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A52A" w14:textId="77777777" w:rsidR="00157AAE" w:rsidRPr="00157AAE" w:rsidRDefault="00157AAE" w:rsidP="00157AAE">
      <w:pPr>
        <w:rPr>
          <w:rFonts w:ascii="Times New Roman" w:hAnsi="Times New Roman" w:cs="Times New Roman"/>
          <w:sz w:val="24"/>
          <w:szCs w:val="24"/>
        </w:rPr>
      </w:pPr>
    </w:p>
    <w:p w14:paraId="74C11173" w14:textId="77777777" w:rsidR="00157AAE" w:rsidRPr="00157AAE" w:rsidRDefault="00157AAE" w:rsidP="00157AAE">
      <w:pPr>
        <w:rPr>
          <w:rFonts w:ascii="Times New Roman" w:hAnsi="Times New Roman" w:cs="Times New Roman"/>
          <w:sz w:val="24"/>
          <w:szCs w:val="24"/>
        </w:rPr>
      </w:pPr>
    </w:p>
    <w:p w14:paraId="2DC756C6" w14:textId="77777777" w:rsidR="00157AAE" w:rsidRPr="00157AAE" w:rsidRDefault="00157AAE" w:rsidP="00157AAE">
      <w:pPr>
        <w:rPr>
          <w:rFonts w:ascii="Times New Roman" w:hAnsi="Times New Roman" w:cs="Times New Roman"/>
          <w:sz w:val="24"/>
          <w:szCs w:val="24"/>
        </w:rPr>
      </w:pPr>
    </w:p>
    <w:p w14:paraId="5358B648" w14:textId="77777777" w:rsidR="00157AAE" w:rsidRPr="00157AAE" w:rsidRDefault="00157AAE" w:rsidP="00157AAE">
      <w:pPr>
        <w:rPr>
          <w:rFonts w:ascii="Times New Roman" w:hAnsi="Times New Roman" w:cs="Times New Roman"/>
          <w:sz w:val="24"/>
          <w:szCs w:val="24"/>
        </w:rPr>
      </w:pPr>
    </w:p>
    <w:p w14:paraId="0D55C585" w14:textId="77777777" w:rsidR="00157AAE" w:rsidRPr="00157AAE" w:rsidRDefault="00157AAE" w:rsidP="00157AAE">
      <w:pPr>
        <w:rPr>
          <w:rFonts w:ascii="Times New Roman" w:hAnsi="Times New Roman" w:cs="Times New Roman"/>
          <w:sz w:val="24"/>
          <w:szCs w:val="24"/>
        </w:rPr>
      </w:pPr>
    </w:p>
    <w:p w14:paraId="2E873F3B" w14:textId="333454FB" w:rsidR="00157AAE" w:rsidRPr="00157AAE" w:rsidRDefault="00026954" w:rsidP="00157AAE">
      <w:pP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58EB1BC1" wp14:editId="79454D67">
            <wp:simplePos x="0" y="0"/>
            <wp:positionH relativeFrom="column">
              <wp:posOffset>1485900</wp:posOffset>
            </wp:positionH>
            <wp:positionV relativeFrom="paragraph">
              <wp:posOffset>219438</wp:posOffset>
            </wp:positionV>
            <wp:extent cx="2785110" cy="1023229"/>
            <wp:effectExtent l="0" t="0" r="0" b="0"/>
            <wp:wrapNone/>
            <wp:docPr id="8" name="Picture 8" descr="Minnesota State Moorhead horizontal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innesota State Moorhead horizontal red logo"/>
                    <pic:cNvPicPr/>
                  </pic:nvPicPr>
                  <pic:blipFill>
                    <a:blip r:embed="rId11"/>
                    <a:stretch>
                      <a:fillRect/>
                    </a:stretch>
                  </pic:blipFill>
                  <pic:spPr>
                    <a:xfrm>
                      <a:off x="0" y="0"/>
                      <a:ext cx="2785110" cy="102322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59191F4" w14:textId="5395C1B0" w:rsidR="00157AAE" w:rsidRPr="00157AAE" w:rsidRDefault="00157AAE" w:rsidP="00157AAE">
      <w:pPr>
        <w:jc w:val="center"/>
        <w:rPr>
          <w:rFonts w:ascii="Times New Roman" w:hAnsi="Times New Roman" w:cs="Times New Roman"/>
          <w:sz w:val="24"/>
          <w:szCs w:val="24"/>
        </w:rPr>
      </w:pPr>
    </w:p>
    <w:p w14:paraId="0C98F71D" w14:textId="77777777" w:rsidR="00157AAE" w:rsidRPr="00157AAE" w:rsidRDefault="00157AAE" w:rsidP="00157AAE">
      <w:pPr>
        <w:rPr>
          <w:rFonts w:ascii="Times New Roman" w:hAnsi="Times New Roman" w:cs="Times New Roman"/>
          <w:sz w:val="24"/>
          <w:szCs w:val="24"/>
        </w:rPr>
      </w:pPr>
      <w:r w:rsidRPr="00157AAE">
        <w:rPr>
          <w:rFonts w:ascii="Times New Roman" w:hAnsi="Times New Roman" w:cs="Times New Roman"/>
          <w:sz w:val="24"/>
          <w:szCs w:val="24"/>
        </w:rPr>
        <w:t xml:space="preserve"> </w:t>
      </w:r>
    </w:p>
    <w:p w14:paraId="634CD339" w14:textId="77777777" w:rsidR="00157AAE" w:rsidRPr="00157AAE" w:rsidRDefault="00157AAE" w:rsidP="00157AAE">
      <w:pPr>
        <w:rPr>
          <w:rFonts w:ascii="Times New Roman" w:hAnsi="Times New Roman" w:cs="Times New Roman"/>
          <w:sz w:val="24"/>
          <w:szCs w:val="24"/>
        </w:rPr>
      </w:pPr>
    </w:p>
    <w:p w14:paraId="15501AAF" w14:textId="77777777" w:rsidR="00157AAE" w:rsidRPr="00157AAE" w:rsidRDefault="00157AAE" w:rsidP="00157AAE">
      <w:pPr>
        <w:rPr>
          <w:rFonts w:ascii="Times New Roman" w:hAnsi="Times New Roman" w:cs="Times New Roman"/>
          <w:sz w:val="24"/>
          <w:szCs w:val="24"/>
        </w:rPr>
      </w:pPr>
    </w:p>
    <w:p w14:paraId="3D1C7168" w14:textId="77777777" w:rsidR="00157AAE" w:rsidRPr="00157AAE" w:rsidRDefault="00157AAE" w:rsidP="00157AAE">
      <w:pPr>
        <w:rPr>
          <w:rFonts w:ascii="Times New Roman" w:hAnsi="Times New Roman" w:cs="Times New Roman"/>
          <w:sz w:val="24"/>
          <w:szCs w:val="24"/>
        </w:rPr>
      </w:pPr>
    </w:p>
    <w:p w14:paraId="073787B7" w14:textId="448572E6" w:rsidR="00157AAE" w:rsidRPr="00157AAE" w:rsidRDefault="000E2696" w:rsidP="00157AAE">
      <w:pPr>
        <w:jc w:val="center"/>
        <w:rPr>
          <w:rFonts w:ascii="Times New Roman" w:hAnsi="Times New Roman" w:cs="Times New Roman"/>
          <w:sz w:val="32"/>
          <w:szCs w:val="24"/>
        </w:rPr>
      </w:pPr>
      <w:r>
        <w:rPr>
          <w:rFonts w:ascii="Times New Roman" w:hAnsi="Times New Roman" w:cs="Times New Roman"/>
          <w:sz w:val="32"/>
          <w:szCs w:val="24"/>
        </w:rPr>
        <w:t>Master of Health Administration</w:t>
      </w:r>
      <w:r w:rsidR="00644775">
        <w:rPr>
          <w:rFonts w:ascii="Times New Roman" w:hAnsi="Times New Roman" w:cs="Times New Roman"/>
          <w:sz w:val="32"/>
          <w:szCs w:val="24"/>
        </w:rPr>
        <w:t xml:space="preserve"> (MHA)</w:t>
      </w:r>
      <w:r w:rsidR="00157AAE" w:rsidRPr="00157AAE">
        <w:rPr>
          <w:rFonts w:ascii="Times New Roman" w:hAnsi="Times New Roman" w:cs="Times New Roman"/>
          <w:sz w:val="32"/>
          <w:szCs w:val="24"/>
        </w:rPr>
        <w:t xml:space="preserve"> Program</w:t>
      </w:r>
    </w:p>
    <w:p w14:paraId="785E1E4A" w14:textId="77777777" w:rsidR="00157AAE" w:rsidRPr="00157AAE" w:rsidRDefault="00157AAE" w:rsidP="00157AAE">
      <w:pPr>
        <w:jc w:val="center"/>
        <w:rPr>
          <w:rFonts w:ascii="Times New Roman" w:hAnsi="Times New Roman" w:cs="Times New Roman"/>
          <w:sz w:val="32"/>
          <w:szCs w:val="24"/>
        </w:rPr>
      </w:pPr>
      <w:r w:rsidRPr="00157AAE">
        <w:rPr>
          <w:rFonts w:ascii="Times New Roman" w:hAnsi="Times New Roman" w:cs="Times New Roman"/>
          <w:sz w:val="32"/>
          <w:szCs w:val="24"/>
        </w:rPr>
        <w:t>Student Policy Manual</w:t>
      </w:r>
    </w:p>
    <w:p w14:paraId="66CA40CA" w14:textId="77777777" w:rsidR="00157AAE" w:rsidRPr="00157AAE" w:rsidRDefault="00157AAE" w:rsidP="00157AAE">
      <w:pPr>
        <w:rPr>
          <w:rFonts w:ascii="Times New Roman" w:hAnsi="Times New Roman" w:cs="Times New Roman"/>
          <w:sz w:val="24"/>
          <w:szCs w:val="24"/>
        </w:rPr>
      </w:pPr>
    </w:p>
    <w:p w14:paraId="782467FC" w14:textId="132670D1" w:rsidR="00157AAE" w:rsidRDefault="007421D2" w:rsidP="00157AAE">
      <w:pPr>
        <w:jc w:val="center"/>
        <w:rPr>
          <w:rFonts w:ascii="Times New Roman" w:hAnsi="Times New Roman" w:cs="Times New Roman"/>
          <w:sz w:val="16"/>
          <w:szCs w:val="24"/>
        </w:rPr>
      </w:pPr>
      <w:r>
        <w:rPr>
          <w:rFonts w:ascii="Times New Roman" w:hAnsi="Times New Roman" w:cs="Times New Roman"/>
          <w:sz w:val="16"/>
          <w:szCs w:val="24"/>
        </w:rPr>
        <w:t xml:space="preserve">Initial </w:t>
      </w:r>
      <w:r w:rsidR="00181FA4">
        <w:rPr>
          <w:rFonts w:ascii="Times New Roman" w:hAnsi="Times New Roman" w:cs="Times New Roman"/>
          <w:sz w:val="16"/>
          <w:szCs w:val="24"/>
        </w:rPr>
        <w:t xml:space="preserve">MHA Council Approval: </w:t>
      </w:r>
    </w:p>
    <w:p w14:paraId="6B03063C" w14:textId="3DFD1EB0" w:rsidR="008326E9" w:rsidRDefault="004D2F32" w:rsidP="00157AAE">
      <w:pPr>
        <w:jc w:val="center"/>
        <w:rPr>
          <w:rFonts w:ascii="Times New Roman" w:hAnsi="Times New Roman" w:cs="Times New Roman"/>
          <w:sz w:val="16"/>
          <w:szCs w:val="24"/>
        </w:rPr>
      </w:pPr>
      <w:r>
        <w:rPr>
          <w:rFonts w:ascii="Times New Roman" w:hAnsi="Times New Roman" w:cs="Times New Roman"/>
          <w:sz w:val="16"/>
          <w:szCs w:val="24"/>
        </w:rPr>
        <w:t>May 3, 2019</w:t>
      </w:r>
    </w:p>
    <w:p w14:paraId="328F1A02" w14:textId="4981983B" w:rsidR="002831C6" w:rsidRDefault="002831C6" w:rsidP="00157AAE">
      <w:pPr>
        <w:jc w:val="center"/>
        <w:rPr>
          <w:rFonts w:ascii="Times New Roman" w:hAnsi="Times New Roman" w:cs="Times New Roman"/>
          <w:sz w:val="16"/>
          <w:szCs w:val="24"/>
        </w:rPr>
      </w:pPr>
      <w:r>
        <w:rPr>
          <w:rFonts w:ascii="Times New Roman" w:hAnsi="Times New Roman" w:cs="Times New Roman"/>
          <w:sz w:val="16"/>
          <w:szCs w:val="24"/>
        </w:rPr>
        <w:t>Updated/Reviewed</w:t>
      </w:r>
      <w:r w:rsidR="0096042A">
        <w:rPr>
          <w:rFonts w:ascii="Times New Roman" w:hAnsi="Times New Roman" w:cs="Times New Roman"/>
          <w:sz w:val="16"/>
          <w:szCs w:val="24"/>
        </w:rPr>
        <w:t xml:space="preserve"> MHA Council</w:t>
      </w:r>
      <w:r>
        <w:rPr>
          <w:rFonts w:ascii="Times New Roman" w:hAnsi="Times New Roman" w:cs="Times New Roman"/>
          <w:sz w:val="16"/>
          <w:szCs w:val="24"/>
        </w:rPr>
        <w:t>:</w:t>
      </w:r>
    </w:p>
    <w:p w14:paraId="7A16FB09" w14:textId="0A7E6C6F" w:rsidR="00694021" w:rsidRDefault="001664A1" w:rsidP="00694021">
      <w:pPr>
        <w:jc w:val="center"/>
        <w:rPr>
          <w:rFonts w:ascii="Times New Roman" w:hAnsi="Times New Roman" w:cs="Times New Roman"/>
          <w:sz w:val="16"/>
          <w:szCs w:val="24"/>
        </w:rPr>
      </w:pPr>
      <w:r>
        <w:rPr>
          <w:rFonts w:ascii="Times New Roman" w:hAnsi="Times New Roman" w:cs="Times New Roman"/>
          <w:sz w:val="16"/>
          <w:szCs w:val="24"/>
        </w:rPr>
        <w:t>October 13, 2020</w:t>
      </w:r>
      <w:r w:rsidR="00694021">
        <w:rPr>
          <w:rFonts w:ascii="Times New Roman" w:hAnsi="Times New Roman" w:cs="Times New Roman"/>
          <w:sz w:val="16"/>
          <w:szCs w:val="24"/>
        </w:rPr>
        <w:t>; December 9, 2021</w:t>
      </w:r>
      <w:r w:rsidR="00EE59B9">
        <w:rPr>
          <w:rFonts w:ascii="Times New Roman" w:hAnsi="Times New Roman" w:cs="Times New Roman"/>
          <w:sz w:val="16"/>
          <w:szCs w:val="24"/>
        </w:rPr>
        <w:t xml:space="preserve">; </w:t>
      </w:r>
      <w:r w:rsidR="00FD727E">
        <w:rPr>
          <w:rFonts w:ascii="Times New Roman" w:hAnsi="Times New Roman" w:cs="Times New Roman"/>
          <w:sz w:val="16"/>
          <w:szCs w:val="24"/>
        </w:rPr>
        <w:t xml:space="preserve">February 16, 2023; </w:t>
      </w:r>
      <w:r w:rsidR="00402CAA">
        <w:rPr>
          <w:rFonts w:ascii="Times New Roman" w:hAnsi="Times New Roman" w:cs="Times New Roman"/>
          <w:sz w:val="16"/>
          <w:szCs w:val="24"/>
        </w:rPr>
        <w:t>November 13, 2023</w:t>
      </w:r>
      <w:r w:rsidR="00E72C85">
        <w:rPr>
          <w:rFonts w:ascii="Times New Roman" w:hAnsi="Times New Roman" w:cs="Times New Roman"/>
          <w:sz w:val="16"/>
          <w:szCs w:val="24"/>
        </w:rPr>
        <w:t>, May 8, 2024</w:t>
      </w:r>
      <w:r w:rsidR="00EA7E74">
        <w:rPr>
          <w:rFonts w:ascii="Times New Roman" w:hAnsi="Times New Roman" w:cs="Times New Roman"/>
          <w:sz w:val="16"/>
          <w:szCs w:val="24"/>
        </w:rPr>
        <w:t xml:space="preserve"> (stats update)</w:t>
      </w:r>
      <w:r w:rsidR="00C3677B">
        <w:rPr>
          <w:rFonts w:ascii="Times New Roman" w:hAnsi="Times New Roman" w:cs="Times New Roman"/>
          <w:sz w:val="16"/>
          <w:szCs w:val="24"/>
        </w:rPr>
        <w:t xml:space="preserve">, </w:t>
      </w:r>
      <w:r w:rsidR="00BA1B30">
        <w:rPr>
          <w:rFonts w:ascii="Times New Roman" w:hAnsi="Times New Roman" w:cs="Times New Roman"/>
          <w:sz w:val="16"/>
          <w:szCs w:val="24"/>
        </w:rPr>
        <w:t>November 18</w:t>
      </w:r>
      <w:r w:rsidR="00C3677B">
        <w:rPr>
          <w:rFonts w:ascii="Times New Roman" w:hAnsi="Times New Roman" w:cs="Times New Roman"/>
          <w:sz w:val="16"/>
          <w:szCs w:val="24"/>
        </w:rPr>
        <w:t>, 2025</w:t>
      </w:r>
      <w:r w:rsidR="003D5D0A">
        <w:rPr>
          <w:rFonts w:ascii="Times New Roman" w:hAnsi="Times New Roman" w:cs="Times New Roman"/>
          <w:sz w:val="16"/>
          <w:szCs w:val="24"/>
        </w:rPr>
        <w:t xml:space="preserve"> (remove stats requirement)</w:t>
      </w:r>
    </w:p>
    <w:p w14:paraId="27B63040" w14:textId="77777777" w:rsidR="00157AAE" w:rsidRDefault="00157AAE">
      <w:pPr>
        <w:rPr>
          <w:rFonts w:ascii="Times New Roman" w:hAnsi="Times New Roman" w:cs="Times New Roman"/>
          <w:sz w:val="16"/>
          <w:szCs w:val="24"/>
        </w:rPr>
      </w:pPr>
      <w:r>
        <w:rPr>
          <w:rFonts w:ascii="Times New Roman" w:hAnsi="Times New Roman" w:cs="Times New Roman"/>
          <w:sz w:val="16"/>
          <w:szCs w:val="24"/>
        </w:rPr>
        <w:br w:type="page"/>
      </w:r>
    </w:p>
    <w:p w14:paraId="1365CAEA" w14:textId="77777777" w:rsidR="00157AAE" w:rsidRPr="00157AAE" w:rsidRDefault="00157AAE" w:rsidP="00157AAE">
      <w:pPr>
        <w:jc w:val="center"/>
        <w:rPr>
          <w:rFonts w:ascii="Times New Roman" w:hAnsi="Times New Roman" w:cs="Times New Roman"/>
          <w:b/>
          <w:sz w:val="24"/>
          <w:szCs w:val="24"/>
        </w:rPr>
      </w:pPr>
      <w:r w:rsidRPr="00157AAE">
        <w:rPr>
          <w:rFonts w:ascii="Times New Roman" w:hAnsi="Times New Roman" w:cs="Times New Roman"/>
          <w:b/>
          <w:sz w:val="24"/>
          <w:szCs w:val="24"/>
        </w:rPr>
        <w:lastRenderedPageBreak/>
        <w:t>Table of Contents</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2070"/>
      </w:tblGrid>
      <w:tr w:rsidR="00157AAE" w:rsidRPr="00B54A21" w14:paraId="20784E41" w14:textId="77777777" w:rsidTr="00774FF7">
        <w:tc>
          <w:tcPr>
            <w:tcW w:w="7848" w:type="dxa"/>
          </w:tcPr>
          <w:p w14:paraId="4326274F" w14:textId="77777777" w:rsidR="00157AAE" w:rsidRDefault="00157AAE" w:rsidP="00774FF7">
            <w:pPr>
              <w:rPr>
                <w:rFonts w:ascii="Times New Roman" w:hAnsi="Times New Roman" w:cs="Times New Roman"/>
                <w:sz w:val="24"/>
                <w:szCs w:val="24"/>
              </w:rPr>
            </w:pPr>
            <w:r w:rsidRPr="00FE019F">
              <w:rPr>
                <w:rFonts w:ascii="Times New Roman" w:hAnsi="Times New Roman" w:cs="Times New Roman"/>
                <w:sz w:val="24"/>
                <w:szCs w:val="24"/>
              </w:rPr>
              <w:t>Academic Conduct</w:t>
            </w:r>
          </w:p>
          <w:p w14:paraId="29BED34C" w14:textId="77777777" w:rsidR="00157AAE" w:rsidRPr="00FE019F" w:rsidRDefault="00157AAE" w:rsidP="00774FF7">
            <w:pPr>
              <w:rPr>
                <w:rFonts w:ascii="Times New Roman" w:hAnsi="Times New Roman" w:cs="Times New Roman"/>
                <w:sz w:val="24"/>
                <w:szCs w:val="24"/>
              </w:rPr>
            </w:pPr>
          </w:p>
        </w:tc>
        <w:tc>
          <w:tcPr>
            <w:tcW w:w="2070" w:type="dxa"/>
          </w:tcPr>
          <w:p w14:paraId="18BCDD09" w14:textId="77777777" w:rsidR="00157AAE" w:rsidRPr="00FE019F" w:rsidRDefault="00157AAE" w:rsidP="00774FF7">
            <w:pPr>
              <w:rPr>
                <w:rFonts w:ascii="Times New Roman" w:hAnsi="Times New Roman" w:cs="Times New Roman"/>
                <w:sz w:val="24"/>
                <w:szCs w:val="24"/>
              </w:rPr>
            </w:pPr>
            <w:r>
              <w:rPr>
                <w:rFonts w:ascii="Times New Roman" w:hAnsi="Times New Roman" w:cs="Times New Roman"/>
                <w:sz w:val="24"/>
                <w:szCs w:val="24"/>
              </w:rPr>
              <w:t>3</w:t>
            </w:r>
          </w:p>
        </w:tc>
      </w:tr>
      <w:tr w:rsidR="00157AAE" w:rsidRPr="00B54A21" w14:paraId="759E07BB" w14:textId="77777777" w:rsidTr="00774FF7">
        <w:tc>
          <w:tcPr>
            <w:tcW w:w="7848" w:type="dxa"/>
          </w:tcPr>
          <w:p w14:paraId="425EDEFE" w14:textId="77777777" w:rsidR="00157AAE" w:rsidRDefault="00157AAE" w:rsidP="00774FF7">
            <w:pPr>
              <w:rPr>
                <w:rFonts w:ascii="Times New Roman" w:hAnsi="Times New Roman" w:cs="Times New Roman"/>
                <w:sz w:val="24"/>
                <w:szCs w:val="24"/>
              </w:rPr>
            </w:pPr>
            <w:r w:rsidRPr="00FE019F">
              <w:rPr>
                <w:rFonts w:ascii="Times New Roman" w:hAnsi="Times New Roman" w:cs="Times New Roman"/>
                <w:sz w:val="24"/>
                <w:szCs w:val="24"/>
              </w:rPr>
              <w:t>Academic Scholarship, Rigor, and Honesty</w:t>
            </w:r>
          </w:p>
          <w:p w14:paraId="4C9D85C6" w14:textId="77777777" w:rsidR="00157AAE" w:rsidRPr="00FE019F" w:rsidRDefault="00157AAE" w:rsidP="00774FF7">
            <w:pPr>
              <w:rPr>
                <w:rFonts w:ascii="Times New Roman" w:hAnsi="Times New Roman" w:cs="Times New Roman"/>
                <w:sz w:val="24"/>
                <w:szCs w:val="24"/>
              </w:rPr>
            </w:pPr>
          </w:p>
        </w:tc>
        <w:tc>
          <w:tcPr>
            <w:tcW w:w="2070" w:type="dxa"/>
          </w:tcPr>
          <w:p w14:paraId="5221CC0E" w14:textId="77777777" w:rsidR="00157AAE" w:rsidRPr="00FE019F" w:rsidRDefault="00157AAE" w:rsidP="00774FF7">
            <w:pPr>
              <w:rPr>
                <w:rFonts w:ascii="Times New Roman" w:hAnsi="Times New Roman" w:cs="Times New Roman"/>
                <w:sz w:val="24"/>
                <w:szCs w:val="24"/>
              </w:rPr>
            </w:pPr>
            <w:r>
              <w:rPr>
                <w:rFonts w:ascii="Times New Roman" w:hAnsi="Times New Roman" w:cs="Times New Roman"/>
                <w:sz w:val="24"/>
                <w:szCs w:val="24"/>
              </w:rPr>
              <w:t>4</w:t>
            </w:r>
          </w:p>
        </w:tc>
      </w:tr>
      <w:tr w:rsidR="00157AAE" w:rsidRPr="00B54A21" w14:paraId="2ABBE98C" w14:textId="77777777" w:rsidTr="00774FF7">
        <w:tc>
          <w:tcPr>
            <w:tcW w:w="7848" w:type="dxa"/>
          </w:tcPr>
          <w:p w14:paraId="4A9B782F" w14:textId="77777777" w:rsidR="00157AAE" w:rsidRDefault="00157AAE" w:rsidP="00774FF7">
            <w:pPr>
              <w:rPr>
                <w:rFonts w:ascii="Times New Roman" w:hAnsi="Times New Roman" w:cs="Times New Roman"/>
                <w:sz w:val="24"/>
                <w:szCs w:val="24"/>
              </w:rPr>
            </w:pPr>
            <w:r w:rsidRPr="00FE019F">
              <w:rPr>
                <w:rFonts w:ascii="Times New Roman" w:hAnsi="Times New Roman" w:cs="Times New Roman"/>
                <w:sz w:val="24"/>
                <w:szCs w:val="24"/>
              </w:rPr>
              <w:t>Admission Requirements</w:t>
            </w:r>
          </w:p>
          <w:p w14:paraId="495E889A" w14:textId="77777777" w:rsidR="00157AAE" w:rsidRPr="00FE019F" w:rsidRDefault="00157AAE" w:rsidP="00774FF7">
            <w:pPr>
              <w:rPr>
                <w:rFonts w:ascii="Times New Roman" w:hAnsi="Times New Roman" w:cs="Times New Roman"/>
                <w:sz w:val="24"/>
                <w:szCs w:val="24"/>
              </w:rPr>
            </w:pPr>
          </w:p>
        </w:tc>
        <w:tc>
          <w:tcPr>
            <w:tcW w:w="2070" w:type="dxa"/>
          </w:tcPr>
          <w:p w14:paraId="4AAB5A81" w14:textId="77777777" w:rsidR="00157AAE" w:rsidRPr="00FE019F" w:rsidRDefault="00157AAE" w:rsidP="00774FF7">
            <w:pPr>
              <w:rPr>
                <w:rFonts w:ascii="Times New Roman" w:hAnsi="Times New Roman" w:cs="Times New Roman"/>
                <w:sz w:val="24"/>
                <w:szCs w:val="24"/>
              </w:rPr>
            </w:pPr>
            <w:r>
              <w:rPr>
                <w:rFonts w:ascii="Times New Roman" w:hAnsi="Times New Roman" w:cs="Times New Roman"/>
                <w:sz w:val="24"/>
                <w:szCs w:val="24"/>
              </w:rPr>
              <w:t>6</w:t>
            </w:r>
          </w:p>
        </w:tc>
      </w:tr>
      <w:tr w:rsidR="00157AAE" w:rsidRPr="00B54A21" w14:paraId="79C27330" w14:textId="77777777" w:rsidTr="00774FF7">
        <w:tc>
          <w:tcPr>
            <w:tcW w:w="7848" w:type="dxa"/>
          </w:tcPr>
          <w:p w14:paraId="05FB5BCE" w14:textId="77777777" w:rsidR="00157AAE" w:rsidRDefault="00157AAE" w:rsidP="00774FF7">
            <w:pPr>
              <w:rPr>
                <w:rFonts w:ascii="Times New Roman" w:hAnsi="Times New Roman" w:cs="Times New Roman"/>
                <w:sz w:val="24"/>
                <w:szCs w:val="24"/>
              </w:rPr>
            </w:pPr>
            <w:r>
              <w:rPr>
                <w:rFonts w:ascii="Times New Roman" w:hAnsi="Times New Roman" w:cs="Times New Roman"/>
                <w:sz w:val="24"/>
                <w:szCs w:val="24"/>
              </w:rPr>
              <w:t>Advisement</w:t>
            </w:r>
          </w:p>
          <w:p w14:paraId="16FDAD4E" w14:textId="77777777" w:rsidR="00157AAE" w:rsidRPr="00FE019F" w:rsidRDefault="00157AAE" w:rsidP="00774FF7">
            <w:pPr>
              <w:rPr>
                <w:rFonts w:ascii="Times New Roman" w:hAnsi="Times New Roman" w:cs="Times New Roman"/>
                <w:sz w:val="24"/>
                <w:szCs w:val="24"/>
              </w:rPr>
            </w:pPr>
          </w:p>
        </w:tc>
        <w:tc>
          <w:tcPr>
            <w:tcW w:w="2070" w:type="dxa"/>
          </w:tcPr>
          <w:p w14:paraId="1CEE370B" w14:textId="620E8596" w:rsidR="00157AAE" w:rsidRPr="00FE019F" w:rsidRDefault="003A7370" w:rsidP="00774FF7">
            <w:pPr>
              <w:rPr>
                <w:rFonts w:ascii="Times New Roman" w:hAnsi="Times New Roman" w:cs="Times New Roman"/>
                <w:sz w:val="24"/>
                <w:szCs w:val="24"/>
              </w:rPr>
            </w:pPr>
            <w:r>
              <w:rPr>
                <w:rFonts w:ascii="Times New Roman" w:hAnsi="Times New Roman" w:cs="Times New Roman"/>
                <w:sz w:val="24"/>
                <w:szCs w:val="24"/>
              </w:rPr>
              <w:t>8</w:t>
            </w:r>
          </w:p>
        </w:tc>
      </w:tr>
      <w:tr w:rsidR="00157AAE" w:rsidRPr="00B54A21" w14:paraId="7930E1C5" w14:textId="77777777" w:rsidTr="00774FF7">
        <w:tc>
          <w:tcPr>
            <w:tcW w:w="7848" w:type="dxa"/>
          </w:tcPr>
          <w:p w14:paraId="33CA029B" w14:textId="77777777" w:rsidR="00157AAE" w:rsidRDefault="00157AAE" w:rsidP="00774FF7">
            <w:pPr>
              <w:rPr>
                <w:rFonts w:ascii="Times New Roman" w:hAnsi="Times New Roman" w:cs="Times New Roman"/>
                <w:sz w:val="24"/>
                <w:szCs w:val="24"/>
              </w:rPr>
            </w:pPr>
            <w:r w:rsidRPr="00FE019F">
              <w:rPr>
                <w:rFonts w:ascii="Times New Roman" w:hAnsi="Times New Roman" w:cs="Times New Roman"/>
                <w:sz w:val="24"/>
                <w:szCs w:val="24"/>
              </w:rPr>
              <w:t>Alcohol and Illegal Substances</w:t>
            </w:r>
          </w:p>
          <w:p w14:paraId="67D2CC0C" w14:textId="77777777" w:rsidR="00157AAE" w:rsidRPr="00FE019F" w:rsidRDefault="00157AAE" w:rsidP="00774FF7">
            <w:pPr>
              <w:rPr>
                <w:rFonts w:ascii="Times New Roman" w:hAnsi="Times New Roman" w:cs="Times New Roman"/>
                <w:sz w:val="24"/>
                <w:szCs w:val="24"/>
              </w:rPr>
            </w:pPr>
          </w:p>
        </w:tc>
        <w:tc>
          <w:tcPr>
            <w:tcW w:w="2070" w:type="dxa"/>
          </w:tcPr>
          <w:p w14:paraId="1CEADD1A" w14:textId="05ACB3AC" w:rsidR="00157AAE" w:rsidRPr="00FE019F" w:rsidRDefault="003A7370" w:rsidP="00774FF7">
            <w:pPr>
              <w:rPr>
                <w:rFonts w:ascii="Times New Roman" w:hAnsi="Times New Roman" w:cs="Times New Roman"/>
                <w:sz w:val="24"/>
                <w:szCs w:val="24"/>
              </w:rPr>
            </w:pPr>
            <w:r>
              <w:rPr>
                <w:rFonts w:ascii="Times New Roman" w:hAnsi="Times New Roman" w:cs="Times New Roman"/>
                <w:sz w:val="24"/>
                <w:szCs w:val="24"/>
              </w:rPr>
              <w:t>9</w:t>
            </w:r>
          </w:p>
        </w:tc>
      </w:tr>
      <w:tr w:rsidR="00157AAE" w:rsidRPr="00B54A21" w14:paraId="026105A3" w14:textId="77777777" w:rsidTr="00774FF7">
        <w:tc>
          <w:tcPr>
            <w:tcW w:w="7848" w:type="dxa"/>
          </w:tcPr>
          <w:p w14:paraId="63522CAA" w14:textId="77777777" w:rsidR="00157AAE" w:rsidRDefault="00157AAE" w:rsidP="00774FF7">
            <w:pPr>
              <w:rPr>
                <w:rFonts w:ascii="Times New Roman" w:hAnsi="Times New Roman" w:cs="Times New Roman"/>
                <w:sz w:val="24"/>
                <w:szCs w:val="24"/>
              </w:rPr>
            </w:pPr>
            <w:r>
              <w:rPr>
                <w:rFonts w:ascii="Times New Roman" w:hAnsi="Times New Roman" w:cs="Times New Roman"/>
                <w:sz w:val="24"/>
                <w:szCs w:val="24"/>
              </w:rPr>
              <w:t>Attendance</w:t>
            </w:r>
          </w:p>
          <w:p w14:paraId="62885763" w14:textId="77777777" w:rsidR="00157AAE" w:rsidRPr="00FE019F" w:rsidRDefault="00157AAE" w:rsidP="00774FF7">
            <w:pPr>
              <w:rPr>
                <w:rFonts w:ascii="Times New Roman" w:hAnsi="Times New Roman" w:cs="Times New Roman"/>
                <w:sz w:val="24"/>
                <w:szCs w:val="24"/>
              </w:rPr>
            </w:pPr>
          </w:p>
        </w:tc>
        <w:tc>
          <w:tcPr>
            <w:tcW w:w="2070" w:type="dxa"/>
          </w:tcPr>
          <w:p w14:paraId="238D64CE" w14:textId="2EEFB9E7" w:rsidR="00157AAE" w:rsidRPr="00FE019F" w:rsidRDefault="0027244C" w:rsidP="00774FF7">
            <w:pPr>
              <w:rPr>
                <w:rFonts w:ascii="Times New Roman" w:hAnsi="Times New Roman" w:cs="Times New Roman"/>
                <w:sz w:val="24"/>
                <w:szCs w:val="24"/>
              </w:rPr>
            </w:pPr>
            <w:r>
              <w:rPr>
                <w:rFonts w:ascii="Times New Roman" w:hAnsi="Times New Roman" w:cs="Times New Roman"/>
                <w:sz w:val="24"/>
                <w:szCs w:val="24"/>
              </w:rPr>
              <w:t>1</w:t>
            </w:r>
            <w:r w:rsidR="003A7370">
              <w:rPr>
                <w:rFonts w:ascii="Times New Roman" w:hAnsi="Times New Roman" w:cs="Times New Roman"/>
                <w:sz w:val="24"/>
                <w:szCs w:val="24"/>
              </w:rPr>
              <w:t>0</w:t>
            </w:r>
          </w:p>
        </w:tc>
      </w:tr>
      <w:tr w:rsidR="00157AAE" w:rsidRPr="00B54A21" w14:paraId="562CA68C" w14:textId="77777777" w:rsidTr="00774FF7">
        <w:tc>
          <w:tcPr>
            <w:tcW w:w="7848" w:type="dxa"/>
          </w:tcPr>
          <w:p w14:paraId="5F21E6AD" w14:textId="77777777" w:rsidR="00157AAE" w:rsidRDefault="00157AAE" w:rsidP="00774FF7">
            <w:pPr>
              <w:rPr>
                <w:rFonts w:ascii="Times New Roman" w:hAnsi="Times New Roman" w:cs="Times New Roman"/>
                <w:sz w:val="24"/>
                <w:szCs w:val="24"/>
              </w:rPr>
            </w:pPr>
            <w:r w:rsidRPr="00FE019F">
              <w:rPr>
                <w:rFonts w:ascii="Times New Roman" w:hAnsi="Times New Roman" w:cs="Times New Roman"/>
                <w:sz w:val="24"/>
                <w:szCs w:val="24"/>
              </w:rPr>
              <w:t>Civility Statement</w:t>
            </w:r>
          </w:p>
          <w:p w14:paraId="329B57FD" w14:textId="77777777" w:rsidR="00157AAE" w:rsidRPr="00FE019F" w:rsidRDefault="00157AAE" w:rsidP="00774FF7">
            <w:pPr>
              <w:rPr>
                <w:rFonts w:ascii="Times New Roman" w:hAnsi="Times New Roman" w:cs="Times New Roman"/>
                <w:sz w:val="24"/>
                <w:szCs w:val="24"/>
              </w:rPr>
            </w:pPr>
          </w:p>
        </w:tc>
        <w:tc>
          <w:tcPr>
            <w:tcW w:w="2070" w:type="dxa"/>
          </w:tcPr>
          <w:p w14:paraId="0C8B46ED" w14:textId="324C5836" w:rsidR="00157AAE" w:rsidRPr="00FE019F" w:rsidRDefault="0027244C" w:rsidP="00774FF7">
            <w:pPr>
              <w:rPr>
                <w:rFonts w:ascii="Times New Roman" w:hAnsi="Times New Roman" w:cs="Times New Roman"/>
                <w:sz w:val="24"/>
                <w:szCs w:val="24"/>
              </w:rPr>
            </w:pPr>
            <w:r>
              <w:rPr>
                <w:rFonts w:ascii="Times New Roman" w:hAnsi="Times New Roman" w:cs="Times New Roman"/>
                <w:sz w:val="24"/>
                <w:szCs w:val="24"/>
              </w:rPr>
              <w:t>1</w:t>
            </w:r>
            <w:r w:rsidR="00601F3F">
              <w:rPr>
                <w:rFonts w:ascii="Times New Roman" w:hAnsi="Times New Roman" w:cs="Times New Roman"/>
                <w:sz w:val="24"/>
                <w:szCs w:val="24"/>
              </w:rPr>
              <w:t>1</w:t>
            </w:r>
          </w:p>
        </w:tc>
      </w:tr>
      <w:tr w:rsidR="00157AAE" w:rsidRPr="00B54A21" w14:paraId="0B709096" w14:textId="77777777" w:rsidTr="00774FF7">
        <w:tc>
          <w:tcPr>
            <w:tcW w:w="7848" w:type="dxa"/>
          </w:tcPr>
          <w:p w14:paraId="09FE2866" w14:textId="77777777" w:rsidR="00157AAE" w:rsidRDefault="00157AAE" w:rsidP="00774FF7">
            <w:pPr>
              <w:rPr>
                <w:rFonts w:ascii="Times New Roman" w:hAnsi="Times New Roman" w:cs="Times New Roman"/>
                <w:sz w:val="24"/>
                <w:szCs w:val="24"/>
              </w:rPr>
            </w:pPr>
            <w:r w:rsidRPr="00FE019F">
              <w:rPr>
                <w:rFonts w:ascii="Times New Roman" w:hAnsi="Times New Roman" w:cs="Times New Roman"/>
                <w:sz w:val="24"/>
                <w:szCs w:val="24"/>
              </w:rPr>
              <w:t>Committee Member</w:t>
            </w:r>
            <w:r>
              <w:rPr>
                <w:rFonts w:ascii="Times New Roman" w:hAnsi="Times New Roman" w:cs="Times New Roman"/>
                <w:sz w:val="24"/>
                <w:szCs w:val="24"/>
              </w:rPr>
              <w:t>ship-</w:t>
            </w:r>
            <w:r w:rsidRPr="00FE019F">
              <w:rPr>
                <w:rFonts w:ascii="Times New Roman" w:hAnsi="Times New Roman" w:cs="Times New Roman"/>
                <w:sz w:val="24"/>
                <w:szCs w:val="24"/>
              </w:rPr>
              <w:t>University</w:t>
            </w:r>
            <w:r>
              <w:rPr>
                <w:rFonts w:ascii="Times New Roman" w:hAnsi="Times New Roman" w:cs="Times New Roman"/>
                <w:sz w:val="24"/>
                <w:szCs w:val="24"/>
              </w:rPr>
              <w:t xml:space="preserve"> Requirements</w:t>
            </w:r>
          </w:p>
          <w:p w14:paraId="766074DE" w14:textId="77777777" w:rsidR="00157AAE" w:rsidRPr="00FE019F" w:rsidRDefault="00157AAE" w:rsidP="00774FF7">
            <w:pPr>
              <w:rPr>
                <w:rFonts w:ascii="Times New Roman" w:hAnsi="Times New Roman" w:cs="Times New Roman"/>
                <w:sz w:val="24"/>
                <w:szCs w:val="24"/>
              </w:rPr>
            </w:pPr>
          </w:p>
        </w:tc>
        <w:tc>
          <w:tcPr>
            <w:tcW w:w="2070" w:type="dxa"/>
          </w:tcPr>
          <w:p w14:paraId="6D70621B" w14:textId="5411AFB2" w:rsidR="00157AAE" w:rsidRPr="00FE019F" w:rsidRDefault="0027244C" w:rsidP="00774FF7">
            <w:pPr>
              <w:rPr>
                <w:rFonts w:ascii="Times New Roman" w:hAnsi="Times New Roman" w:cs="Times New Roman"/>
                <w:sz w:val="24"/>
                <w:szCs w:val="24"/>
              </w:rPr>
            </w:pPr>
            <w:r>
              <w:rPr>
                <w:rFonts w:ascii="Times New Roman" w:hAnsi="Times New Roman" w:cs="Times New Roman"/>
                <w:sz w:val="24"/>
                <w:szCs w:val="24"/>
              </w:rPr>
              <w:t>1</w:t>
            </w:r>
            <w:r w:rsidR="00491DB6">
              <w:rPr>
                <w:rFonts w:ascii="Times New Roman" w:hAnsi="Times New Roman" w:cs="Times New Roman"/>
                <w:sz w:val="24"/>
                <w:szCs w:val="24"/>
              </w:rPr>
              <w:t>2</w:t>
            </w:r>
          </w:p>
        </w:tc>
      </w:tr>
      <w:tr w:rsidR="00157AAE" w:rsidRPr="00B54A21" w14:paraId="4190F0D1" w14:textId="77777777" w:rsidTr="00774FF7">
        <w:tc>
          <w:tcPr>
            <w:tcW w:w="7848" w:type="dxa"/>
          </w:tcPr>
          <w:p w14:paraId="6BFBF1E8" w14:textId="1E7B3046" w:rsidR="00157AAE" w:rsidRDefault="00157AAE" w:rsidP="00774FF7">
            <w:pPr>
              <w:rPr>
                <w:rFonts w:ascii="Times New Roman" w:hAnsi="Times New Roman" w:cs="Times New Roman"/>
                <w:sz w:val="24"/>
                <w:szCs w:val="24"/>
              </w:rPr>
            </w:pPr>
            <w:r w:rsidRPr="00FE019F">
              <w:rPr>
                <w:rFonts w:ascii="Times New Roman" w:hAnsi="Times New Roman" w:cs="Times New Roman"/>
                <w:sz w:val="24"/>
                <w:szCs w:val="24"/>
              </w:rPr>
              <w:t>Committee M</w:t>
            </w:r>
            <w:r>
              <w:rPr>
                <w:rFonts w:ascii="Times New Roman" w:hAnsi="Times New Roman" w:cs="Times New Roman"/>
                <w:sz w:val="24"/>
                <w:szCs w:val="24"/>
              </w:rPr>
              <w:t>embership- Requirements, Plan B Portfolio/Project</w:t>
            </w:r>
          </w:p>
          <w:p w14:paraId="3B7C4559" w14:textId="77777777" w:rsidR="00157AAE" w:rsidRPr="00FE019F" w:rsidRDefault="00157AAE" w:rsidP="00774FF7">
            <w:pPr>
              <w:rPr>
                <w:rFonts w:ascii="Times New Roman" w:hAnsi="Times New Roman" w:cs="Times New Roman"/>
                <w:sz w:val="24"/>
                <w:szCs w:val="24"/>
              </w:rPr>
            </w:pPr>
          </w:p>
        </w:tc>
        <w:tc>
          <w:tcPr>
            <w:tcW w:w="2070" w:type="dxa"/>
          </w:tcPr>
          <w:p w14:paraId="297D28BF" w14:textId="0B672EBC" w:rsidR="00157AAE" w:rsidRPr="00FE019F" w:rsidRDefault="00EC068A" w:rsidP="00774FF7">
            <w:pPr>
              <w:rPr>
                <w:rFonts w:ascii="Times New Roman" w:hAnsi="Times New Roman" w:cs="Times New Roman"/>
                <w:sz w:val="24"/>
                <w:szCs w:val="24"/>
              </w:rPr>
            </w:pPr>
            <w:r>
              <w:rPr>
                <w:rFonts w:ascii="Times New Roman" w:hAnsi="Times New Roman" w:cs="Times New Roman"/>
                <w:sz w:val="24"/>
                <w:szCs w:val="24"/>
              </w:rPr>
              <w:t>13</w:t>
            </w:r>
          </w:p>
        </w:tc>
      </w:tr>
      <w:tr w:rsidR="00157AAE" w:rsidRPr="00B54A21" w14:paraId="07E226FC" w14:textId="77777777" w:rsidTr="00774FF7">
        <w:tc>
          <w:tcPr>
            <w:tcW w:w="7848" w:type="dxa"/>
          </w:tcPr>
          <w:p w14:paraId="70735C10" w14:textId="77777777" w:rsidR="00157AAE" w:rsidRDefault="00157AAE" w:rsidP="00774FF7">
            <w:pPr>
              <w:rPr>
                <w:rFonts w:ascii="Times New Roman" w:hAnsi="Times New Roman" w:cs="Times New Roman"/>
                <w:sz w:val="24"/>
                <w:szCs w:val="24"/>
              </w:rPr>
            </w:pPr>
            <w:r w:rsidRPr="00FE019F">
              <w:rPr>
                <w:rFonts w:ascii="Times New Roman" w:hAnsi="Times New Roman" w:cs="Times New Roman"/>
                <w:sz w:val="24"/>
                <w:szCs w:val="24"/>
              </w:rPr>
              <w:t>Degree Requirements</w:t>
            </w:r>
          </w:p>
          <w:p w14:paraId="149FBF5C" w14:textId="77777777" w:rsidR="00157AAE" w:rsidRPr="00FE019F" w:rsidRDefault="00157AAE" w:rsidP="00774FF7">
            <w:pPr>
              <w:rPr>
                <w:rFonts w:ascii="Times New Roman" w:hAnsi="Times New Roman" w:cs="Times New Roman"/>
                <w:sz w:val="24"/>
                <w:szCs w:val="24"/>
              </w:rPr>
            </w:pPr>
          </w:p>
        </w:tc>
        <w:tc>
          <w:tcPr>
            <w:tcW w:w="2070" w:type="dxa"/>
          </w:tcPr>
          <w:p w14:paraId="4F7CF57A" w14:textId="56F6ABD1" w:rsidR="00157AAE" w:rsidRPr="00FE019F" w:rsidRDefault="00217DC2" w:rsidP="00774FF7">
            <w:pPr>
              <w:rPr>
                <w:rFonts w:ascii="Times New Roman" w:hAnsi="Times New Roman" w:cs="Times New Roman"/>
                <w:sz w:val="24"/>
                <w:szCs w:val="24"/>
              </w:rPr>
            </w:pPr>
            <w:r>
              <w:rPr>
                <w:rFonts w:ascii="Times New Roman" w:hAnsi="Times New Roman" w:cs="Times New Roman"/>
                <w:sz w:val="24"/>
                <w:szCs w:val="24"/>
              </w:rPr>
              <w:t>15</w:t>
            </w:r>
          </w:p>
        </w:tc>
      </w:tr>
      <w:tr w:rsidR="00157AAE" w:rsidRPr="00B54A21" w14:paraId="2FC36A11" w14:textId="77777777" w:rsidTr="00774FF7">
        <w:tc>
          <w:tcPr>
            <w:tcW w:w="7848" w:type="dxa"/>
          </w:tcPr>
          <w:p w14:paraId="09FE46F9" w14:textId="77777777" w:rsidR="00157AAE" w:rsidRDefault="00157AAE" w:rsidP="00774FF7">
            <w:pPr>
              <w:rPr>
                <w:rFonts w:ascii="Times New Roman" w:hAnsi="Times New Roman" w:cs="Times New Roman"/>
                <w:sz w:val="24"/>
                <w:szCs w:val="24"/>
              </w:rPr>
            </w:pPr>
            <w:r w:rsidRPr="00FE019F">
              <w:rPr>
                <w:rFonts w:ascii="Times New Roman" w:hAnsi="Times New Roman" w:cs="Times New Roman"/>
                <w:sz w:val="24"/>
                <w:szCs w:val="24"/>
              </w:rPr>
              <w:t>Full</w:t>
            </w:r>
            <w:r>
              <w:rPr>
                <w:rFonts w:ascii="Times New Roman" w:hAnsi="Times New Roman" w:cs="Times New Roman"/>
                <w:sz w:val="24"/>
                <w:szCs w:val="24"/>
              </w:rPr>
              <w:t>-Time</w:t>
            </w:r>
            <w:r w:rsidRPr="00FE019F">
              <w:rPr>
                <w:rFonts w:ascii="Times New Roman" w:hAnsi="Times New Roman" w:cs="Times New Roman"/>
                <w:sz w:val="24"/>
                <w:szCs w:val="24"/>
              </w:rPr>
              <w:t xml:space="preserve"> and Part</w:t>
            </w:r>
            <w:r>
              <w:rPr>
                <w:rFonts w:ascii="Times New Roman" w:hAnsi="Times New Roman" w:cs="Times New Roman"/>
                <w:sz w:val="24"/>
                <w:szCs w:val="24"/>
              </w:rPr>
              <w:t>-</w:t>
            </w:r>
            <w:r w:rsidRPr="00FE019F">
              <w:rPr>
                <w:rFonts w:ascii="Times New Roman" w:hAnsi="Times New Roman" w:cs="Times New Roman"/>
                <w:sz w:val="24"/>
                <w:szCs w:val="24"/>
              </w:rPr>
              <w:t>Time Status</w:t>
            </w:r>
          </w:p>
          <w:p w14:paraId="7AF5857C" w14:textId="77777777" w:rsidR="00157AAE" w:rsidRPr="00FE019F" w:rsidRDefault="00157AAE" w:rsidP="00774FF7">
            <w:pPr>
              <w:rPr>
                <w:rFonts w:ascii="Times New Roman" w:hAnsi="Times New Roman" w:cs="Times New Roman"/>
                <w:sz w:val="24"/>
                <w:szCs w:val="24"/>
              </w:rPr>
            </w:pPr>
          </w:p>
        </w:tc>
        <w:tc>
          <w:tcPr>
            <w:tcW w:w="2070" w:type="dxa"/>
          </w:tcPr>
          <w:p w14:paraId="380EEDBE" w14:textId="1F04062B" w:rsidR="00157AAE" w:rsidRPr="00FE019F" w:rsidRDefault="00217DC2" w:rsidP="00774FF7">
            <w:pPr>
              <w:rPr>
                <w:rFonts w:ascii="Times New Roman" w:hAnsi="Times New Roman" w:cs="Times New Roman"/>
                <w:sz w:val="24"/>
                <w:szCs w:val="24"/>
              </w:rPr>
            </w:pPr>
            <w:r>
              <w:rPr>
                <w:rFonts w:ascii="Times New Roman" w:hAnsi="Times New Roman" w:cs="Times New Roman"/>
                <w:sz w:val="24"/>
                <w:szCs w:val="24"/>
              </w:rPr>
              <w:t>16</w:t>
            </w:r>
          </w:p>
        </w:tc>
      </w:tr>
      <w:tr w:rsidR="006F7FF5" w:rsidRPr="00B54A21" w14:paraId="6514602C" w14:textId="77777777" w:rsidTr="00774FF7">
        <w:tc>
          <w:tcPr>
            <w:tcW w:w="7848" w:type="dxa"/>
          </w:tcPr>
          <w:p w14:paraId="64DA41E2" w14:textId="77777777" w:rsidR="006F7FF5" w:rsidRDefault="006F7FF5" w:rsidP="006F7FF5">
            <w:pPr>
              <w:rPr>
                <w:rFonts w:ascii="Times New Roman" w:hAnsi="Times New Roman" w:cs="Times New Roman"/>
                <w:sz w:val="24"/>
                <w:szCs w:val="24"/>
              </w:rPr>
            </w:pPr>
            <w:r>
              <w:rPr>
                <w:rFonts w:ascii="Times New Roman" w:hAnsi="Times New Roman" w:cs="Times New Roman"/>
                <w:sz w:val="24"/>
                <w:szCs w:val="24"/>
              </w:rPr>
              <w:t>Internship/Capstone Policy</w:t>
            </w:r>
          </w:p>
          <w:p w14:paraId="7E903C29" w14:textId="77777777" w:rsidR="006F7FF5" w:rsidRDefault="006F7FF5" w:rsidP="00774FF7">
            <w:pPr>
              <w:rPr>
                <w:rFonts w:ascii="Times New Roman" w:hAnsi="Times New Roman" w:cs="Times New Roman"/>
                <w:sz w:val="24"/>
                <w:szCs w:val="24"/>
              </w:rPr>
            </w:pPr>
          </w:p>
        </w:tc>
        <w:tc>
          <w:tcPr>
            <w:tcW w:w="2070" w:type="dxa"/>
          </w:tcPr>
          <w:p w14:paraId="7E60DD3D" w14:textId="3B206E0D" w:rsidR="006F7FF5" w:rsidRDefault="006F7FF5" w:rsidP="00774FF7">
            <w:pPr>
              <w:rPr>
                <w:rFonts w:ascii="Times New Roman" w:hAnsi="Times New Roman" w:cs="Times New Roman"/>
                <w:sz w:val="24"/>
                <w:szCs w:val="24"/>
              </w:rPr>
            </w:pPr>
            <w:r>
              <w:rPr>
                <w:rFonts w:ascii="Times New Roman" w:hAnsi="Times New Roman" w:cs="Times New Roman"/>
                <w:sz w:val="24"/>
                <w:szCs w:val="24"/>
              </w:rPr>
              <w:t>17</w:t>
            </w:r>
          </w:p>
        </w:tc>
      </w:tr>
      <w:tr w:rsidR="00157AAE" w:rsidRPr="00B54A21" w14:paraId="4253F823" w14:textId="77777777" w:rsidTr="00774FF7">
        <w:tc>
          <w:tcPr>
            <w:tcW w:w="7848" w:type="dxa"/>
          </w:tcPr>
          <w:p w14:paraId="509A0860" w14:textId="77777777" w:rsidR="003E0F52" w:rsidRDefault="003E0F52" w:rsidP="00774FF7">
            <w:pPr>
              <w:rPr>
                <w:rFonts w:ascii="Times New Roman" w:hAnsi="Times New Roman" w:cs="Times New Roman"/>
                <w:sz w:val="24"/>
                <w:szCs w:val="24"/>
              </w:rPr>
            </w:pPr>
            <w:r>
              <w:rPr>
                <w:rFonts w:ascii="Times New Roman" w:hAnsi="Times New Roman" w:cs="Times New Roman"/>
                <w:sz w:val="24"/>
                <w:szCs w:val="24"/>
              </w:rPr>
              <w:t>Internship/Capstone Procedure</w:t>
            </w:r>
          </w:p>
          <w:p w14:paraId="112F7905" w14:textId="22022AC0" w:rsidR="006F7FF5" w:rsidRPr="00FE019F" w:rsidRDefault="006F7FF5" w:rsidP="00774FF7">
            <w:pPr>
              <w:rPr>
                <w:rFonts w:ascii="Times New Roman" w:hAnsi="Times New Roman" w:cs="Times New Roman"/>
                <w:sz w:val="24"/>
                <w:szCs w:val="24"/>
              </w:rPr>
            </w:pPr>
          </w:p>
        </w:tc>
        <w:tc>
          <w:tcPr>
            <w:tcW w:w="2070" w:type="dxa"/>
          </w:tcPr>
          <w:p w14:paraId="65427A20" w14:textId="70E8B737" w:rsidR="003E0F52" w:rsidRPr="00FE019F" w:rsidRDefault="00EB3E5B" w:rsidP="00774FF7">
            <w:pPr>
              <w:rPr>
                <w:rFonts w:ascii="Times New Roman" w:hAnsi="Times New Roman" w:cs="Times New Roman"/>
                <w:sz w:val="24"/>
                <w:szCs w:val="24"/>
              </w:rPr>
            </w:pPr>
            <w:r>
              <w:rPr>
                <w:rFonts w:ascii="Times New Roman" w:hAnsi="Times New Roman" w:cs="Times New Roman"/>
                <w:sz w:val="24"/>
                <w:szCs w:val="24"/>
              </w:rPr>
              <w:t>19</w:t>
            </w:r>
          </w:p>
        </w:tc>
      </w:tr>
      <w:tr w:rsidR="00632202" w:rsidRPr="00B54A21" w14:paraId="30CA8CB0" w14:textId="77777777" w:rsidTr="00774FF7">
        <w:tc>
          <w:tcPr>
            <w:tcW w:w="7848" w:type="dxa"/>
          </w:tcPr>
          <w:p w14:paraId="21CB8B3E" w14:textId="77777777" w:rsidR="00632202" w:rsidRDefault="00632202" w:rsidP="00774FF7">
            <w:pPr>
              <w:rPr>
                <w:rFonts w:ascii="Times New Roman" w:hAnsi="Times New Roman" w:cs="Times New Roman"/>
                <w:sz w:val="24"/>
                <w:szCs w:val="24"/>
              </w:rPr>
            </w:pPr>
            <w:r>
              <w:rPr>
                <w:rFonts w:ascii="Times New Roman" w:hAnsi="Times New Roman" w:cs="Times New Roman"/>
                <w:sz w:val="24"/>
                <w:szCs w:val="24"/>
              </w:rPr>
              <w:t>Email Accounts and Electronic Mailing Lists</w:t>
            </w:r>
          </w:p>
          <w:p w14:paraId="7A4806E6" w14:textId="7B5EFC07" w:rsidR="00632202" w:rsidRDefault="00632202" w:rsidP="00774FF7">
            <w:pPr>
              <w:rPr>
                <w:rFonts w:ascii="Times New Roman" w:hAnsi="Times New Roman" w:cs="Times New Roman"/>
                <w:sz w:val="24"/>
                <w:szCs w:val="24"/>
              </w:rPr>
            </w:pPr>
          </w:p>
        </w:tc>
        <w:tc>
          <w:tcPr>
            <w:tcW w:w="2070" w:type="dxa"/>
          </w:tcPr>
          <w:p w14:paraId="383DAAB4" w14:textId="0801B9D3" w:rsidR="00632202" w:rsidRDefault="00632202" w:rsidP="00774FF7">
            <w:pPr>
              <w:rPr>
                <w:rFonts w:ascii="Times New Roman" w:hAnsi="Times New Roman" w:cs="Times New Roman"/>
                <w:sz w:val="24"/>
                <w:szCs w:val="24"/>
              </w:rPr>
            </w:pPr>
            <w:r>
              <w:rPr>
                <w:rFonts w:ascii="Times New Roman" w:hAnsi="Times New Roman" w:cs="Times New Roman"/>
                <w:sz w:val="24"/>
                <w:szCs w:val="24"/>
              </w:rPr>
              <w:t>21</w:t>
            </w:r>
          </w:p>
        </w:tc>
      </w:tr>
      <w:tr w:rsidR="00157AAE" w:rsidRPr="00B54A21" w14:paraId="4A48E272" w14:textId="77777777" w:rsidTr="00774FF7">
        <w:tc>
          <w:tcPr>
            <w:tcW w:w="7848" w:type="dxa"/>
          </w:tcPr>
          <w:p w14:paraId="644DCC54" w14:textId="77777777" w:rsidR="00157AAE" w:rsidRDefault="00157AAE" w:rsidP="00774FF7">
            <w:pPr>
              <w:rPr>
                <w:rFonts w:ascii="Times New Roman" w:hAnsi="Times New Roman" w:cs="Times New Roman"/>
                <w:sz w:val="24"/>
                <w:szCs w:val="24"/>
              </w:rPr>
            </w:pPr>
            <w:r w:rsidRPr="00FE019F">
              <w:rPr>
                <w:rFonts w:ascii="Times New Roman" w:hAnsi="Times New Roman" w:cs="Times New Roman"/>
                <w:sz w:val="24"/>
                <w:szCs w:val="24"/>
              </w:rPr>
              <w:t>Post-Admission Requirements</w:t>
            </w:r>
          </w:p>
          <w:p w14:paraId="17A4A442" w14:textId="77777777" w:rsidR="00157AAE" w:rsidRPr="00FE019F" w:rsidRDefault="00157AAE" w:rsidP="00774FF7">
            <w:pPr>
              <w:rPr>
                <w:rFonts w:ascii="Times New Roman" w:hAnsi="Times New Roman" w:cs="Times New Roman"/>
                <w:sz w:val="24"/>
                <w:szCs w:val="24"/>
              </w:rPr>
            </w:pPr>
          </w:p>
        </w:tc>
        <w:tc>
          <w:tcPr>
            <w:tcW w:w="2070" w:type="dxa"/>
          </w:tcPr>
          <w:p w14:paraId="223E477A" w14:textId="1655AD8D" w:rsidR="00157AAE" w:rsidRPr="00FE019F" w:rsidRDefault="0027244C" w:rsidP="00774FF7">
            <w:pPr>
              <w:rPr>
                <w:rFonts w:ascii="Times New Roman" w:hAnsi="Times New Roman" w:cs="Times New Roman"/>
                <w:sz w:val="24"/>
                <w:szCs w:val="24"/>
              </w:rPr>
            </w:pPr>
            <w:r>
              <w:rPr>
                <w:rFonts w:ascii="Times New Roman" w:hAnsi="Times New Roman" w:cs="Times New Roman"/>
                <w:sz w:val="24"/>
                <w:szCs w:val="24"/>
              </w:rPr>
              <w:t>2</w:t>
            </w:r>
            <w:r w:rsidR="00EB3E5B">
              <w:rPr>
                <w:rFonts w:ascii="Times New Roman" w:hAnsi="Times New Roman" w:cs="Times New Roman"/>
                <w:sz w:val="24"/>
                <w:szCs w:val="24"/>
              </w:rPr>
              <w:t>3</w:t>
            </w:r>
          </w:p>
        </w:tc>
      </w:tr>
      <w:tr w:rsidR="00157AAE" w:rsidRPr="00B54A21" w14:paraId="7B111E67" w14:textId="77777777" w:rsidTr="00774FF7">
        <w:tc>
          <w:tcPr>
            <w:tcW w:w="7848" w:type="dxa"/>
          </w:tcPr>
          <w:p w14:paraId="6924020F" w14:textId="77777777" w:rsidR="00157AAE" w:rsidRDefault="00157AAE" w:rsidP="00774FF7">
            <w:pPr>
              <w:rPr>
                <w:rFonts w:ascii="Times New Roman" w:hAnsi="Times New Roman" w:cs="Times New Roman"/>
                <w:sz w:val="24"/>
                <w:szCs w:val="24"/>
              </w:rPr>
            </w:pPr>
            <w:r w:rsidRPr="00FE019F">
              <w:rPr>
                <w:rFonts w:ascii="Times New Roman" w:hAnsi="Times New Roman" w:cs="Times New Roman"/>
                <w:sz w:val="24"/>
                <w:szCs w:val="24"/>
              </w:rPr>
              <w:t>Progression and Graduation Requirements</w:t>
            </w:r>
          </w:p>
          <w:p w14:paraId="256FE0B4" w14:textId="77777777" w:rsidR="00157AAE" w:rsidRPr="00FE019F" w:rsidRDefault="00157AAE" w:rsidP="00774FF7">
            <w:pPr>
              <w:rPr>
                <w:rFonts w:ascii="Times New Roman" w:hAnsi="Times New Roman" w:cs="Times New Roman"/>
                <w:sz w:val="24"/>
                <w:szCs w:val="24"/>
              </w:rPr>
            </w:pPr>
          </w:p>
        </w:tc>
        <w:tc>
          <w:tcPr>
            <w:tcW w:w="2070" w:type="dxa"/>
          </w:tcPr>
          <w:p w14:paraId="500C1868" w14:textId="584964D0" w:rsidR="00157AAE" w:rsidRPr="00FE019F" w:rsidRDefault="0027244C" w:rsidP="00774FF7">
            <w:pPr>
              <w:rPr>
                <w:rFonts w:ascii="Times New Roman" w:hAnsi="Times New Roman" w:cs="Times New Roman"/>
                <w:sz w:val="24"/>
                <w:szCs w:val="24"/>
              </w:rPr>
            </w:pPr>
            <w:r>
              <w:rPr>
                <w:rFonts w:ascii="Times New Roman" w:hAnsi="Times New Roman" w:cs="Times New Roman"/>
                <w:sz w:val="24"/>
                <w:szCs w:val="24"/>
              </w:rPr>
              <w:t>2</w:t>
            </w:r>
            <w:r w:rsidR="00EB3E5B">
              <w:rPr>
                <w:rFonts w:ascii="Times New Roman" w:hAnsi="Times New Roman" w:cs="Times New Roman"/>
                <w:sz w:val="24"/>
                <w:szCs w:val="24"/>
              </w:rPr>
              <w:t>4</w:t>
            </w:r>
          </w:p>
        </w:tc>
      </w:tr>
      <w:tr w:rsidR="00157AAE" w:rsidRPr="00B54A21" w14:paraId="6AA59002" w14:textId="77777777" w:rsidTr="00774FF7">
        <w:tc>
          <w:tcPr>
            <w:tcW w:w="7848" w:type="dxa"/>
          </w:tcPr>
          <w:p w14:paraId="5AC84057" w14:textId="77777777" w:rsidR="00157AAE" w:rsidRDefault="00157AAE" w:rsidP="00774FF7">
            <w:pPr>
              <w:rPr>
                <w:rFonts w:ascii="Times New Roman" w:hAnsi="Times New Roman" w:cs="Times New Roman"/>
                <w:sz w:val="24"/>
                <w:szCs w:val="24"/>
              </w:rPr>
            </w:pPr>
            <w:r>
              <w:rPr>
                <w:rFonts w:ascii="Times New Roman" w:hAnsi="Times New Roman" w:cs="Times New Roman"/>
                <w:sz w:val="24"/>
                <w:szCs w:val="24"/>
              </w:rPr>
              <w:t>Required Documentation and Immunizations</w:t>
            </w:r>
          </w:p>
          <w:p w14:paraId="4F592B3D" w14:textId="77777777" w:rsidR="00157AAE" w:rsidRPr="00FE019F" w:rsidRDefault="00157AAE" w:rsidP="00774FF7">
            <w:pPr>
              <w:rPr>
                <w:rFonts w:ascii="Times New Roman" w:hAnsi="Times New Roman" w:cs="Times New Roman"/>
                <w:sz w:val="24"/>
                <w:szCs w:val="24"/>
              </w:rPr>
            </w:pPr>
          </w:p>
        </w:tc>
        <w:tc>
          <w:tcPr>
            <w:tcW w:w="2070" w:type="dxa"/>
          </w:tcPr>
          <w:p w14:paraId="7BA59756" w14:textId="1EB61CD1" w:rsidR="00157AAE" w:rsidRDefault="0027244C" w:rsidP="00774FF7">
            <w:pPr>
              <w:rPr>
                <w:rFonts w:ascii="Times New Roman" w:hAnsi="Times New Roman" w:cs="Times New Roman"/>
                <w:sz w:val="24"/>
                <w:szCs w:val="24"/>
              </w:rPr>
            </w:pPr>
            <w:r>
              <w:rPr>
                <w:rFonts w:ascii="Times New Roman" w:hAnsi="Times New Roman" w:cs="Times New Roman"/>
                <w:sz w:val="24"/>
                <w:szCs w:val="24"/>
              </w:rPr>
              <w:t>2</w:t>
            </w:r>
            <w:r w:rsidR="00EB3E5B">
              <w:rPr>
                <w:rFonts w:ascii="Times New Roman" w:hAnsi="Times New Roman" w:cs="Times New Roman"/>
                <w:sz w:val="24"/>
                <w:szCs w:val="24"/>
              </w:rPr>
              <w:t>5</w:t>
            </w:r>
          </w:p>
          <w:p w14:paraId="2ADC90A3" w14:textId="77777777" w:rsidR="003F2C45" w:rsidRDefault="003F2C45" w:rsidP="00774FF7">
            <w:pPr>
              <w:rPr>
                <w:rFonts w:ascii="Times New Roman" w:hAnsi="Times New Roman" w:cs="Times New Roman"/>
                <w:sz w:val="24"/>
                <w:szCs w:val="24"/>
              </w:rPr>
            </w:pPr>
          </w:p>
        </w:tc>
      </w:tr>
      <w:tr w:rsidR="00157AAE" w:rsidRPr="00B54A21" w14:paraId="43CA7624" w14:textId="77777777" w:rsidTr="00774FF7">
        <w:tc>
          <w:tcPr>
            <w:tcW w:w="7848" w:type="dxa"/>
          </w:tcPr>
          <w:p w14:paraId="45D4EDA7" w14:textId="174E7F76" w:rsidR="00157AAE" w:rsidRDefault="00157AAE" w:rsidP="00774FF7">
            <w:pPr>
              <w:rPr>
                <w:rFonts w:ascii="Times New Roman" w:hAnsi="Times New Roman" w:cs="Times New Roman"/>
                <w:sz w:val="24"/>
                <w:szCs w:val="24"/>
              </w:rPr>
            </w:pPr>
            <w:r>
              <w:rPr>
                <w:rFonts w:ascii="Times New Roman" w:hAnsi="Times New Roman" w:cs="Times New Roman"/>
                <w:sz w:val="24"/>
                <w:szCs w:val="24"/>
              </w:rPr>
              <w:t>Student Advisory</w:t>
            </w:r>
            <w:r w:rsidR="00943754">
              <w:rPr>
                <w:rFonts w:ascii="Times New Roman" w:hAnsi="Times New Roman" w:cs="Times New Roman"/>
                <w:sz w:val="24"/>
                <w:szCs w:val="24"/>
              </w:rPr>
              <w:t xml:space="preserve"> Council</w:t>
            </w:r>
          </w:p>
          <w:p w14:paraId="14ADEA4D" w14:textId="77777777" w:rsidR="00157AAE" w:rsidRDefault="00157AAE" w:rsidP="00774FF7">
            <w:pPr>
              <w:rPr>
                <w:rFonts w:ascii="Times New Roman" w:hAnsi="Times New Roman" w:cs="Times New Roman"/>
                <w:sz w:val="24"/>
                <w:szCs w:val="24"/>
              </w:rPr>
            </w:pPr>
          </w:p>
        </w:tc>
        <w:tc>
          <w:tcPr>
            <w:tcW w:w="2070" w:type="dxa"/>
          </w:tcPr>
          <w:p w14:paraId="62E9F9B6" w14:textId="0C09701C" w:rsidR="00157AAE" w:rsidRDefault="00D47768" w:rsidP="003F2C45">
            <w:pPr>
              <w:rPr>
                <w:rFonts w:ascii="Times New Roman" w:hAnsi="Times New Roman" w:cs="Times New Roman"/>
                <w:sz w:val="24"/>
                <w:szCs w:val="24"/>
              </w:rPr>
            </w:pPr>
            <w:r>
              <w:rPr>
                <w:rFonts w:ascii="Times New Roman" w:hAnsi="Times New Roman" w:cs="Times New Roman"/>
                <w:sz w:val="24"/>
                <w:szCs w:val="24"/>
              </w:rPr>
              <w:t>29</w:t>
            </w:r>
          </w:p>
          <w:p w14:paraId="6F023C26" w14:textId="42A0E59B" w:rsidR="00943754" w:rsidRPr="00FE019F" w:rsidRDefault="00943754" w:rsidP="003F2C45">
            <w:pPr>
              <w:rPr>
                <w:rFonts w:ascii="Times New Roman" w:hAnsi="Times New Roman" w:cs="Times New Roman"/>
                <w:sz w:val="24"/>
                <w:szCs w:val="24"/>
              </w:rPr>
            </w:pPr>
          </w:p>
        </w:tc>
      </w:tr>
      <w:tr w:rsidR="00943754" w:rsidRPr="00B54A21" w14:paraId="003B088F" w14:textId="77777777" w:rsidTr="006F7FF5">
        <w:trPr>
          <w:trHeight w:val="405"/>
        </w:trPr>
        <w:tc>
          <w:tcPr>
            <w:tcW w:w="7848" w:type="dxa"/>
          </w:tcPr>
          <w:p w14:paraId="6267F152" w14:textId="73C3FEA2" w:rsidR="00943754" w:rsidRDefault="00943754" w:rsidP="00774FF7">
            <w:pPr>
              <w:rPr>
                <w:rFonts w:ascii="Times New Roman" w:hAnsi="Times New Roman" w:cs="Times New Roman"/>
                <w:sz w:val="24"/>
                <w:szCs w:val="24"/>
              </w:rPr>
            </w:pPr>
            <w:r>
              <w:rPr>
                <w:rFonts w:ascii="Times New Roman" w:hAnsi="Times New Roman" w:cs="Times New Roman"/>
                <w:sz w:val="24"/>
                <w:szCs w:val="24"/>
              </w:rPr>
              <w:t>MHA Program Meeting</w:t>
            </w:r>
          </w:p>
        </w:tc>
        <w:tc>
          <w:tcPr>
            <w:tcW w:w="2070" w:type="dxa"/>
          </w:tcPr>
          <w:p w14:paraId="48A1BF77" w14:textId="6B8E27ED" w:rsidR="00943754" w:rsidRDefault="005E2B44" w:rsidP="003F2C45">
            <w:pPr>
              <w:rPr>
                <w:rFonts w:ascii="Times New Roman" w:hAnsi="Times New Roman" w:cs="Times New Roman"/>
                <w:sz w:val="24"/>
                <w:szCs w:val="24"/>
              </w:rPr>
            </w:pPr>
            <w:r>
              <w:rPr>
                <w:rFonts w:ascii="Times New Roman" w:hAnsi="Times New Roman" w:cs="Times New Roman"/>
                <w:sz w:val="24"/>
                <w:szCs w:val="24"/>
              </w:rPr>
              <w:t>3</w:t>
            </w:r>
            <w:r w:rsidR="00D47768">
              <w:rPr>
                <w:rFonts w:ascii="Times New Roman" w:hAnsi="Times New Roman" w:cs="Times New Roman"/>
                <w:sz w:val="24"/>
                <w:szCs w:val="24"/>
              </w:rPr>
              <w:t>0</w:t>
            </w:r>
          </w:p>
        </w:tc>
      </w:tr>
      <w:tr w:rsidR="00157AAE" w:rsidRPr="00B54A21" w14:paraId="313846FE" w14:textId="77777777" w:rsidTr="00774FF7">
        <w:tc>
          <w:tcPr>
            <w:tcW w:w="7848" w:type="dxa"/>
          </w:tcPr>
          <w:p w14:paraId="49231221" w14:textId="77777777" w:rsidR="00157AAE" w:rsidRDefault="00157AAE" w:rsidP="00774FF7">
            <w:pPr>
              <w:rPr>
                <w:rFonts w:ascii="Times New Roman" w:hAnsi="Times New Roman" w:cs="Times New Roman"/>
                <w:sz w:val="24"/>
                <w:szCs w:val="24"/>
              </w:rPr>
            </w:pPr>
            <w:r>
              <w:rPr>
                <w:rFonts w:ascii="Times New Roman" w:hAnsi="Times New Roman" w:cs="Times New Roman"/>
                <w:sz w:val="24"/>
                <w:szCs w:val="24"/>
              </w:rPr>
              <w:t>Student Complaints</w:t>
            </w:r>
          </w:p>
          <w:p w14:paraId="617B47AA" w14:textId="77777777" w:rsidR="00157AAE" w:rsidRPr="00FE019F" w:rsidRDefault="00157AAE" w:rsidP="00774FF7">
            <w:pPr>
              <w:rPr>
                <w:rFonts w:ascii="Times New Roman" w:hAnsi="Times New Roman" w:cs="Times New Roman"/>
                <w:sz w:val="24"/>
                <w:szCs w:val="24"/>
              </w:rPr>
            </w:pPr>
          </w:p>
        </w:tc>
        <w:tc>
          <w:tcPr>
            <w:tcW w:w="2070" w:type="dxa"/>
          </w:tcPr>
          <w:p w14:paraId="51793021" w14:textId="36F67ABC" w:rsidR="00157AAE" w:rsidRPr="00FE019F" w:rsidRDefault="005E2B44" w:rsidP="00774FF7">
            <w:pPr>
              <w:rPr>
                <w:rFonts w:ascii="Times New Roman" w:hAnsi="Times New Roman" w:cs="Times New Roman"/>
                <w:sz w:val="24"/>
                <w:szCs w:val="24"/>
              </w:rPr>
            </w:pPr>
            <w:r>
              <w:rPr>
                <w:rFonts w:ascii="Times New Roman" w:hAnsi="Times New Roman" w:cs="Times New Roman"/>
                <w:sz w:val="24"/>
                <w:szCs w:val="24"/>
              </w:rPr>
              <w:t>3</w:t>
            </w:r>
            <w:r w:rsidR="00D47768">
              <w:rPr>
                <w:rFonts w:ascii="Times New Roman" w:hAnsi="Times New Roman" w:cs="Times New Roman"/>
                <w:sz w:val="24"/>
                <w:szCs w:val="24"/>
              </w:rPr>
              <w:t>1</w:t>
            </w:r>
          </w:p>
        </w:tc>
      </w:tr>
      <w:tr w:rsidR="00EE59B9" w:rsidRPr="00B54A21" w14:paraId="78F78C0A" w14:textId="77777777" w:rsidTr="00632202">
        <w:trPr>
          <w:trHeight w:val="423"/>
        </w:trPr>
        <w:tc>
          <w:tcPr>
            <w:tcW w:w="7848" w:type="dxa"/>
          </w:tcPr>
          <w:p w14:paraId="56EA7F43" w14:textId="747D5115" w:rsidR="00EE59B9" w:rsidRDefault="00EE59B9" w:rsidP="00774FF7">
            <w:pPr>
              <w:rPr>
                <w:rFonts w:ascii="Times New Roman" w:hAnsi="Times New Roman" w:cs="Times New Roman"/>
                <w:sz w:val="24"/>
                <w:szCs w:val="24"/>
              </w:rPr>
            </w:pPr>
            <w:r>
              <w:rPr>
                <w:rFonts w:ascii="Times New Roman" w:hAnsi="Times New Roman" w:cs="Times New Roman"/>
                <w:sz w:val="24"/>
                <w:szCs w:val="24"/>
              </w:rPr>
              <w:t>Student Appeal</w:t>
            </w:r>
          </w:p>
        </w:tc>
        <w:tc>
          <w:tcPr>
            <w:tcW w:w="2070" w:type="dxa"/>
          </w:tcPr>
          <w:p w14:paraId="7D21138A" w14:textId="315617DA" w:rsidR="00EE59B9" w:rsidRDefault="00EE59B9" w:rsidP="00774FF7">
            <w:pPr>
              <w:rPr>
                <w:rFonts w:ascii="Times New Roman" w:hAnsi="Times New Roman" w:cs="Times New Roman"/>
                <w:sz w:val="24"/>
                <w:szCs w:val="24"/>
              </w:rPr>
            </w:pPr>
            <w:r>
              <w:rPr>
                <w:rFonts w:ascii="Times New Roman" w:hAnsi="Times New Roman" w:cs="Times New Roman"/>
                <w:sz w:val="24"/>
                <w:szCs w:val="24"/>
              </w:rPr>
              <w:t>3</w:t>
            </w:r>
            <w:r w:rsidR="00D47768">
              <w:rPr>
                <w:rFonts w:ascii="Times New Roman" w:hAnsi="Times New Roman" w:cs="Times New Roman"/>
                <w:sz w:val="24"/>
                <w:szCs w:val="24"/>
              </w:rPr>
              <w:t>3</w:t>
            </w:r>
          </w:p>
        </w:tc>
      </w:tr>
    </w:tbl>
    <w:p w14:paraId="5708526B" w14:textId="77777777" w:rsidR="00157AAE" w:rsidRDefault="00157AAE" w:rsidP="00157AAE">
      <w:pPr>
        <w:rPr>
          <w:rFonts w:ascii="Times New Roman" w:hAnsi="Times New Roman" w:cs="Times New Roman"/>
          <w:sz w:val="24"/>
          <w:szCs w:val="24"/>
        </w:rPr>
      </w:pPr>
    </w:p>
    <w:p w14:paraId="754EAC08" w14:textId="7EA10695" w:rsidR="00157AAE" w:rsidRDefault="00157AAE">
      <w:pPr>
        <w:rPr>
          <w:rFonts w:ascii="Times New Roman" w:hAnsi="Times New Roman" w:cs="Times New Roman"/>
          <w:sz w:val="24"/>
          <w:szCs w:val="24"/>
        </w:rPr>
      </w:pPr>
    </w:p>
    <w:p w14:paraId="662AB4F3" w14:textId="77777777" w:rsidR="00157AAE" w:rsidRPr="00157AAE" w:rsidRDefault="00157AAE" w:rsidP="00157AAE">
      <w:pPr>
        <w:spacing w:after="0"/>
        <w:jc w:val="right"/>
        <w:rPr>
          <w:rFonts w:ascii="Times New Roman" w:hAnsi="Times New Roman" w:cs="Times New Roman"/>
          <w:color w:val="002060"/>
          <w:sz w:val="24"/>
          <w:szCs w:val="24"/>
        </w:rPr>
      </w:pPr>
      <w:r w:rsidRPr="00157AAE">
        <w:rPr>
          <w:rFonts w:ascii="Times New Roman" w:hAnsi="Times New Roman" w:cs="Times New Roman"/>
          <w:color w:val="002060"/>
          <w:sz w:val="24"/>
          <w:szCs w:val="24"/>
        </w:rPr>
        <w:lastRenderedPageBreak/>
        <w:t>Policy Author: MHA Program Coordinator</w:t>
      </w:r>
    </w:p>
    <w:p w14:paraId="0F6CCCD6" w14:textId="77777777" w:rsidR="00157AAE" w:rsidRPr="00157AAE" w:rsidRDefault="00157AAE" w:rsidP="00157AAE">
      <w:pPr>
        <w:spacing w:after="0"/>
        <w:jc w:val="right"/>
        <w:rPr>
          <w:rFonts w:ascii="Times New Roman" w:hAnsi="Times New Roman" w:cs="Times New Roman"/>
          <w:color w:val="002060"/>
          <w:sz w:val="24"/>
          <w:szCs w:val="24"/>
        </w:rPr>
      </w:pPr>
      <w:r w:rsidRPr="00157AAE">
        <w:rPr>
          <w:rFonts w:ascii="Times New Roman" w:hAnsi="Times New Roman" w:cs="Times New Roman"/>
          <w:color w:val="002060"/>
          <w:sz w:val="24"/>
          <w:szCs w:val="24"/>
        </w:rPr>
        <w:t>Review due: Biennially (odd years)</w:t>
      </w:r>
    </w:p>
    <w:p w14:paraId="5BFAD933" w14:textId="77777777" w:rsidR="00157AAE" w:rsidRPr="00157AAE" w:rsidRDefault="00157AAE" w:rsidP="00157AAE">
      <w:pPr>
        <w:spacing w:after="0"/>
        <w:rPr>
          <w:rFonts w:ascii="Times New Roman" w:hAnsi="Times New Roman" w:cs="Times New Roman"/>
          <w:sz w:val="24"/>
          <w:szCs w:val="24"/>
        </w:rPr>
      </w:pPr>
    </w:p>
    <w:p w14:paraId="416B60DB" w14:textId="77777777" w:rsidR="00157AAE" w:rsidRPr="00157AAE" w:rsidRDefault="00157AAE" w:rsidP="00157AAE">
      <w:pPr>
        <w:spacing w:after="0"/>
        <w:jc w:val="center"/>
        <w:rPr>
          <w:rFonts w:ascii="Times New Roman" w:hAnsi="Times New Roman" w:cs="Times New Roman"/>
          <w:b/>
          <w:color w:val="002060"/>
          <w:sz w:val="24"/>
          <w:szCs w:val="24"/>
        </w:rPr>
      </w:pPr>
      <w:r w:rsidRPr="00157AAE">
        <w:rPr>
          <w:rFonts w:ascii="Times New Roman" w:hAnsi="Times New Roman" w:cs="Times New Roman"/>
          <w:b/>
          <w:color w:val="002060"/>
          <w:sz w:val="24"/>
          <w:szCs w:val="24"/>
        </w:rPr>
        <w:t>Minnesota State University Moorhead</w:t>
      </w:r>
    </w:p>
    <w:p w14:paraId="4F6F778A" w14:textId="0999DEFA" w:rsidR="00157AAE" w:rsidRPr="00157AAE" w:rsidRDefault="00157AAE" w:rsidP="00157AAE">
      <w:pPr>
        <w:spacing w:after="0"/>
        <w:jc w:val="center"/>
        <w:rPr>
          <w:rFonts w:ascii="Times New Roman" w:hAnsi="Times New Roman" w:cs="Times New Roman"/>
          <w:b/>
          <w:color w:val="002060"/>
          <w:sz w:val="24"/>
          <w:szCs w:val="24"/>
        </w:rPr>
      </w:pPr>
      <w:r w:rsidRPr="00157AAE">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157AAE">
        <w:rPr>
          <w:rFonts w:ascii="Times New Roman" w:hAnsi="Times New Roman" w:cs="Times New Roman"/>
          <w:b/>
          <w:color w:val="002060"/>
          <w:sz w:val="24"/>
          <w:szCs w:val="24"/>
        </w:rPr>
        <w:t>are Leadership</w:t>
      </w:r>
    </w:p>
    <w:p w14:paraId="0249DC01" w14:textId="77777777" w:rsidR="00157AAE" w:rsidRPr="00157AAE" w:rsidRDefault="00157AAE" w:rsidP="00157AAE">
      <w:pPr>
        <w:spacing w:after="0"/>
        <w:jc w:val="center"/>
        <w:rPr>
          <w:rFonts w:ascii="Times New Roman" w:hAnsi="Times New Roman" w:cs="Times New Roman"/>
          <w:b/>
          <w:color w:val="002060"/>
          <w:sz w:val="24"/>
          <w:szCs w:val="24"/>
        </w:rPr>
      </w:pPr>
    </w:p>
    <w:p w14:paraId="6689B0EF" w14:textId="11BD1DA0" w:rsidR="00157AAE" w:rsidRPr="00157AAE" w:rsidRDefault="00157AAE" w:rsidP="00157AAE">
      <w:pPr>
        <w:spacing w:after="0"/>
        <w:jc w:val="center"/>
        <w:rPr>
          <w:rFonts w:ascii="Times New Roman" w:hAnsi="Times New Roman" w:cs="Times New Roman"/>
          <w:b/>
          <w:color w:val="002060"/>
          <w:sz w:val="24"/>
          <w:szCs w:val="24"/>
        </w:rPr>
      </w:pPr>
      <w:r w:rsidRPr="00157AAE">
        <w:rPr>
          <w:rFonts w:ascii="Times New Roman" w:hAnsi="Times New Roman" w:cs="Times New Roman"/>
          <w:b/>
          <w:color w:val="002060"/>
          <w:sz w:val="24"/>
          <w:szCs w:val="24"/>
        </w:rPr>
        <w:t>MHA Program</w:t>
      </w:r>
    </w:p>
    <w:p w14:paraId="4B559EDC" w14:textId="77777777" w:rsidR="00157AAE" w:rsidRPr="00157AAE" w:rsidRDefault="00157AAE" w:rsidP="00157AAE">
      <w:pPr>
        <w:spacing w:after="0"/>
        <w:jc w:val="center"/>
        <w:rPr>
          <w:rFonts w:ascii="Times New Roman" w:hAnsi="Times New Roman" w:cs="Times New Roman"/>
          <w:color w:val="002060"/>
          <w:sz w:val="24"/>
          <w:szCs w:val="24"/>
        </w:rPr>
      </w:pPr>
    </w:p>
    <w:p w14:paraId="2EBC4D31" w14:textId="77777777" w:rsidR="00157AAE" w:rsidRPr="00157AAE" w:rsidRDefault="00157AAE" w:rsidP="00157AAE">
      <w:pPr>
        <w:spacing w:after="0"/>
        <w:rPr>
          <w:rFonts w:ascii="Times New Roman" w:hAnsi="Times New Roman" w:cs="Times New Roman"/>
          <w:color w:val="002060"/>
          <w:sz w:val="24"/>
          <w:szCs w:val="24"/>
        </w:rPr>
      </w:pPr>
      <w:r w:rsidRPr="00157AAE">
        <w:rPr>
          <w:rFonts w:ascii="Times New Roman" w:hAnsi="Times New Roman" w:cs="Times New Roman"/>
          <w:b/>
          <w:color w:val="002060"/>
          <w:sz w:val="24"/>
          <w:szCs w:val="24"/>
        </w:rPr>
        <w:t>Program Title of Policy</w:t>
      </w:r>
      <w:r w:rsidRPr="00157AAE">
        <w:rPr>
          <w:rFonts w:ascii="Times New Roman" w:hAnsi="Times New Roman" w:cs="Times New Roman"/>
          <w:color w:val="002060"/>
          <w:sz w:val="24"/>
          <w:szCs w:val="24"/>
        </w:rPr>
        <w:t>:</w:t>
      </w:r>
      <w:r w:rsidRPr="00157AAE">
        <w:rPr>
          <w:rFonts w:ascii="Times New Roman" w:hAnsi="Times New Roman" w:cs="Times New Roman"/>
          <w:color w:val="002060"/>
          <w:sz w:val="24"/>
          <w:szCs w:val="24"/>
        </w:rPr>
        <w:tab/>
        <w:t>Academic Conduct</w:t>
      </w:r>
    </w:p>
    <w:p w14:paraId="08EA2087" w14:textId="77777777" w:rsidR="00157AAE" w:rsidRPr="00157AAE" w:rsidRDefault="00157AAE" w:rsidP="00157AAE">
      <w:pPr>
        <w:spacing w:after="0"/>
        <w:rPr>
          <w:rFonts w:ascii="Times New Roman" w:hAnsi="Times New Roman" w:cs="Times New Roman"/>
          <w:color w:val="002060"/>
          <w:sz w:val="24"/>
          <w:szCs w:val="24"/>
        </w:rPr>
      </w:pPr>
      <w:r w:rsidRPr="00157AAE">
        <w:rPr>
          <w:rFonts w:ascii="Times New Roman" w:hAnsi="Times New Roman" w:cs="Times New Roman"/>
          <w:b/>
          <w:color w:val="002060"/>
          <w:sz w:val="24"/>
          <w:szCs w:val="24"/>
        </w:rPr>
        <w:t>Original Date:</w:t>
      </w:r>
      <w:r w:rsidRPr="00157AAE">
        <w:rPr>
          <w:rFonts w:ascii="Times New Roman" w:hAnsi="Times New Roman" w:cs="Times New Roman"/>
          <w:color w:val="002060"/>
          <w:sz w:val="24"/>
          <w:szCs w:val="24"/>
        </w:rPr>
        <w:tab/>
      </w:r>
      <w:r w:rsidRPr="00157AAE">
        <w:rPr>
          <w:rFonts w:ascii="Times New Roman" w:hAnsi="Times New Roman" w:cs="Times New Roman"/>
          <w:color w:val="002060"/>
          <w:sz w:val="24"/>
          <w:szCs w:val="24"/>
        </w:rPr>
        <w:tab/>
        <w:t>2015.11</w:t>
      </w:r>
    </w:p>
    <w:p w14:paraId="18EE98B6" w14:textId="488E00EA" w:rsidR="00157AAE" w:rsidRDefault="00157AAE" w:rsidP="00157AAE">
      <w:pPr>
        <w:spacing w:after="0"/>
        <w:rPr>
          <w:rFonts w:ascii="Times New Roman" w:hAnsi="Times New Roman" w:cs="Times New Roman"/>
          <w:color w:val="002060"/>
          <w:sz w:val="24"/>
          <w:szCs w:val="24"/>
        </w:rPr>
      </w:pPr>
      <w:r w:rsidRPr="00157AAE">
        <w:rPr>
          <w:rFonts w:ascii="Times New Roman" w:hAnsi="Times New Roman" w:cs="Times New Roman"/>
          <w:b/>
          <w:color w:val="002060"/>
          <w:sz w:val="24"/>
          <w:szCs w:val="24"/>
        </w:rPr>
        <w:t>Last Review</w:t>
      </w:r>
      <w:r w:rsidR="005D36B5">
        <w:rPr>
          <w:rFonts w:ascii="Times New Roman" w:hAnsi="Times New Roman" w:cs="Times New Roman"/>
          <w:color w:val="002060"/>
          <w:sz w:val="24"/>
          <w:szCs w:val="24"/>
        </w:rPr>
        <w:t>:</w:t>
      </w:r>
      <w:r w:rsidR="005D36B5">
        <w:rPr>
          <w:rFonts w:ascii="Times New Roman" w:hAnsi="Times New Roman" w:cs="Times New Roman"/>
          <w:color w:val="002060"/>
          <w:sz w:val="24"/>
          <w:szCs w:val="24"/>
        </w:rPr>
        <w:tab/>
      </w:r>
      <w:r w:rsidR="005D36B5">
        <w:rPr>
          <w:rFonts w:ascii="Times New Roman" w:hAnsi="Times New Roman" w:cs="Times New Roman"/>
          <w:color w:val="002060"/>
          <w:sz w:val="24"/>
          <w:szCs w:val="24"/>
        </w:rPr>
        <w:tab/>
      </w:r>
      <w:r w:rsidR="005D36B5">
        <w:rPr>
          <w:rFonts w:ascii="Times New Roman" w:hAnsi="Times New Roman" w:cs="Times New Roman"/>
          <w:color w:val="002060"/>
          <w:sz w:val="24"/>
          <w:szCs w:val="24"/>
        </w:rPr>
        <w:tab/>
      </w:r>
      <w:r w:rsidR="00C3677B">
        <w:rPr>
          <w:rFonts w:ascii="Times New Roman" w:hAnsi="Times New Roman" w:cs="Times New Roman"/>
          <w:color w:val="002060"/>
          <w:sz w:val="24"/>
          <w:szCs w:val="24"/>
        </w:rPr>
        <w:t xml:space="preserve">2025.11, </w:t>
      </w:r>
      <w:r w:rsidR="00402CAA">
        <w:rPr>
          <w:rFonts w:ascii="Times New Roman" w:hAnsi="Times New Roman" w:cs="Times New Roman"/>
          <w:color w:val="002060"/>
          <w:sz w:val="24"/>
          <w:szCs w:val="24"/>
        </w:rPr>
        <w:t xml:space="preserve">2023.11, </w:t>
      </w:r>
      <w:r w:rsidR="00000705">
        <w:rPr>
          <w:rFonts w:ascii="Times New Roman" w:hAnsi="Times New Roman" w:cs="Times New Roman"/>
          <w:color w:val="002060"/>
          <w:sz w:val="24"/>
          <w:szCs w:val="24"/>
        </w:rPr>
        <w:t>2022</w:t>
      </w:r>
      <w:r w:rsidR="00402CAA">
        <w:rPr>
          <w:rFonts w:ascii="Times New Roman" w:hAnsi="Times New Roman" w:cs="Times New Roman"/>
          <w:color w:val="002060"/>
          <w:sz w:val="24"/>
          <w:szCs w:val="24"/>
        </w:rPr>
        <w:t>.1</w:t>
      </w:r>
      <w:r w:rsidR="00000705">
        <w:rPr>
          <w:rFonts w:ascii="Times New Roman" w:hAnsi="Times New Roman" w:cs="Times New Roman"/>
          <w:color w:val="002060"/>
          <w:sz w:val="24"/>
          <w:szCs w:val="24"/>
        </w:rPr>
        <w:t xml:space="preserve">1, </w:t>
      </w:r>
      <w:r w:rsidR="00597ABE">
        <w:rPr>
          <w:rFonts w:ascii="Times New Roman" w:hAnsi="Times New Roman" w:cs="Times New Roman"/>
          <w:color w:val="002060"/>
          <w:sz w:val="24"/>
          <w:szCs w:val="24"/>
        </w:rPr>
        <w:t>2021.12</w:t>
      </w:r>
    </w:p>
    <w:p w14:paraId="4E462724" w14:textId="51BB9601" w:rsidR="00B65D7E" w:rsidRPr="00157AAE" w:rsidRDefault="00B65D7E" w:rsidP="00157AAE">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sidR="008B41EF">
        <w:rPr>
          <w:rFonts w:ascii="Times New Roman" w:hAnsi="Times New Roman" w:cs="Times New Roman"/>
          <w:color w:val="002060"/>
          <w:sz w:val="24"/>
          <w:szCs w:val="24"/>
        </w:rPr>
        <w:tab/>
      </w:r>
      <w:r w:rsidR="008B41EF">
        <w:rPr>
          <w:rFonts w:ascii="Times New Roman" w:hAnsi="Times New Roman" w:cs="Times New Roman"/>
          <w:color w:val="002060"/>
          <w:sz w:val="24"/>
          <w:szCs w:val="24"/>
        </w:rPr>
        <w:tab/>
        <w:t>2015.11</w:t>
      </w:r>
    </w:p>
    <w:p w14:paraId="14654467" w14:textId="77777777" w:rsidR="00157AAE" w:rsidRPr="00157AAE" w:rsidRDefault="00157AAE" w:rsidP="00157AAE">
      <w:pPr>
        <w:spacing w:after="0"/>
        <w:rPr>
          <w:rFonts w:ascii="Times New Roman" w:hAnsi="Times New Roman" w:cs="Times New Roman"/>
          <w:sz w:val="24"/>
          <w:szCs w:val="24"/>
        </w:rPr>
      </w:pPr>
    </w:p>
    <w:p w14:paraId="0BFDE56F" w14:textId="3EB6FA00" w:rsidR="001E02CB" w:rsidRDefault="00157AAE" w:rsidP="001E02CB">
      <w:pPr>
        <w:spacing w:after="0"/>
        <w:jc w:val="both"/>
        <w:rPr>
          <w:rFonts w:ascii="Times New Roman" w:hAnsi="Times New Roman" w:cs="Times New Roman"/>
          <w:sz w:val="24"/>
          <w:szCs w:val="24"/>
        </w:rPr>
      </w:pPr>
      <w:r w:rsidRPr="00157AAE">
        <w:rPr>
          <w:rFonts w:ascii="Times New Roman" w:hAnsi="Times New Roman" w:cs="Times New Roman"/>
          <w:sz w:val="24"/>
          <w:szCs w:val="24"/>
        </w:rPr>
        <w:t>The MHA Program adheres to the Minnesota State University Moorhead policies related to academic conduct. Students are expected to know policies on academic conduct and responsibility as well as the institutional academic requirements and procedures (See current MSUM academic standards policy found in the MSUM Student Handbook).</w:t>
      </w:r>
    </w:p>
    <w:p w14:paraId="265787C7" w14:textId="77777777" w:rsidR="001E02CB" w:rsidRDefault="001E02CB">
      <w:pPr>
        <w:rPr>
          <w:rFonts w:ascii="Times New Roman" w:hAnsi="Times New Roman" w:cs="Times New Roman"/>
          <w:sz w:val="24"/>
          <w:szCs w:val="24"/>
        </w:rPr>
      </w:pPr>
      <w:r>
        <w:rPr>
          <w:rFonts w:ascii="Times New Roman" w:hAnsi="Times New Roman" w:cs="Times New Roman"/>
          <w:sz w:val="24"/>
          <w:szCs w:val="24"/>
        </w:rPr>
        <w:br w:type="page"/>
      </w:r>
    </w:p>
    <w:p w14:paraId="07009678" w14:textId="77777777" w:rsidR="00157AAE" w:rsidRPr="002C0F04" w:rsidRDefault="00157AAE" w:rsidP="002C0F04">
      <w:pPr>
        <w:spacing w:after="0"/>
        <w:jc w:val="right"/>
        <w:rPr>
          <w:rFonts w:ascii="Times New Roman" w:hAnsi="Times New Roman" w:cs="Times New Roman"/>
          <w:color w:val="002060"/>
          <w:sz w:val="24"/>
          <w:szCs w:val="24"/>
        </w:rPr>
      </w:pPr>
      <w:r w:rsidRPr="002C0F04">
        <w:rPr>
          <w:rFonts w:ascii="Times New Roman" w:hAnsi="Times New Roman" w:cs="Times New Roman"/>
          <w:color w:val="002060"/>
          <w:sz w:val="24"/>
          <w:szCs w:val="24"/>
        </w:rPr>
        <w:lastRenderedPageBreak/>
        <w:t>Policy Author: MHA Program Coordinator</w:t>
      </w:r>
    </w:p>
    <w:p w14:paraId="3C991D69" w14:textId="77777777" w:rsidR="00157AAE" w:rsidRPr="002C0F04" w:rsidRDefault="00157AAE" w:rsidP="002C0F04">
      <w:pPr>
        <w:spacing w:after="0"/>
        <w:jc w:val="right"/>
        <w:rPr>
          <w:rFonts w:ascii="Times New Roman" w:hAnsi="Times New Roman" w:cs="Times New Roman"/>
          <w:color w:val="002060"/>
          <w:sz w:val="24"/>
          <w:szCs w:val="24"/>
        </w:rPr>
      </w:pPr>
      <w:r w:rsidRPr="002C0F04">
        <w:rPr>
          <w:rFonts w:ascii="Times New Roman" w:hAnsi="Times New Roman" w:cs="Times New Roman"/>
          <w:color w:val="002060"/>
          <w:sz w:val="24"/>
          <w:szCs w:val="24"/>
        </w:rPr>
        <w:t>Review due: Biennially (odd years)</w:t>
      </w:r>
    </w:p>
    <w:p w14:paraId="590A183D" w14:textId="77777777" w:rsidR="00157AAE" w:rsidRPr="002C0F04" w:rsidRDefault="00157AAE" w:rsidP="00157AAE">
      <w:pPr>
        <w:spacing w:after="0"/>
        <w:rPr>
          <w:rFonts w:ascii="Times New Roman" w:hAnsi="Times New Roman" w:cs="Times New Roman"/>
          <w:color w:val="002060"/>
          <w:sz w:val="24"/>
          <w:szCs w:val="24"/>
        </w:rPr>
      </w:pPr>
    </w:p>
    <w:p w14:paraId="7350C6DB" w14:textId="77777777" w:rsidR="00157AAE" w:rsidRPr="002C0F04" w:rsidRDefault="00157AAE" w:rsidP="002C0F04">
      <w:pPr>
        <w:spacing w:after="0"/>
        <w:jc w:val="center"/>
        <w:rPr>
          <w:rFonts w:ascii="Times New Roman" w:hAnsi="Times New Roman" w:cs="Times New Roman"/>
          <w:b/>
          <w:color w:val="002060"/>
          <w:sz w:val="24"/>
          <w:szCs w:val="24"/>
        </w:rPr>
      </w:pPr>
      <w:r w:rsidRPr="002C0F04">
        <w:rPr>
          <w:rFonts w:ascii="Times New Roman" w:hAnsi="Times New Roman" w:cs="Times New Roman"/>
          <w:b/>
          <w:color w:val="002060"/>
          <w:sz w:val="24"/>
          <w:szCs w:val="24"/>
        </w:rPr>
        <w:t>Minnesota State University Moorhead</w:t>
      </w:r>
    </w:p>
    <w:p w14:paraId="7CE9B292" w14:textId="0A4AD228" w:rsidR="00157AAE" w:rsidRPr="002C0F04" w:rsidRDefault="00157AAE" w:rsidP="002C0F04">
      <w:pPr>
        <w:spacing w:after="0"/>
        <w:jc w:val="center"/>
        <w:rPr>
          <w:rFonts w:ascii="Times New Roman" w:hAnsi="Times New Roman" w:cs="Times New Roman"/>
          <w:b/>
          <w:color w:val="002060"/>
          <w:sz w:val="24"/>
          <w:szCs w:val="24"/>
        </w:rPr>
      </w:pPr>
      <w:r w:rsidRPr="002C0F04">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2C0F04">
        <w:rPr>
          <w:rFonts w:ascii="Times New Roman" w:hAnsi="Times New Roman" w:cs="Times New Roman"/>
          <w:b/>
          <w:color w:val="002060"/>
          <w:sz w:val="24"/>
          <w:szCs w:val="24"/>
        </w:rPr>
        <w:t>are Leadership</w:t>
      </w:r>
    </w:p>
    <w:p w14:paraId="2C748459" w14:textId="77777777" w:rsidR="00157AAE" w:rsidRPr="002C0F04" w:rsidRDefault="00157AAE" w:rsidP="002C0F04">
      <w:pPr>
        <w:spacing w:after="0"/>
        <w:jc w:val="center"/>
        <w:rPr>
          <w:rFonts w:ascii="Times New Roman" w:hAnsi="Times New Roman" w:cs="Times New Roman"/>
          <w:b/>
          <w:color w:val="002060"/>
          <w:sz w:val="24"/>
          <w:szCs w:val="24"/>
        </w:rPr>
      </w:pPr>
    </w:p>
    <w:p w14:paraId="0D06272C" w14:textId="24A51C7F" w:rsidR="00157AAE" w:rsidRPr="002C0F04" w:rsidRDefault="00157AAE" w:rsidP="002C0F04">
      <w:pPr>
        <w:spacing w:after="0"/>
        <w:jc w:val="center"/>
        <w:rPr>
          <w:rFonts w:ascii="Times New Roman" w:hAnsi="Times New Roman" w:cs="Times New Roman"/>
          <w:b/>
          <w:color w:val="002060"/>
          <w:sz w:val="24"/>
          <w:szCs w:val="24"/>
        </w:rPr>
      </w:pPr>
      <w:r w:rsidRPr="002C0F04">
        <w:rPr>
          <w:rFonts w:ascii="Times New Roman" w:hAnsi="Times New Roman" w:cs="Times New Roman"/>
          <w:b/>
          <w:color w:val="002060"/>
          <w:sz w:val="24"/>
          <w:szCs w:val="24"/>
        </w:rPr>
        <w:t>MHA Program</w:t>
      </w:r>
    </w:p>
    <w:p w14:paraId="4019787C" w14:textId="77777777" w:rsidR="00157AAE" w:rsidRPr="002C0F04" w:rsidRDefault="00157AAE" w:rsidP="00157AAE">
      <w:pPr>
        <w:spacing w:after="0"/>
        <w:rPr>
          <w:rFonts w:ascii="Times New Roman" w:hAnsi="Times New Roman" w:cs="Times New Roman"/>
          <w:color w:val="002060"/>
          <w:sz w:val="24"/>
          <w:szCs w:val="24"/>
        </w:rPr>
      </w:pPr>
    </w:p>
    <w:p w14:paraId="2C2FFB0C" w14:textId="77777777" w:rsidR="00157AAE" w:rsidRPr="002C0F04" w:rsidRDefault="00157AAE" w:rsidP="00157AAE">
      <w:pPr>
        <w:spacing w:after="0"/>
        <w:rPr>
          <w:rFonts w:ascii="Times New Roman" w:hAnsi="Times New Roman" w:cs="Times New Roman"/>
          <w:color w:val="002060"/>
          <w:sz w:val="24"/>
          <w:szCs w:val="24"/>
        </w:rPr>
      </w:pPr>
      <w:r w:rsidRPr="002C0F04">
        <w:rPr>
          <w:rFonts w:ascii="Times New Roman" w:hAnsi="Times New Roman" w:cs="Times New Roman"/>
          <w:b/>
          <w:color w:val="002060"/>
          <w:sz w:val="24"/>
          <w:szCs w:val="24"/>
        </w:rPr>
        <w:t>Title of Policy</w:t>
      </w:r>
      <w:r w:rsidRPr="002C0F04">
        <w:rPr>
          <w:rFonts w:ascii="Times New Roman" w:hAnsi="Times New Roman" w:cs="Times New Roman"/>
          <w:color w:val="002060"/>
          <w:sz w:val="24"/>
          <w:szCs w:val="24"/>
        </w:rPr>
        <w:t>:</w:t>
      </w:r>
      <w:r w:rsidRPr="002C0F04">
        <w:rPr>
          <w:rFonts w:ascii="Times New Roman" w:hAnsi="Times New Roman" w:cs="Times New Roman"/>
          <w:color w:val="002060"/>
          <w:sz w:val="24"/>
          <w:szCs w:val="24"/>
        </w:rPr>
        <w:tab/>
        <w:t>Academic Scholarship, Rigor, Integrity, and Honesty</w:t>
      </w:r>
    </w:p>
    <w:p w14:paraId="47BED892" w14:textId="77777777" w:rsidR="00157AAE" w:rsidRPr="002C0F04" w:rsidRDefault="00157AAE" w:rsidP="00157AAE">
      <w:pPr>
        <w:spacing w:after="0"/>
        <w:rPr>
          <w:rFonts w:ascii="Times New Roman" w:hAnsi="Times New Roman" w:cs="Times New Roman"/>
          <w:color w:val="002060"/>
          <w:sz w:val="24"/>
          <w:szCs w:val="24"/>
        </w:rPr>
      </w:pPr>
      <w:r w:rsidRPr="002C0F04">
        <w:rPr>
          <w:rFonts w:ascii="Times New Roman" w:hAnsi="Times New Roman" w:cs="Times New Roman"/>
          <w:b/>
          <w:color w:val="002060"/>
          <w:sz w:val="24"/>
          <w:szCs w:val="24"/>
        </w:rPr>
        <w:t>Original Date</w:t>
      </w:r>
      <w:r w:rsidRPr="002C0F04">
        <w:rPr>
          <w:rFonts w:ascii="Times New Roman" w:hAnsi="Times New Roman" w:cs="Times New Roman"/>
          <w:color w:val="002060"/>
          <w:sz w:val="24"/>
          <w:szCs w:val="24"/>
        </w:rPr>
        <w:t>:</w:t>
      </w:r>
      <w:r w:rsidRPr="002C0F04">
        <w:rPr>
          <w:rFonts w:ascii="Times New Roman" w:hAnsi="Times New Roman" w:cs="Times New Roman"/>
          <w:color w:val="002060"/>
          <w:sz w:val="24"/>
          <w:szCs w:val="24"/>
        </w:rPr>
        <w:tab/>
        <w:t>2015.11</w:t>
      </w:r>
    </w:p>
    <w:p w14:paraId="7F873160" w14:textId="0AC5DA11" w:rsidR="00157AAE" w:rsidRDefault="00157AAE" w:rsidP="00157AAE">
      <w:pPr>
        <w:spacing w:after="0"/>
        <w:rPr>
          <w:rFonts w:ascii="Times New Roman" w:hAnsi="Times New Roman" w:cs="Times New Roman"/>
          <w:color w:val="002060"/>
          <w:sz w:val="24"/>
          <w:szCs w:val="24"/>
        </w:rPr>
      </w:pPr>
      <w:r w:rsidRPr="002C0F04">
        <w:rPr>
          <w:rFonts w:ascii="Times New Roman" w:hAnsi="Times New Roman" w:cs="Times New Roman"/>
          <w:b/>
          <w:color w:val="002060"/>
          <w:sz w:val="24"/>
          <w:szCs w:val="24"/>
        </w:rPr>
        <w:t>Last Review</w:t>
      </w:r>
      <w:r w:rsidR="005D36B5">
        <w:rPr>
          <w:rFonts w:ascii="Times New Roman" w:hAnsi="Times New Roman" w:cs="Times New Roman"/>
          <w:color w:val="002060"/>
          <w:sz w:val="24"/>
          <w:szCs w:val="24"/>
        </w:rPr>
        <w:t>:</w:t>
      </w:r>
      <w:r w:rsidR="005D36B5">
        <w:rPr>
          <w:rFonts w:ascii="Times New Roman" w:hAnsi="Times New Roman" w:cs="Times New Roman"/>
          <w:color w:val="002060"/>
          <w:sz w:val="24"/>
          <w:szCs w:val="24"/>
        </w:rPr>
        <w:tab/>
      </w:r>
      <w:r w:rsidR="005D36B5">
        <w:rPr>
          <w:rFonts w:ascii="Times New Roman" w:hAnsi="Times New Roman" w:cs="Times New Roman"/>
          <w:color w:val="002060"/>
          <w:sz w:val="24"/>
          <w:szCs w:val="24"/>
        </w:rPr>
        <w:tab/>
      </w:r>
      <w:r w:rsidR="00C3677B">
        <w:rPr>
          <w:rFonts w:ascii="Times New Roman" w:hAnsi="Times New Roman" w:cs="Times New Roman"/>
          <w:color w:val="002060"/>
          <w:sz w:val="24"/>
          <w:szCs w:val="24"/>
        </w:rPr>
        <w:t xml:space="preserve">2025.11, </w:t>
      </w:r>
      <w:r w:rsidR="008F6DD1">
        <w:rPr>
          <w:rFonts w:ascii="Times New Roman" w:hAnsi="Times New Roman" w:cs="Times New Roman"/>
          <w:color w:val="002060"/>
          <w:sz w:val="24"/>
          <w:szCs w:val="24"/>
        </w:rPr>
        <w:t xml:space="preserve">2023.11, </w:t>
      </w:r>
      <w:r w:rsidR="00D7497E">
        <w:rPr>
          <w:rFonts w:ascii="Times New Roman" w:hAnsi="Times New Roman" w:cs="Times New Roman"/>
          <w:color w:val="002060"/>
          <w:sz w:val="24"/>
          <w:szCs w:val="24"/>
        </w:rPr>
        <w:t>2021.12</w:t>
      </w:r>
    </w:p>
    <w:p w14:paraId="4A71309E" w14:textId="633469D2" w:rsidR="00B65D7E" w:rsidRPr="00157AAE" w:rsidRDefault="00B65D7E" w:rsidP="00B65D7E">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sidR="008B41EF">
        <w:rPr>
          <w:rFonts w:ascii="Times New Roman" w:hAnsi="Times New Roman" w:cs="Times New Roman"/>
          <w:color w:val="002060"/>
          <w:sz w:val="24"/>
          <w:szCs w:val="24"/>
        </w:rPr>
        <w:tab/>
        <w:t>2015.11</w:t>
      </w:r>
    </w:p>
    <w:p w14:paraId="39A001C8" w14:textId="77777777" w:rsidR="00B65D7E" w:rsidRPr="002C0F04" w:rsidRDefault="00B65D7E" w:rsidP="00157AAE">
      <w:pPr>
        <w:spacing w:after="0"/>
        <w:rPr>
          <w:rFonts w:ascii="Times New Roman" w:hAnsi="Times New Roman" w:cs="Times New Roman"/>
          <w:color w:val="002060"/>
          <w:sz w:val="24"/>
          <w:szCs w:val="24"/>
        </w:rPr>
      </w:pPr>
    </w:p>
    <w:p w14:paraId="007E3600" w14:textId="77777777" w:rsidR="00157AAE" w:rsidRPr="00157AAE" w:rsidRDefault="00157AAE" w:rsidP="00157AAE">
      <w:pPr>
        <w:spacing w:after="0"/>
        <w:rPr>
          <w:rFonts w:ascii="Times New Roman" w:hAnsi="Times New Roman" w:cs="Times New Roman"/>
          <w:sz w:val="24"/>
          <w:szCs w:val="24"/>
        </w:rPr>
      </w:pPr>
    </w:p>
    <w:p w14:paraId="04EA56E0" w14:textId="1CA23888" w:rsidR="00157AAE" w:rsidRPr="00157AAE" w:rsidRDefault="00157AAE" w:rsidP="002C0F04">
      <w:pPr>
        <w:spacing w:after="0"/>
        <w:jc w:val="both"/>
        <w:rPr>
          <w:rFonts w:ascii="Times New Roman" w:hAnsi="Times New Roman" w:cs="Times New Roman"/>
          <w:sz w:val="24"/>
          <w:szCs w:val="24"/>
        </w:rPr>
      </w:pPr>
      <w:r w:rsidRPr="00157AAE">
        <w:rPr>
          <w:rFonts w:ascii="Times New Roman" w:hAnsi="Times New Roman" w:cs="Times New Roman"/>
          <w:sz w:val="24"/>
          <w:szCs w:val="24"/>
        </w:rPr>
        <w:t xml:space="preserve">The nature of the healthcare profession requires ethical behavior on the part of students both in the practical/capstone and classroom settings.  All work in this program and all related courses must be completed in a manner consistent with the MSUM’s Code for Academic Conduct (MSUM Student Handbook) and the </w:t>
      </w:r>
      <w:r w:rsidR="00D31162">
        <w:rPr>
          <w:rFonts w:ascii="Times New Roman" w:hAnsi="Times New Roman" w:cs="Times New Roman"/>
          <w:sz w:val="24"/>
          <w:szCs w:val="24"/>
        </w:rPr>
        <w:t xml:space="preserve">MHA </w:t>
      </w:r>
      <w:r w:rsidRPr="00157AAE">
        <w:rPr>
          <w:rFonts w:ascii="Times New Roman" w:hAnsi="Times New Roman" w:cs="Times New Roman"/>
          <w:sz w:val="24"/>
          <w:szCs w:val="24"/>
        </w:rPr>
        <w:t>Student Policy Manual.</w:t>
      </w:r>
    </w:p>
    <w:p w14:paraId="2D137DAF" w14:textId="77777777" w:rsidR="00157AAE" w:rsidRPr="00157AAE" w:rsidRDefault="00157AAE" w:rsidP="00157AAE">
      <w:pPr>
        <w:spacing w:after="0"/>
        <w:rPr>
          <w:rFonts w:ascii="Times New Roman" w:hAnsi="Times New Roman" w:cs="Times New Roman"/>
          <w:sz w:val="24"/>
          <w:szCs w:val="24"/>
        </w:rPr>
      </w:pPr>
    </w:p>
    <w:p w14:paraId="5FC96B49" w14:textId="45DDA025" w:rsidR="00157AAE" w:rsidRPr="00157AAE" w:rsidRDefault="00157AAE" w:rsidP="002C0F04">
      <w:pPr>
        <w:spacing w:after="0"/>
        <w:jc w:val="both"/>
        <w:rPr>
          <w:rFonts w:ascii="Times New Roman" w:hAnsi="Times New Roman" w:cs="Times New Roman"/>
          <w:sz w:val="24"/>
          <w:szCs w:val="24"/>
        </w:rPr>
      </w:pPr>
      <w:r w:rsidRPr="00157AAE">
        <w:rPr>
          <w:rFonts w:ascii="Times New Roman" w:hAnsi="Times New Roman" w:cs="Times New Roman"/>
          <w:sz w:val="24"/>
          <w:szCs w:val="24"/>
        </w:rPr>
        <w:t>The way in which a student conducts him/herself today is a mirror into the way that individual will conduct him/herself professionally. Healthcare professionals are expected to conduct themselves with integrity and honesty. Therefore, MSUM MHA students will follow this policy of academic integrity:</w:t>
      </w:r>
    </w:p>
    <w:p w14:paraId="4D25BFB9" w14:textId="77777777" w:rsidR="00157AAE" w:rsidRPr="00157AAE" w:rsidRDefault="00157AAE" w:rsidP="00157AAE">
      <w:pPr>
        <w:spacing w:after="0"/>
        <w:rPr>
          <w:rFonts w:ascii="Times New Roman" w:hAnsi="Times New Roman" w:cs="Times New Roman"/>
          <w:sz w:val="24"/>
          <w:szCs w:val="24"/>
        </w:rPr>
      </w:pPr>
    </w:p>
    <w:p w14:paraId="3C390974" w14:textId="77777777" w:rsidR="00157AAE" w:rsidRDefault="00157AAE" w:rsidP="003D1C96">
      <w:pPr>
        <w:pStyle w:val="ListParagraph"/>
        <w:numPr>
          <w:ilvl w:val="0"/>
          <w:numId w:val="1"/>
        </w:numPr>
        <w:spacing w:after="0"/>
        <w:rPr>
          <w:rFonts w:ascii="Times New Roman" w:hAnsi="Times New Roman" w:cs="Times New Roman"/>
          <w:sz w:val="24"/>
          <w:szCs w:val="24"/>
        </w:rPr>
      </w:pPr>
      <w:r w:rsidRPr="002C0F04">
        <w:rPr>
          <w:rFonts w:ascii="Times New Roman" w:hAnsi="Times New Roman" w:cs="Times New Roman"/>
          <w:sz w:val="24"/>
          <w:szCs w:val="24"/>
        </w:rPr>
        <w:t>Academic Dishonesty Consequences</w:t>
      </w:r>
    </w:p>
    <w:p w14:paraId="732C7A88" w14:textId="77777777" w:rsidR="00157AAE" w:rsidRDefault="00157AAE" w:rsidP="003D1C96">
      <w:pPr>
        <w:pStyle w:val="ListParagraph"/>
        <w:numPr>
          <w:ilvl w:val="1"/>
          <w:numId w:val="1"/>
        </w:numPr>
        <w:spacing w:after="0"/>
        <w:rPr>
          <w:rFonts w:ascii="Times New Roman" w:hAnsi="Times New Roman" w:cs="Times New Roman"/>
          <w:sz w:val="24"/>
          <w:szCs w:val="24"/>
        </w:rPr>
      </w:pPr>
      <w:r w:rsidRPr="002C0F04">
        <w:rPr>
          <w:rFonts w:ascii="Times New Roman" w:hAnsi="Times New Roman" w:cs="Times New Roman"/>
          <w:sz w:val="24"/>
          <w:szCs w:val="24"/>
        </w:rPr>
        <w:t>Plagiarism and cheating will not be tolerated.</w:t>
      </w:r>
    </w:p>
    <w:p w14:paraId="0C65B9FB" w14:textId="2B80D764" w:rsidR="00157AAE" w:rsidRDefault="00157AAE" w:rsidP="003D1C96">
      <w:pPr>
        <w:pStyle w:val="ListParagraph"/>
        <w:numPr>
          <w:ilvl w:val="1"/>
          <w:numId w:val="1"/>
        </w:numPr>
        <w:spacing w:after="0"/>
        <w:rPr>
          <w:rFonts w:ascii="Times New Roman" w:hAnsi="Times New Roman" w:cs="Times New Roman"/>
          <w:sz w:val="24"/>
          <w:szCs w:val="24"/>
        </w:rPr>
      </w:pPr>
      <w:r w:rsidRPr="002C0F04">
        <w:rPr>
          <w:rFonts w:ascii="Times New Roman" w:hAnsi="Times New Roman" w:cs="Times New Roman"/>
          <w:sz w:val="24"/>
          <w:szCs w:val="24"/>
        </w:rPr>
        <w:t xml:space="preserve">If a student has questions about the academic policies, it is </w:t>
      </w:r>
      <w:r w:rsidR="00B060D9">
        <w:rPr>
          <w:rFonts w:ascii="Times New Roman" w:hAnsi="Times New Roman" w:cs="Times New Roman"/>
          <w:sz w:val="24"/>
          <w:szCs w:val="24"/>
        </w:rPr>
        <w:t>their</w:t>
      </w:r>
      <w:r w:rsidRPr="002C0F04">
        <w:rPr>
          <w:rFonts w:ascii="Times New Roman" w:hAnsi="Times New Roman" w:cs="Times New Roman"/>
          <w:sz w:val="24"/>
          <w:szCs w:val="24"/>
        </w:rPr>
        <w:t xml:space="preserve"> responsibility to discuss </w:t>
      </w:r>
      <w:r w:rsidR="00B060D9">
        <w:rPr>
          <w:rFonts w:ascii="Times New Roman" w:hAnsi="Times New Roman" w:cs="Times New Roman"/>
          <w:sz w:val="24"/>
          <w:szCs w:val="24"/>
        </w:rPr>
        <w:t>them with their</w:t>
      </w:r>
      <w:r w:rsidRPr="002C0F04">
        <w:rPr>
          <w:rFonts w:ascii="Times New Roman" w:hAnsi="Times New Roman" w:cs="Times New Roman"/>
          <w:sz w:val="24"/>
          <w:szCs w:val="24"/>
        </w:rPr>
        <w:t xml:space="preserve"> instructor prior to submitting an assignment.</w:t>
      </w:r>
    </w:p>
    <w:p w14:paraId="359C8E5A" w14:textId="77777777" w:rsidR="00157AAE" w:rsidRDefault="00157AAE" w:rsidP="003D1C96">
      <w:pPr>
        <w:pStyle w:val="ListParagraph"/>
        <w:numPr>
          <w:ilvl w:val="1"/>
          <w:numId w:val="1"/>
        </w:numPr>
        <w:spacing w:after="0"/>
        <w:jc w:val="both"/>
        <w:rPr>
          <w:rFonts w:ascii="Times New Roman" w:hAnsi="Times New Roman" w:cs="Times New Roman"/>
          <w:sz w:val="24"/>
          <w:szCs w:val="24"/>
        </w:rPr>
      </w:pPr>
      <w:r w:rsidRPr="002C0F04">
        <w:rPr>
          <w:rFonts w:ascii="Times New Roman" w:hAnsi="Times New Roman" w:cs="Times New Roman"/>
          <w:sz w:val="24"/>
          <w:szCs w:val="24"/>
        </w:rPr>
        <w:t>All required assignments may be subject to instructor submission of the assignment to plagiarism detection software.</w:t>
      </w:r>
    </w:p>
    <w:p w14:paraId="520DE710" w14:textId="77777777" w:rsidR="00157AAE" w:rsidRDefault="00157AAE" w:rsidP="003D1C96">
      <w:pPr>
        <w:pStyle w:val="ListParagraph"/>
        <w:numPr>
          <w:ilvl w:val="1"/>
          <w:numId w:val="1"/>
        </w:numPr>
        <w:spacing w:after="0"/>
        <w:jc w:val="both"/>
        <w:rPr>
          <w:rFonts w:ascii="Times New Roman" w:hAnsi="Times New Roman" w:cs="Times New Roman"/>
          <w:sz w:val="24"/>
          <w:szCs w:val="24"/>
        </w:rPr>
      </w:pPr>
      <w:r w:rsidRPr="002C0F04">
        <w:rPr>
          <w:rFonts w:ascii="Times New Roman" w:hAnsi="Times New Roman" w:cs="Times New Roman"/>
          <w:sz w:val="24"/>
          <w:szCs w:val="24"/>
        </w:rPr>
        <w:t>Any student who commits plagiarism as defined by the instructor may fail the paper or the entire course, as determined by the faculty. If the instructor does not define plagiarism, students should use the following definition of plagiarism as a guideline:</w:t>
      </w:r>
    </w:p>
    <w:p w14:paraId="7A663EE1" w14:textId="77777777" w:rsidR="00157AAE" w:rsidRDefault="00157AAE" w:rsidP="003D1C96">
      <w:pPr>
        <w:pStyle w:val="ListParagraph"/>
        <w:numPr>
          <w:ilvl w:val="2"/>
          <w:numId w:val="1"/>
        </w:numPr>
        <w:spacing w:after="0"/>
        <w:jc w:val="both"/>
        <w:rPr>
          <w:rFonts w:ascii="Times New Roman" w:hAnsi="Times New Roman" w:cs="Times New Roman"/>
          <w:sz w:val="24"/>
          <w:szCs w:val="24"/>
        </w:rPr>
      </w:pPr>
      <w:r w:rsidRPr="002C0F04">
        <w:rPr>
          <w:rFonts w:ascii="Times New Roman" w:hAnsi="Times New Roman" w:cs="Times New Roman"/>
          <w:sz w:val="24"/>
          <w:szCs w:val="24"/>
        </w:rPr>
        <w:t>More than 6 words in a row of exact content from another source without appropriate quotation marks and parenthetical citations.</w:t>
      </w:r>
    </w:p>
    <w:p w14:paraId="3F87376C" w14:textId="77777777" w:rsidR="00157AAE" w:rsidRDefault="00157AAE" w:rsidP="003D1C96">
      <w:pPr>
        <w:pStyle w:val="ListParagraph"/>
        <w:numPr>
          <w:ilvl w:val="2"/>
          <w:numId w:val="1"/>
        </w:numPr>
        <w:spacing w:after="0"/>
        <w:jc w:val="both"/>
        <w:rPr>
          <w:rFonts w:ascii="Times New Roman" w:hAnsi="Times New Roman" w:cs="Times New Roman"/>
          <w:sz w:val="24"/>
          <w:szCs w:val="24"/>
        </w:rPr>
      </w:pPr>
      <w:r w:rsidRPr="002C0F04">
        <w:rPr>
          <w:rFonts w:ascii="Times New Roman" w:hAnsi="Times New Roman" w:cs="Times New Roman"/>
          <w:sz w:val="24"/>
          <w:szCs w:val="24"/>
        </w:rPr>
        <w:t xml:space="preserve">10% or more exact cited content throughout the whole paper. This is the core of the paper– not including title page, table of contents, reference pages, or appendixes. </w:t>
      </w:r>
    </w:p>
    <w:p w14:paraId="41660379" w14:textId="77777777" w:rsidR="00157AAE" w:rsidRDefault="00157AAE" w:rsidP="003D1C96">
      <w:pPr>
        <w:pStyle w:val="ListParagraph"/>
        <w:numPr>
          <w:ilvl w:val="2"/>
          <w:numId w:val="1"/>
        </w:numPr>
        <w:spacing w:after="0"/>
        <w:jc w:val="both"/>
        <w:rPr>
          <w:rFonts w:ascii="Times New Roman" w:hAnsi="Times New Roman" w:cs="Times New Roman"/>
          <w:sz w:val="24"/>
          <w:szCs w:val="24"/>
        </w:rPr>
      </w:pPr>
      <w:r w:rsidRPr="002C0F04">
        <w:rPr>
          <w:rFonts w:ascii="Times New Roman" w:hAnsi="Times New Roman" w:cs="Times New Roman"/>
          <w:sz w:val="24"/>
          <w:szCs w:val="24"/>
        </w:rPr>
        <w:t>15% or more of very similar content throughout the whole paper. This is the core of the paper – not including title page, table of contents, reference pages, or appendixes.</w:t>
      </w:r>
    </w:p>
    <w:p w14:paraId="01A01F9D" w14:textId="77777777" w:rsidR="00157AAE" w:rsidRDefault="00157AAE" w:rsidP="003D1C96">
      <w:pPr>
        <w:pStyle w:val="ListParagraph"/>
        <w:numPr>
          <w:ilvl w:val="2"/>
          <w:numId w:val="1"/>
        </w:numPr>
        <w:spacing w:after="0"/>
        <w:jc w:val="both"/>
        <w:rPr>
          <w:rFonts w:ascii="Times New Roman" w:hAnsi="Times New Roman" w:cs="Times New Roman"/>
          <w:sz w:val="24"/>
          <w:szCs w:val="24"/>
        </w:rPr>
      </w:pPr>
      <w:r w:rsidRPr="002C0F04">
        <w:rPr>
          <w:rFonts w:ascii="Times New Roman" w:hAnsi="Times New Roman" w:cs="Times New Roman"/>
          <w:sz w:val="24"/>
          <w:szCs w:val="24"/>
        </w:rPr>
        <w:lastRenderedPageBreak/>
        <w:t>Failure to use quotes and parenthetical citations (including author, year, AND page number) when quoting material.</w:t>
      </w:r>
    </w:p>
    <w:p w14:paraId="76E977AA" w14:textId="77777777" w:rsidR="00157AAE" w:rsidRPr="002C0F04" w:rsidRDefault="00157AAE" w:rsidP="003D1C96">
      <w:pPr>
        <w:pStyle w:val="ListParagraph"/>
        <w:numPr>
          <w:ilvl w:val="3"/>
          <w:numId w:val="1"/>
        </w:numPr>
        <w:spacing w:after="0"/>
        <w:jc w:val="both"/>
        <w:rPr>
          <w:rFonts w:ascii="Times New Roman" w:hAnsi="Times New Roman" w:cs="Times New Roman"/>
          <w:sz w:val="24"/>
          <w:szCs w:val="24"/>
        </w:rPr>
      </w:pPr>
      <w:r w:rsidRPr="002C0F04">
        <w:rPr>
          <w:rFonts w:ascii="Times New Roman" w:hAnsi="Times New Roman" w:cs="Times New Roman"/>
          <w:sz w:val="24"/>
          <w:szCs w:val="24"/>
        </w:rPr>
        <w:t xml:space="preserve">Note: Direct quotes should be limited.  Please refer to the instructor preferences on this. If not identified by the instructor, it is recommended that students have less than 10% of the entire paper in direct quotes. At the graduate level, students are expected to be able to read scholarly journals and synthesize information in their own words rather than using an excessive number of direct quotes. </w:t>
      </w:r>
    </w:p>
    <w:p w14:paraId="75A0A659" w14:textId="3E1D0777" w:rsidR="00157AAE" w:rsidRDefault="00157AAE" w:rsidP="003D1C96">
      <w:pPr>
        <w:pStyle w:val="ListParagraph"/>
        <w:numPr>
          <w:ilvl w:val="0"/>
          <w:numId w:val="1"/>
        </w:numPr>
        <w:spacing w:after="0"/>
        <w:jc w:val="both"/>
        <w:rPr>
          <w:rFonts w:ascii="Times New Roman" w:hAnsi="Times New Roman" w:cs="Times New Roman"/>
          <w:sz w:val="24"/>
          <w:szCs w:val="24"/>
        </w:rPr>
      </w:pPr>
      <w:r w:rsidRPr="002C0F04">
        <w:rPr>
          <w:rFonts w:ascii="Times New Roman" w:hAnsi="Times New Roman" w:cs="Times New Roman"/>
          <w:sz w:val="24"/>
          <w:szCs w:val="24"/>
        </w:rPr>
        <w:t xml:space="preserve">An instructor </w:t>
      </w:r>
      <w:r w:rsidR="00E11328">
        <w:rPr>
          <w:rFonts w:ascii="Times New Roman" w:hAnsi="Times New Roman" w:cs="Times New Roman"/>
          <w:sz w:val="24"/>
          <w:szCs w:val="24"/>
        </w:rPr>
        <w:t xml:space="preserve">has </w:t>
      </w:r>
      <w:r w:rsidRPr="002C0F04">
        <w:rPr>
          <w:rFonts w:ascii="Times New Roman" w:hAnsi="Times New Roman" w:cs="Times New Roman"/>
          <w:sz w:val="24"/>
          <w:szCs w:val="24"/>
        </w:rPr>
        <w:t xml:space="preserve">the freedom to decide whether or not to allow the student to resubmit the test, quiz, or assignment for points if the first submission has been found to be plagiarized. The student is expected to learn from </w:t>
      </w:r>
      <w:r w:rsidR="00B060D9">
        <w:rPr>
          <w:rFonts w:ascii="Times New Roman" w:hAnsi="Times New Roman" w:cs="Times New Roman"/>
          <w:sz w:val="24"/>
          <w:szCs w:val="24"/>
        </w:rPr>
        <w:t>their</w:t>
      </w:r>
      <w:r w:rsidRPr="002C0F04">
        <w:rPr>
          <w:rFonts w:ascii="Times New Roman" w:hAnsi="Times New Roman" w:cs="Times New Roman"/>
          <w:sz w:val="24"/>
          <w:szCs w:val="24"/>
        </w:rPr>
        <w:t xml:space="preserve"> mistakes on subsequent assignments. Subsequent instances of plagiarism in any course puts the student at risk for dismissal from the nursing program and possibly the university. </w:t>
      </w:r>
    </w:p>
    <w:p w14:paraId="2F1A97CC" w14:textId="77777777" w:rsidR="00157AAE" w:rsidRDefault="00157AAE" w:rsidP="003D1C96">
      <w:pPr>
        <w:pStyle w:val="ListParagraph"/>
        <w:numPr>
          <w:ilvl w:val="1"/>
          <w:numId w:val="1"/>
        </w:numPr>
        <w:spacing w:after="0"/>
        <w:jc w:val="both"/>
        <w:rPr>
          <w:rFonts w:ascii="Times New Roman" w:hAnsi="Times New Roman" w:cs="Times New Roman"/>
          <w:sz w:val="24"/>
          <w:szCs w:val="24"/>
        </w:rPr>
      </w:pPr>
      <w:r w:rsidRPr="002C0F04">
        <w:rPr>
          <w:rFonts w:ascii="Times New Roman" w:hAnsi="Times New Roman" w:cs="Times New Roman"/>
          <w:sz w:val="24"/>
          <w:szCs w:val="24"/>
        </w:rPr>
        <w:t>Any student caught copying or cheating on a test, quiz, or assignment, or having same or similar content in a paper to another student (current or former from any course) may fail the test/quiz/assignment or the entire course, as determined by the faculty.</w:t>
      </w:r>
    </w:p>
    <w:p w14:paraId="4FFBACAD" w14:textId="7D550781" w:rsidR="00DB1238" w:rsidRDefault="00157AAE" w:rsidP="00FB1B4A">
      <w:pPr>
        <w:pStyle w:val="ListParagraph"/>
        <w:numPr>
          <w:ilvl w:val="0"/>
          <w:numId w:val="1"/>
        </w:numPr>
        <w:spacing w:after="0"/>
        <w:jc w:val="both"/>
        <w:rPr>
          <w:rFonts w:ascii="Times New Roman" w:hAnsi="Times New Roman" w:cs="Times New Roman"/>
          <w:sz w:val="24"/>
          <w:szCs w:val="24"/>
        </w:rPr>
      </w:pPr>
      <w:r w:rsidRPr="002C0F04">
        <w:rPr>
          <w:rFonts w:ascii="Times New Roman" w:hAnsi="Times New Roman" w:cs="Times New Roman"/>
          <w:sz w:val="24"/>
          <w:szCs w:val="24"/>
        </w:rPr>
        <w:t xml:space="preserve">Instances of cheating or plagiarism may be referred by the faculty to the appropriate authorities as </w:t>
      </w:r>
      <w:r w:rsidR="0015100E">
        <w:rPr>
          <w:rFonts w:ascii="Times New Roman" w:hAnsi="Times New Roman" w:cs="Times New Roman"/>
          <w:sz w:val="24"/>
          <w:szCs w:val="24"/>
        </w:rPr>
        <w:t xml:space="preserve">per the Academic Honesty Policy: </w:t>
      </w:r>
    </w:p>
    <w:p w14:paraId="20FFC952" w14:textId="2A21BEB3" w:rsidR="0015100E" w:rsidRDefault="00ED6DF6" w:rsidP="0015100E">
      <w:pPr>
        <w:pStyle w:val="ListParagraph"/>
        <w:spacing w:after="0"/>
        <w:ind w:left="1080"/>
        <w:jc w:val="both"/>
        <w:rPr>
          <w:rFonts w:ascii="Times New Roman" w:hAnsi="Times New Roman" w:cs="Times New Roman"/>
          <w:sz w:val="24"/>
          <w:szCs w:val="24"/>
        </w:rPr>
      </w:pPr>
      <w:hyperlink r:id="rId12" w:history="1">
        <w:r w:rsidRPr="00C00C6A">
          <w:rPr>
            <w:rStyle w:val="Hyperlink"/>
            <w:rFonts w:ascii="Times New Roman" w:hAnsi="Times New Roman" w:cs="Times New Roman"/>
            <w:sz w:val="24"/>
            <w:szCs w:val="24"/>
          </w:rPr>
          <w:t>https://www.mnstate.edu/about/policies-procedures/list/academic-honesty/</w:t>
        </w:r>
      </w:hyperlink>
      <w:r>
        <w:rPr>
          <w:rFonts w:ascii="Times New Roman" w:hAnsi="Times New Roman" w:cs="Times New Roman"/>
          <w:sz w:val="24"/>
          <w:szCs w:val="24"/>
        </w:rPr>
        <w:t>.</w:t>
      </w:r>
    </w:p>
    <w:p w14:paraId="7FA9A731" w14:textId="17942AC7" w:rsidR="000A5069" w:rsidRPr="000A5069" w:rsidRDefault="000A5069" w:rsidP="000A506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Artificial Intelligence guidelines will be posted on </w:t>
      </w:r>
      <w:r w:rsidR="002268E4">
        <w:rPr>
          <w:rFonts w:ascii="Times New Roman" w:hAnsi="Times New Roman" w:cs="Times New Roman"/>
          <w:sz w:val="24"/>
          <w:szCs w:val="24"/>
        </w:rPr>
        <w:t>course syllabi.</w:t>
      </w:r>
    </w:p>
    <w:p w14:paraId="542854ED" w14:textId="77777777" w:rsidR="00FB1B4A" w:rsidRPr="00DB1238" w:rsidRDefault="00FB1B4A" w:rsidP="00FB1B4A">
      <w:pPr>
        <w:pStyle w:val="ListParagraph"/>
        <w:spacing w:after="0"/>
        <w:ind w:left="1080"/>
        <w:jc w:val="both"/>
        <w:rPr>
          <w:rFonts w:ascii="Times New Roman" w:hAnsi="Times New Roman" w:cs="Times New Roman"/>
          <w:sz w:val="24"/>
          <w:szCs w:val="24"/>
        </w:rPr>
      </w:pPr>
    </w:p>
    <w:p w14:paraId="2A0316EB" w14:textId="77777777" w:rsidR="00DB1238" w:rsidRDefault="00DB1238">
      <w:pPr>
        <w:rPr>
          <w:rFonts w:ascii="Times New Roman" w:hAnsi="Times New Roman" w:cs="Times New Roman"/>
          <w:sz w:val="24"/>
          <w:szCs w:val="24"/>
        </w:rPr>
      </w:pPr>
    </w:p>
    <w:p w14:paraId="58C1A1B2" w14:textId="051C4EAE" w:rsidR="002C0F04" w:rsidRDefault="002C0F04">
      <w:pPr>
        <w:rPr>
          <w:rFonts w:ascii="Times New Roman" w:hAnsi="Times New Roman" w:cs="Times New Roman"/>
          <w:sz w:val="24"/>
          <w:szCs w:val="24"/>
        </w:rPr>
      </w:pPr>
      <w:r>
        <w:rPr>
          <w:rFonts w:ascii="Times New Roman" w:hAnsi="Times New Roman" w:cs="Times New Roman"/>
          <w:sz w:val="24"/>
          <w:szCs w:val="24"/>
        </w:rPr>
        <w:br w:type="page"/>
      </w:r>
    </w:p>
    <w:p w14:paraId="17650D06" w14:textId="77777777" w:rsidR="00157AAE" w:rsidRPr="003E5B17" w:rsidRDefault="00157AAE" w:rsidP="003E5B17">
      <w:pPr>
        <w:spacing w:after="0"/>
        <w:jc w:val="right"/>
        <w:rPr>
          <w:rFonts w:ascii="Times New Roman" w:hAnsi="Times New Roman" w:cs="Times New Roman"/>
          <w:color w:val="002060"/>
          <w:sz w:val="24"/>
          <w:szCs w:val="24"/>
        </w:rPr>
      </w:pPr>
      <w:r w:rsidRPr="003E5B17">
        <w:rPr>
          <w:rFonts w:ascii="Times New Roman" w:hAnsi="Times New Roman" w:cs="Times New Roman"/>
          <w:color w:val="002060"/>
          <w:sz w:val="24"/>
          <w:szCs w:val="24"/>
        </w:rPr>
        <w:lastRenderedPageBreak/>
        <w:t>Policy Author: MHA Program Coordinator</w:t>
      </w:r>
    </w:p>
    <w:p w14:paraId="1AB14D1D" w14:textId="77777777" w:rsidR="00157AAE" w:rsidRPr="00157AAE" w:rsidRDefault="00157AAE" w:rsidP="003E5B17">
      <w:pPr>
        <w:spacing w:after="0"/>
        <w:jc w:val="right"/>
        <w:rPr>
          <w:rFonts w:ascii="Times New Roman" w:hAnsi="Times New Roman" w:cs="Times New Roman"/>
          <w:sz w:val="24"/>
          <w:szCs w:val="24"/>
        </w:rPr>
      </w:pPr>
      <w:r w:rsidRPr="003E5B17">
        <w:rPr>
          <w:rFonts w:ascii="Times New Roman" w:hAnsi="Times New Roman" w:cs="Times New Roman"/>
          <w:color w:val="002060"/>
          <w:sz w:val="24"/>
          <w:szCs w:val="24"/>
        </w:rPr>
        <w:t>Review due: Biennially (odd years</w:t>
      </w:r>
      <w:r w:rsidRPr="00157AAE">
        <w:rPr>
          <w:rFonts w:ascii="Times New Roman" w:hAnsi="Times New Roman" w:cs="Times New Roman"/>
          <w:sz w:val="24"/>
          <w:szCs w:val="24"/>
        </w:rPr>
        <w:t>)</w:t>
      </w:r>
    </w:p>
    <w:p w14:paraId="1EE81247" w14:textId="77777777" w:rsidR="00157AAE" w:rsidRPr="00157AAE" w:rsidRDefault="00157AAE" w:rsidP="003E5B17">
      <w:pPr>
        <w:spacing w:after="0"/>
        <w:rPr>
          <w:rFonts w:ascii="Times New Roman" w:hAnsi="Times New Roman" w:cs="Times New Roman"/>
          <w:sz w:val="24"/>
          <w:szCs w:val="24"/>
        </w:rPr>
      </w:pPr>
    </w:p>
    <w:p w14:paraId="4811DEDF" w14:textId="77777777" w:rsidR="00157AAE" w:rsidRPr="00A803CC" w:rsidRDefault="00157AAE" w:rsidP="00A803CC">
      <w:pPr>
        <w:spacing w:after="0"/>
        <w:jc w:val="center"/>
        <w:rPr>
          <w:rFonts w:ascii="Times New Roman" w:hAnsi="Times New Roman" w:cs="Times New Roman"/>
          <w:b/>
          <w:color w:val="002060"/>
          <w:sz w:val="24"/>
          <w:szCs w:val="24"/>
        </w:rPr>
      </w:pPr>
      <w:r w:rsidRPr="00A803CC">
        <w:rPr>
          <w:rFonts w:ascii="Times New Roman" w:hAnsi="Times New Roman" w:cs="Times New Roman"/>
          <w:b/>
          <w:color w:val="002060"/>
          <w:sz w:val="24"/>
          <w:szCs w:val="24"/>
        </w:rPr>
        <w:t>Minnesota State University Moorhead</w:t>
      </w:r>
    </w:p>
    <w:p w14:paraId="709FE9E0" w14:textId="7E7CF879" w:rsidR="00157AAE" w:rsidRDefault="00157AAE" w:rsidP="00A803CC">
      <w:pPr>
        <w:spacing w:after="0"/>
        <w:jc w:val="center"/>
        <w:rPr>
          <w:rFonts w:ascii="Times New Roman" w:hAnsi="Times New Roman" w:cs="Times New Roman"/>
          <w:b/>
          <w:color w:val="002060"/>
          <w:sz w:val="24"/>
          <w:szCs w:val="24"/>
        </w:rPr>
      </w:pPr>
      <w:r w:rsidRPr="00A803CC">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A803CC">
        <w:rPr>
          <w:rFonts w:ascii="Times New Roman" w:hAnsi="Times New Roman" w:cs="Times New Roman"/>
          <w:b/>
          <w:color w:val="002060"/>
          <w:sz w:val="24"/>
          <w:szCs w:val="24"/>
        </w:rPr>
        <w:t>are Leadership</w:t>
      </w:r>
    </w:p>
    <w:p w14:paraId="41DC208C" w14:textId="77777777" w:rsidR="00A803CC" w:rsidRPr="00A803CC" w:rsidRDefault="00A803CC" w:rsidP="00A803CC">
      <w:pPr>
        <w:spacing w:after="0"/>
        <w:jc w:val="center"/>
        <w:rPr>
          <w:rFonts w:ascii="Times New Roman" w:hAnsi="Times New Roman" w:cs="Times New Roman"/>
          <w:b/>
          <w:color w:val="002060"/>
          <w:sz w:val="24"/>
          <w:szCs w:val="24"/>
        </w:rPr>
      </w:pPr>
    </w:p>
    <w:p w14:paraId="34D98389" w14:textId="5BBD35A4" w:rsidR="00157AAE" w:rsidRDefault="00157AAE" w:rsidP="00A803CC">
      <w:pPr>
        <w:spacing w:after="0"/>
        <w:jc w:val="center"/>
        <w:rPr>
          <w:rFonts w:ascii="Times New Roman" w:hAnsi="Times New Roman" w:cs="Times New Roman"/>
          <w:b/>
          <w:color w:val="002060"/>
          <w:sz w:val="24"/>
          <w:szCs w:val="24"/>
        </w:rPr>
      </w:pPr>
      <w:r w:rsidRPr="00A803CC">
        <w:rPr>
          <w:rFonts w:ascii="Times New Roman" w:hAnsi="Times New Roman" w:cs="Times New Roman"/>
          <w:b/>
          <w:color w:val="002060"/>
          <w:sz w:val="24"/>
          <w:szCs w:val="24"/>
        </w:rPr>
        <w:t>MHA Program</w:t>
      </w:r>
    </w:p>
    <w:p w14:paraId="1797EF18" w14:textId="77777777" w:rsidR="00A803CC" w:rsidRPr="00157AAE" w:rsidRDefault="00A803CC" w:rsidP="00A803CC">
      <w:pPr>
        <w:spacing w:after="0"/>
        <w:jc w:val="center"/>
        <w:rPr>
          <w:rFonts w:ascii="Times New Roman" w:hAnsi="Times New Roman" w:cs="Times New Roman"/>
          <w:sz w:val="24"/>
          <w:szCs w:val="24"/>
        </w:rPr>
      </w:pPr>
    </w:p>
    <w:p w14:paraId="3ABC3AC5" w14:textId="77777777" w:rsidR="00157AAE" w:rsidRPr="00A803CC" w:rsidRDefault="00157AAE" w:rsidP="003E5B17">
      <w:pPr>
        <w:spacing w:after="0"/>
        <w:rPr>
          <w:rFonts w:ascii="Times New Roman" w:hAnsi="Times New Roman" w:cs="Times New Roman"/>
          <w:color w:val="002060"/>
          <w:sz w:val="24"/>
          <w:szCs w:val="24"/>
        </w:rPr>
      </w:pPr>
      <w:r w:rsidRPr="00A803CC">
        <w:rPr>
          <w:rFonts w:ascii="Times New Roman" w:hAnsi="Times New Roman" w:cs="Times New Roman"/>
          <w:b/>
          <w:color w:val="002060"/>
          <w:sz w:val="24"/>
          <w:szCs w:val="24"/>
        </w:rPr>
        <w:t>Title of Policy</w:t>
      </w:r>
      <w:r w:rsidRPr="00A803CC">
        <w:rPr>
          <w:rFonts w:ascii="Times New Roman" w:hAnsi="Times New Roman" w:cs="Times New Roman"/>
          <w:color w:val="002060"/>
          <w:sz w:val="24"/>
          <w:szCs w:val="24"/>
        </w:rPr>
        <w:t>:</w:t>
      </w:r>
      <w:r w:rsidRPr="00A803CC">
        <w:rPr>
          <w:rFonts w:ascii="Times New Roman" w:hAnsi="Times New Roman" w:cs="Times New Roman"/>
          <w:color w:val="002060"/>
          <w:sz w:val="24"/>
          <w:szCs w:val="24"/>
        </w:rPr>
        <w:tab/>
        <w:t>Admission Requirements</w:t>
      </w:r>
    </w:p>
    <w:p w14:paraId="6227633E" w14:textId="77777777" w:rsidR="00157AAE" w:rsidRPr="00A803CC" w:rsidRDefault="00157AAE" w:rsidP="003E5B17">
      <w:pPr>
        <w:spacing w:after="0"/>
        <w:rPr>
          <w:rFonts w:ascii="Times New Roman" w:hAnsi="Times New Roman" w:cs="Times New Roman"/>
          <w:color w:val="002060"/>
          <w:sz w:val="24"/>
          <w:szCs w:val="24"/>
        </w:rPr>
      </w:pPr>
      <w:r w:rsidRPr="00A803CC">
        <w:rPr>
          <w:rFonts w:ascii="Times New Roman" w:hAnsi="Times New Roman" w:cs="Times New Roman"/>
          <w:b/>
          <w:color w:val="002060"/>
          <w:sz w:val="24"/>
          <w:szCs w:val="24"/>
        </w:rPr>
        <w:t>Original Date</w:t>
      </w:r>
      <w:r w:rsidRPr="00A803CC">
        <w:rPr>
          <w:rFonts w:ascii="Times New Roman" w:hAnsi="Times New Roman" w:cs="Times New Roman"/>
          <w:color w:val="002060"/>
          <w:sz w:val="24"/>
          <w:szCs w:val="24"/>
        </w:rPr>
        <w:t>:</w:t>
      </w:r>
      <w:r w:rsidRPr="00A803CC">
        <w:rPr>
          <w:rFonts w:ascii="Times New Roman" w:hAnsi="Times New Roman" w:cs="Times New Roman"/>
          <w:color w:val="002060"/>
          <w:sz w:val="24"/>
          <w:szCs w:val="24"/>
        </w:rPr>
        <w:tab/>
        <w:t>2015.11</w:t>
      </w:r>
    </w:p>
    <w:p w14:paraId="1C172CE6" w14:textId="0E5E6640" w:rsidR="00157AAE" w:rsidRDefault="00157AAE" w:rsidP="003E5B17">
      <w:pPr>
        <w:spacing w:after="0"/>
        <w:rPr>
          <w:rFonts w:ascii="Times New Roman" w:hAnsi="Times New Roman" w:cs="Times New Roman"/>
          <w:color w:val="002060"/>
          <w:sz w:val="24"/>
          <w:szCs w:val="24"/>
        </w:rPr>
      </w:pPr>
      <w:r w:rsidRPr="00A803CC">
        <w:rPr>
          <w:rFonts w:ascii="Times New Roman" w:hAnsi="Times New Roman" w:cs="Times New Roman"/>
          <w:b/>
          <w:color w:val="002060"/>
          <w:sz w:val="24"/>
          <w:szCs w:val="24"/>
        </w:rPr>
        <w:t>Last Review</w:t>
      </w:r>
      <w:r w:rsidRPr="00A803CC">
        <w:rPr>
          <w:rFonts w:ascii="Times New Roman" w:hAnsi="Times New Roman" w:cs="Times New Roman"/>
          <w:color w:val="002060"/>
          <w:sz w:val="24"/>
          <w:szCs w:val="24"/>
        </w:rPr>
        <w:t>:</w:t>
      </w:r>
      <w:r w:rsidRPr="00A803CC">
        <w:rPr>
          <w:rFonts w:ascii="Times New Roman" w:hAnsi="Times New Roman" w:cs="Times New Roman"/>
          <w:color w:val="002060"/>
          <w:sz w:val="24"/>
          <w:szCs w:val="24"/>
        </w:rPr>
        <w:tab/>
      </w:r>
      <w:r w:rsidRPr="00A803CC">
        <w:rPr>
          <w:rFonts w:ascii="Times New Roman" w:hAnsi="Times New Roman" w:cs="Times New Roman"/>
          <w:color w:val="002060"/>
          <w:sz w:val="24"/>
          <w:szCs w:val="24"/>
        </w:rPr>
        <w:tab/>
      </w:r>
      <w:r w:rsidR="00037B0D">
        <w:rPr>
          <w:rFonts w:ascii="Times New Roman" w:hAnsi="Times New Roman" w:cs="Times New Roman"/>
          <w:color w:val="002060"/>
          <w:sz w:val="24"/>
          <w:szCs w:val="24"/>
        </w:rPr>
        <w:t xml:space="preserve">2025.11, </w:t>
      </w:r>
      <w:r w:rsidR="00905D7D">
        <w:rPr>
          <w:rFonts w:ascii="Times New Roman" w:hAnsi="Times New Roman" w:cs="Times New Roman"/>
          <w:color w:val="002060"/>
          <w:sz w:val="24"/>
          <w:szCs w:val="24"/>
        </w:rPr>
        <w:t xml:space="preserve">2023.11, </w:t>
      </w:r>
      <w:r w:rsidRPr="00A803CC">
        <w:rPr>
          <w:rFonts w:ascii="Times New Roman" w:hAnsi="Times New Roman" w:cs="Times New Roman"/>
          <w:color w:val="002060"/>
          <w:sz w:val="24"/>
          <w:szCs w:val="24"/>
        </w:rPr>
        <w:t>20</w:t>
      </w:r>
      <w:r w:rsidR="00D7497E">
        <w:rPr>
          <w:rFonts w:ascii="Times New Roman" w:hAnsi="Times New Roman" w:cs="Times New Roman"/>
          <w:color w:val="002060"/>
          <w:sz w:val="24"/>
          <w:szCs w:val="24"/>
        </w:rPr>
        <w:t>21.12</w:t>
      </w:r>
      <w:r w:rsidR="008150F2">
        <w:rPr>
          <w:rFonts w:ascii="Times New Roman" w:hAnsi="Times New Roman" w:cs="Times New Roman"/>
          <w:color w:val="002060"/>
          <w:sz w:val="24"/>
          <w:szCs w:val="24"/>
        </w:rPr>
        <w:t>, 2023.02</w:t>
      </w:r>
    </w:p>
    <w:p w14:paraId="580C472F" w14:textId="7D601A29" w:rsidR="00AB57D2" w:rsidRDefault="00AB57D2" w:rsidP="003E5B17">
      <w:pPr>
        <w:spacing w:after="0"/>
        <w:rPr>
          <w:rFonts w:ascii="Times New Roman" w:hAnsi="Times New Roman" w:cs="Times New Roman"/>
          <w:color w:val="002060"/>
          <w:sz w:val="24"/>
          <w:szCs w:val="24"/>
        </w:rPr>
      </w:pPr>
      <w:r w:rsidRPr="00AB57D2">
        <w:rPr>
          <w:rFonts w:ascii="Times New Roman" w:hAnsi="Times New Roman" w:cs="Times New Roman"/>
          <w:b/>
          <w:bCs/>
          <w:color w:val="002060"/>
          <w:sz w:val="24"/>
          <w:szCs w:val="24"/>
        </w:rPr>
        <w:t xml:space="preserve">Last Revision: </w:t>
      </w:r>
      <w:r>
        <w:rPr>
          <w:rFonts w:ascii="Times New Roman" w:hAnsi="Times New Roman" w:cs="Times New Roman"/>
          <w:color w:val="002060"/>
          <w:sz w:val="24"/>
          <w:szCs w:val="24"/>
        </w:rPr>
        <w:tab/>
        <w:t>2023.11</w:t>
      </w:r>
    </w:p>
    <w:p w14:paraId="6BA4CCEA" w14:textId="16A9C79F" w:rsidR="00B65D7E" w:rsidRPr="00157AAE" w:rsidRDefault="00B65D7E" w:rsidP="00B65D7E">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sidR="008B41EF">
        <w:rPr>
          <w:rFonts w:ascii="Times New Roman" w:hAnsi="Times New Roman" w:cs="Times New Roman"/>
          <w:color w:val="002060"/>
          <w:sz w:val="24"/>
          <w:szCs w:val="24"/>
        </w:rPr>
        <w:tab/>
        <w:t>2015.11</w:t>
      </w:r>
    </w:p>
    <w:p w14:paraId="02A41420" w14:textId="77777777" w:rsidR="00B65D7E" w:rsidRDefault="00B65D7E" w:rsidP="003E5B17">
      <w:pPr>
        <w:spacing w:after="0"/>
        <w:rPr>
          <w:rFonts w:ascii="Times New Roman" w:hAnsi="Times New Roman" w:cs="Times New Roman"/>
          <w:color w:val="002060"/>
          <w:sz w:val="24"/>
          <w:szCs w:val="24"/>
        </w:rPr>
      </w:pPr>
    </w:p>
    <w:p w14:paraId="40223232" w14:textId="77777777" w:rsidR="00D84979" w:rsidRPr="00A803CC" w:rsidRDefault="00D84979" w:rsidP="003E5B17">
      <w:pPr>
        <w:spacing w:after="0"/>
        <w:rPr>
          <w:rFonts w:ascii="Times New Roman" w:hAnsi="Times New Roman" w:cs="Times New Roman"/>
          <w:color w:val="002060"/>
          <w:sz w:val="24"/>
          <w:szCs w:val="24"/>
        </w:rPr>
      </w:pPr>
    </w:p>
    <w:p w14:paraId="7AEC7C4E" w14:textId="13A91651" w:rsidR="00157AAE" w:rsidRPr="00157AAE" w:rsidRDefault="004708BA" w:rsidP="00D84979">
      <w:pPr>
        <w:spacing w:after="0"/>
        <w:jc w:val="both"/>
        <w:rPr>
          <w:rFonts w:ascii="Times New Roman" w:hAnsi="Times New Roman" w:cs="Times New Roman"/>
          <w:sz w:val="24"/>
          <w:szCs w:val="24"/>
        </w:rPr>
      </w:pPr>
      <w:r w:rsidRPr="00157AAE">
        <w:rPr>
          <w:rFonts w:ascii="Times New Roman" w:hAnsi="Times New Roman" w:cs="Times New Roman"/>
          <w:sz w:val="24"/>
          <w:szCs w:val="24"/>
        </w:rPr>
        <w:t>To</w:t>
      </w:r>
      <w:r w:rsidR="00157AAE" w:rsidRPr="00157AAE">
        <w:rPr>
          <w:rFonts w:ascii="Times New Roman" w:hAnsi="Times New Roman" w:cs="Times New Roman"/>
          <w:sz w:val="24"/>
          <w:szCs w:val="24"/>
        </w:rPr>
        <w:t xml:space="preserve"> b</w:t>
      </w:r>
      <w:r w:rsidR="00827832">
        <w:rPr>
          <w:rFonts w:ascii="Times New Roman" w:hAnsi="Times New Roman" w:cs="Times New Roman"/>
          <w:sz w:val="24"/>
          <w:szCs w:val="24"/>
        </w:rPr>
        <w:t>e admitted to the MHA P</w:t>
      </w:r>
      <w:r w:rsidR="00157AAE" w:rsidRPr="00157AAE">
        <w:rPr>
          <w:rFonts w:ascii="Times New Roman" w:hAnsi="Times New Roman" w:cs="Times New Roman"/>
          <w:sz w:val="24"/>
          <w:szCs w:val="24"/>
        </w:rPr>
        <w:t>rogram, the applicant must meet the following requirements:</w:t>
      </w:r>
    </w:p>
    <w:p w14:paraId="5D69BBDD" w14:textId="74EB6B3D" w:rsidR="00157AAE" w:rsidRPr="00D84979" w:rsidRDefault="00157AAE" w:rsidP="003D1C96">
      <w:pPr>
        <w:pStyle w:val="ListParagraph"/>
        <w:numPr>
          <w:ilvl w:val="0"/>
          <w:numId w:val="2"/>
        </w:numPr>
        <w:spacing w:after="0"/>
        <w:jc w:val="both"/>
        <w:rPr>
          <w:rFonts w:ascii="Times New Roman" w:hAnsi="Times New Roman" w:cs="Times New Roman"/>
          <w:sz w:val="24"/>
          <w:szCs w:val="24"/>
        </w:rPr>
      </w:pPr>
      <w:r w:rsidRPr="00D84979">
        <w:rPr>
          <w:rFonts w:ascii="Times New Roman" w:hAnsi="Times New Roman" w:cs="Times New Roman"/>
          <w:sz w:val="24"/>
          <w:szCs w:val="24"/>
        </w:rPr>
        <w:t>Hold a Baccalaureate</w:t>
      </w:r>
      <w:r w:rsidR="008150F2">
        <w:rPr>
          <w:rFonts w:ascii="Times New Roman" w:hAnsi="Times New Roman" w:cs="Times New Roman"/>
          <w:sz w:val="24"/>
          <w:szCs w:val="24"/>
        </w:rPr>
        <w:t>, Masters, and/or Doctorate</w:t>
      </w:r>
      <w:r w:rsidRPr="00D84979">
        <w:rPr>
          <w:rFonts w:ascii="Times New Roman" w:hAnsi="Times New Roman" w:cs="Times New Roman"/>
          <w:sz w:val="24"/>
          <w:szCs w:val="24"/>
        </w:rPr>
        <w:t xml:space="preserve"> degree from a</w:t>
      </w:r>
      <w:r w:rsidR="008150F2">
        <w:rPr>
          <w:rFonts w:ascii="Times New Roman" w:hAnsi="Times New Roman" w:cs="Times New Roman"/>
          <w:sz w:val="24"/>
          <w:szCs w:val="24"/>
        </w:rPr>
        <w:t xml:space="preserve">n </w:t>
      </w:r>
      <w:r w:rsidRPr="00D84979">
        <w:rPr>
          <w:rFonts w:ascii="Times New Roman" w:hAnsi="Times New Roman" w:cs="Times New Roman"/>
          <w:sz w:val="24"/>
          <w:szCs w:val="24"/>
        </w:rPr>
        <w:t>accredited institution. No specific major is required; although preference may be given to students with healthcare related undergraduate degree.</w:t>
      </w:r>
    </w:p>
    <w:p w14:paraId="3C58ED1E" w14:textId="77777777" w:rsidR="00157AAE" w:rsidRPr="00D84979" w:rsidRDefault="00157AAE" w:rsidP="003D1C96">
      <w:pPr>
        <w:pStyle w:val="ListParagraph"/>
        <w:numPr>
          <w:ilvl w:val="0"/>
          <w:numId w:val="2"/>
        </w:numPr>
        <w:spacing w:after="0"/>
        <w:jc w:val="both"/>
        <w:rPr>
          <w:rFonts w:ascii="Times New Roman" w:hAnsi="Times New Roman" w:cs="Times New Roman"/>
          <w:sz w:val="24"/>
          <w:szCs w:val="24"/>
        </w:rPr>
      </w:pPr>
      <w:r w:rsidRPr="00D84979">
        <w:rPr>
          <w:rFonts w:ascii="Times New Roman" w:hAnsi="Times New Roman" w:cs="Times New Roman"/>
          <w:sz w:val="24"/>
          <w:szCs w:val="24"/>
        </w:rPr>
        <w:t>Official transcripts from ALL colleges and universities attended.</w:t>
      </w:r>
    </w:p>
    <w:p w14:paraId="3A8D7DF4" w14:textId="7A00EB31" w:rsidR="00157AAE" w:rsidRDefault="00157AAE" w:rsidP="003D1C96">
      <w:pPr>
        <w:pStyle w:val="ListParagraph"/>
        <w:numPr>
          <w:ilvl w:val="0"/>
          <w:numId w:val="2"/>
        </w:numPr>
        <w:spacing w:after="0"/>
        <w:jc w:val="both"/>
        <w:rPr>
          <w:rFonts w:ascii="Times New Roman" w:hAnsi="Times New Roman" w:cs="Times New Roman"/>
          <w:sz w:val="24"/>
          <w:szCs w:val="24"/>
        </w:rPr>
      </w:pPr>
      <w:r w:rsidRPr="00D84979">
        <w:rPr>
          <w:rFonts w:ascii="Times New Roman" w:hAnsi="Times New Roman" w:cs="Times New Roman"/>
          <w:sz w:val="24"/>
          <w:szCs w:val="24"/>
        </w:rPr>
        <w:t>Have a total cumulative local GPA (not including transfer credits) of at least 3.0 on a 4.0 scale in undergraduate courses at the institution where the baccalaureate degree was awarded. Or at least 3.25 for last 30 semester credits of graded coursework. Individuals with GPAs outside these parameters MAY be considered based on strength of other applicant materials.</w:t>
      </w:r>
    </w:p>
    <w:p w14:paraId="104BC219" w14:textId="00AFA6A8" w:rsidR="009163D7" w:rsidRDefault="009163D7" w:rsidP="00BB6132">
      <w:pPr>
        <w:pStyle w:val="ListParagraph"/>
        <w:numPr>
          <w:ilvl w:val="1"/>
          <w:numId w:val="2"/>
        </w:numPr>
        <w:spacing w:after="0"/>
        <w:jc w:val="both"/>
        <w:rPr>
          <w:rFonts w:ascii="Times New Roman" w:hAnsi="Times New Roman" w:cs="Times New Roman"/>
          <w:sz w:val="24"/>
          <w:szCs w:val="24"/>
          <w14:ligatures w14:val="standard"/>
        </w:rPr>
      </w:pPr>
      <w:r w:rsidRPr="00BB6132">
        <w:rPr>
          <w:rFonts w:ascii="Times New Roman" w:hAnsi="Times New Roman" w:cs="Times New Roman"/>
          <w:sz w:val="24"/>
          <w:szCs w:val="24"/>
          <w14:ligatures w14:val="standard"/>
        </w:rPr>
        <w:t xml:space="preserve">Provisional admissions may be granted for students with </w:t>
      </w:r>
      <w:r w:rsidR="00905D7D" w:rsidRPr="00BB6132">
        <w:rPr>
          <w:rFonts w:ascii="Times New Roman" w:hAnsi="Times New Roman" w:cs="Times New Roman"/>
          <w:sz w:val="24"/>
          <w:szCs w:val="24"/>
          <w14:ligatures w14:val="standard"/>
        </w:rPr>
        <w:t>GPAs</w:t>
      </w:r>
      <w:r w:rsidRPr="00BB6132">
        <w:rPr>
          <w:rFonts w:ascii="Times New Roman" w:hAnsi="Times New Roman" w:cs="Times New Roman"/>
          <w:sz w:val="24"/>
          <w:szCs w:val="24"/>
          <w14:ligatures w14:val="standard"/>
        </w:rPr>
        <w:t xml:space="preserve"> under 3.0 </w:t>
      </w:r>
      <w:r w:rsidR="008150F2">
        <w:rPr>
          <w:rFonts w:ascii="Times New Roman" w:hAnsi="Times New Roman" w:cs="Times New Roman"/>
          <w:sz w:val="24"/>
          <w:szCs w:val="24"/>
          <w14:ligatures w14:val="standard"/>
        </w:rPr>
        <w:t xml:space="preserve">on a case-by-case </w:t>
      </w:r>
      <w:r w:rsidRPr="00BB6132">
        <w:rPr>
          <w:rFonts w:ascii="Times New Roman" w:hAnsi="Times New Roman" w:cs="Times New Roman"/>
          <w:sz w:val="24"/>
          <w:szCs w:val="24"/>
          <w14:ligatures w14:val="standard"/>
        </w:rPr>
        <w:t>depending on the strength of other applicant’s submissions (</w:t>
      </w:r>
      <w:r w:rsidR="004364C0" w:rsidRPr="00BB6132">
        <w:rPr>
          <w:rFonts w:ascii="Times New Roman" w:hAnsi="Times New Roman" w:cs="Times New Roman"/>
          <w:sz w:val="24"/>
          <w:szCs w:val="24"/>
          <w14:ligatures w14:val="standard"/>
        </w:rPr>
        <w:t>e.g.,</w:t>
      </w:r>
      <w:r w:rsidRPr="00BB6132">
        <w:rPr>
          <w:rFonts w:ascii="Times New Roman" w:hAnsi="Times New Roman" w:cs="Times New Roman"/>
          <w:sz w:val="24"/>
          <w:szCs w:val="24"/>
          <w14:ligatures w14:val="standard"/>
        </w:rPr>
        <w:t xml:space="preserve"> </w:t>
      </w:r>
      <w:r w:rsidR="00905D7D">
        <w:rPr>
          <w:rFonts w:ascii="Times New Roman" w:hAnsi="Times New Roman" w:cs="Times New Roman"/>
          <w:sz w:val="24"/>
          <w:szCs w:val="24"/>
          <w14:ligatures w14:val="standard"/>
        </w:rPr>
        <w:t>reflection</w:t>
      </w:r>
      <w:r w:rsidRPr="00BB6132">
        <w:rPr>
          <w:rFonts w:ascii="Times New Roman" w:hAnsi="Times New Roman" w:cs="Times New Roman"/>
          <w:sz w:val="24"/>
          <w:szCs w:val="24"/>
          <w14:ligatures w14:val="standard"/>
        </w:rPr>
        <w:t>, recommendations, work history in healthcare).</w:t>
      </w:r>
      <w:r w:rsidR="004364C0">
        <w:rPr>
          <w:rFonts w:ascii="Times New Roman" w:hAnsi="Times New Roman" w:cs="Times New Roman"/>
          <w:sz w:val="24"/>
          <w:szCs w:val="24"/>
          <w14:ligatures w14:val="standard"/>
        </w:rPr>
        <w:t xml:space="preserve"> </w:t>
      </w:r>
    </w:p>
    <w:p w14:paraId="33594AC8" w14:textId="2C84BD4C" w:rsidR="004364C0" w:rsidRPr="00BB6132" w:rsidRDefault="004364C0" w:rsidP="00BB6132">
      <w:pPr>
        <w:pStyle w:val="ListParagraph"/>
        <w:numPr>
          <w:ilvl w:val="1"/>
          <w:numId w:val="2"/>
        </w:numPr>
        <w:spacing w:after="0"/>
        <w:jc w:val="both"/>
        <w:rPr>
          <w:rFonts w:ascii="Times New Roman" w:hAnsi="Times New Roman" w:cs="Times New Roman"/>
          <w:sz w:val="24"/>
          <w:szCs w:val="24"/>
          <w14:ligatures w14:val="standard"/>
        </w:rPr>
      </w:pPr>
      <w:r>
        <w:rPr>
          <w:rFonts w:ascii="Times New Roman" w:hAnsi="Times New Roman" w:cs="Times New Roman"/>
          <w:sz w:val="24"/>
          <w:szCs w:val="24"/>
          <w14:ligatures w14:val="standard"/>
        </w:rPr>
        <w:t xml:space="preserve">Provisional admission requires that the student must earn a B grade in all courses in the program in their first semester. </w:t>
      </w:r>
    </w:p>
    <w:p w14:paraId="6125BC40" w14:textId="5D6F212E" w:rsidR="00157AAE" w:rsidRPr="00D84979" w:rsidRDefault="00905D7D" w:rsidP="003D1C96">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Cover letter/Reflection. Prepare a cover letter with intent and reason for applying to the MHA program, followed by a 350-word reflection on the Future of Healthcare. In this reflection, describe what you believe will drive the future of healthcare (e.g., technology, access, costs, quality, etc.).</w:t>
      </w:r>
    </w:p>
    <w:p w14:paraId="7FB3CF71" w14:textId="6E8EFE70" w:rsidR="00157AAE" w:rsidRDefault="00157AAE" w:rsidP="003D1C96">
      <w:pPr>
        <w:pStyle w:val="ListParagraph"/>
        <w:numPr>
          <w:ilvl w:val="0"/>
          <w:numId w:val="2"/>
        </w:numPr>
        <w:spacing w:after="0"/>
        <w:jc w:val="both"/>
        <w:rPr>
          <w:rFonts w:ascii="Times New Roman" w:hAnsi="Times New Roman" w:cs="Times New Roman"/>
          <w:sz w:val="24"/>
          <w:szCs w:val="24"/>
        </w:rPr>
      </w:pPr>
      <w:r w:rsidRPr="00D84979">
        <w:rPr>
          <w:rFonts w:ascii="Times New Roman" w:hAnsi="Times New Roman" w:cs="Times New Roman"/>
          <w:sz w:val="24"/>
          <w:szCs w:val="24"/>
        </w:rPr>
        <w:t>Two l</w:t>
      </w:r>
      <w:r w:rsidR="00770819">
        <w:rPr>
          <w:rFonts w:ascii="Times New Roman" w:hAnsi="Times New Roman" w:cs="Times New Roman"/>
          <w:sz w:val="24"/>
          <w:szCs w:val="24"/>
        </w:rPr>
        <w:t>etters of r</w:t>
      </w:r>
      <w:r w:rsidRPr="00D84979">
        <w:rPr>
          <w:rFonts w:ascii="Times New Roman" w:hAnsi="Times New Roman" w:cs="Times New Roman"/>
          <w:sz w:val="24"/>
          <w:szCs w:val="24"/>
        </w:rPr>
        <w:t>ecommendation (that can assess the student’s ability to be successful in the program) from either:</w:t>
      </w:r>
    </w:p>
    <w:p w14:paraId="302A2D58" w14:textId="162EBE9F" w:rsidR="00157AAE" w:rsidRPr="00D84979" w:rsidRDefault="00770819" w:rsidP="003D1C96">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Employer/Supervisor – individual that can evaluate student’s ability to be successful in the program</w:t>
      </w:r>
    </w:p>
    <w:p w14:paraId="5D1A5638" w14:textId="77777777" w:rsidR="00157AAE" w:rsidRPr="00157AAE" w:rsidRDefault="00157AAE" w:rsidP="003D1C96">
      <w:pPr>
        <w:pStyle w:val="ListParagraph"/>
        <w:numPr>
          <w:ilvl w:val="1"/>
          <w:numId w:val="2"/>
        </w:numPr>
        <w:spacing w:after="0"/>
        <w:jc w:val="both"/>
        <w:rPr>
          <w:rFonts w:ascii="Times New Roman" w:hAnsi="Times New Roman" w:cs="Times New Roman"/>
          <w:sz w:val="24"/>
          <w:szCs w:val="24"/>
        </w:rPr>
      </w:pPr>
      <w:r w:rsidRPr="00157AAE">
        <w:rPr>
          <w:rFonts w:ascii="Times New Roman" w:hAnsi="Times New Roman" w:cs="Times New Roman"/>
          <w:sz w:val="24"/>
          <w:szCs w:val="24"/>
        </w:rPr>
        <w:t>Professor</w:t>
      </w:r>
    </w:p>
    <w:p w14:paraId="566A8699" w14:textId="77777777" w:rsidR="00157AAE" w:rsidRPr="00157AAE" w:rsidRDefault="00157AAE" w:rsidP="003D1C96">
      <w:pPr>
        <w:pStyle w:val="ListParagraph"/>
        <w:numPr>
          <w:ilvl w:val="1"/>
          <w:numId w:val="2"/>
        </w:numPr>
        <w:spacing w:after="0"/>
        <w:jc w:val="both"/>
        <w:rPr>
          <w:rFonts w:ascii="Times New Roman" w:hAnsi="Times New Roman" w:cs="Times New Roman"/>
          <w:sz w:val="24"/>
          <w:szCs w:val="24"/>
        </w:rPr>
      </w:pPr>
      <w:r w:rsidRPr="00157AAE">
        <w:rPr>
          <w:rFonts w:ascii="Times New Roman" w:hAnsi="Times New Roman" w:cs="Times New Roman"/>
          <w:sz w:val="24"/>
          <w:szCs w:val="24"/>
        </w:rPr>
        <w:t>Licensed healthcare professional</w:t>
      </w:r>
    </w:p>
    <w:p w14:paraId="4FBA76C5" w14:textId="577DA184" w:rsidR="00157AAE" w:rsidRDefault="00157AAE" w:rsidP="003D1C96">
      <w:pPr>
        <w:pStyle w:val="ListParagraph"/>
        <w:numPr>
          <w:ilvl w:val="0"/>
          <w:numId w:val="2"/>
        </w:numPr>
        <w:spacing w:after="0"/>
        <w:jc w:val="both"/>
        <w:rPr>
          <w:rFonts w:ascii="Times New Roman" w:hAnsi="Times New Roman" w:cs="Times New Roman"/>
          <w:sz w:val="24"/>
          <w:szCs w:val="24"/>
        </w:rPr>
      </w:pPr>
      <w:r w:rsidRPr="00157AAE">
        <w:rPr>
          <w:rFonts w:ascii="Times New Roman" w:hAnsi="Times New Roman" w:cs="Times New Roman"/>
          <w:sz w:val="24"/>
          <w:szCs w:val="24"/>
        </w:rPr>
        <w:t xml:space="preserve">Professional Resume </w:t>
      </w:r>
    </w:p>
    <w:p w14:paraId="2528D158" w14:textId="5BAAD5B7" w:rsidR="00B65D7E" w:rsidRDefault="00B65D7E" w:rsidP="003D1C96">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For students with no more than 1 year of healthcare experience, students must have evidence of an undergraduate healthcare internship experience and/or specific course </w:t>
      </w:r>
      <w:r>
        <w:rPr>
          <w:rFonts w:ascii="Times New Roman" w:hAnsi="Times New Roman" w:cs="Times New Roman"/>
          <w:sz w:val="24"/>
          <w:szCs w:val="24"/>
        </w:rPr>
        <w:lastRenderedPageBreak/>
        <w:t>work related to healthcare administration leadership. If these requirements are missing, students will need to take the following course prior to admission to the MHA program:</w:t>
      </w:r>
    </w:p>
    <w:p w14:paraId="60D4B82F" w14:textId="74F819D4" w:rsidR="00B65D7E" w:rsidRDefault="00770819" w:rsidP="003D1C96">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HSAD 416 - </w:t>
      </w:r>
      <w:r w:rsidR="00B65D7E">
        <w:rPr>
          <w:rFonts w:ascii="Times New Roman" w:hAnsi="Times New Roman" w:cs="Times New Roman"/>
          <w:sz w:val="24"/>
          <w:szCs w:val="24"/>
        </w:rPr>
        <w:t>Healthcare Leadership and Management</w:t>
      </w:r>
    </w:p>
    <w:p w14:paraId="0A70139E" w14:textId="1F84AB59" w:rsidR="00B65D7E" w:rsidRDefault="00B65D7E" w:rsidP="003D1C96">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HSAD 419</w:t>
      </w:r>
      <w:r w:rsidR="00770819">
        <w:rPr>
          <w:rFonts w:ascii="Times New Roman" w:hAnsi="Times New Roman" w:cs="Times New Roman"/>
          <w:sz w:val="24"/>
          <w:szCs w:val="24"/>
        </w:rPr>
        <w:t xml:space="preserve"> - </w:t>
      </w:r>
      <w:r>
        <w:rPr>
          <w:rFonts w:ascii="Times New Roman" w:hAnsi="Times New Roman" w:cs="Times New Roman"/>
          <w:sz w:val="24"/>
          <w:szCs w:val="24"/>
        </w:rPr>
        <w:t>Healthcare Finance and Reimbursement Methods</w:t>
      </w:r>
    </w:p>
    <w:p w14:paraId="58B0A5CD" w14:textId="511C59C1" w:rsidR="00B65D7E" w:rsidRPr="00B65D7E" w:rsidRDefault="00770819" w:rsidP="003D1C96">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HSAD 420 - </w:t>
      </w:r>
      <w:r w:rsidR="00B65D7E">
        <w:rPr>
          <w:rFonts w:ascii="Times New Roman" w:hAnsi="Times New Roman" w:cs="Times New Roman"/>
          <w:sz w:val="24"/>
          <w:szCs w:val="24"/>
        </w:rPr>
        <w:t>Health Policy and Economics</w:t>
      </w:r>
    </w:p>
    <w:p w14:paraId="3F6B3F94" w14:textId="77777777" w:rsidR="00157AAE" w:rsidRPr="00157AAE" w:rsidRDefault="00157AAE" w:rsidP="003E5B17">
      <w:pPr>
        <w:spacing w:after="0"/>
        <w:rPr>
          <w:rFonts w:ascii="Times New Roman" w:hAnsi="Times New Roman" w:cs="Times New Roman"/>
          <w:sz w:val="24"/>
          <w:szCs w:val="24"/>
        </w:rPr>
      </w:pPr>
    </w:p>
    <w:p w14:paraId="1072ECB5" w14:textId="77777777" w:rsidR="00157AAE" w:rsidRPr="00D84979" w:rsidRDefault="00157AAE" w:rsidP="003E5B17">
      <w:pPr>
        <w:spacing w:after="0"/>
        <w:rPr>
          <w:rFonts w:ascii="Times New Roman" w:hAnsi="Times New Roman" w:cs="Times New Roman"/>
          <w:b/>
          <w:sz w:val="24"/>
          <w:szCs w:val="24"/>
        </w:rPr>
      </w:pPr>
      <w:r w:rsidRPr="00D84979">
        <w:rPr>
          <w:rFonts w:ascii="Times New Roman" w:hAnsi="Times New Roman" w:cs="Times New Roman"/>
          <w:b/>
          <w:sz w:val="24"/>
          <w:szCs w:val="24"/>
        </w:rPr>
        <w:t>Additional Admission Notes</w:t>
      </w:r>
    </w:p>
    <w:p w14:paraId="23EF8A5D" w14:textId="77777777" w:rsidR="00157AAE" w:rsidRPr="00D84979" w:rsidRDefault="00157AAE" w:rsidP="003E5B17">
      <w:pPr>
        <w:spacing w:after="0"/>
        <w:rPr>
          <w:rFonts w:ascii="Times New Roman" w:hAnsi="Times New Roman" w:cs="Times New Roman"/>
          <w:sz w:val="24"/>
          <w:szCs w:val="24"/>
          <w:u w:val="single"/>
        </w:rPr>
      </w:pPr>
      <w:r w:rsidRPr="00D84979">
        <w:rPr>
          <w:rFonts w:ascii="Times New Roman" w:hAnsi="Times New Roman" w:cs="Times New Roman"/>
          <w:sz w:val="24"/>
          <w:szCs w:val="24"/>
          <w:u w:val="single"/>
        </w:rPr>
        <w:t>Application Deadlines</w:t>
      </w:r>
    </w:p>
    <w:p w14:paraId="7DCA510C" w14:textId="77777777" w:rsidR="009163D7" w:rsidRDefault="009163D7" w:rsidP="003E5B17">
      <w:pPr>
        <w:spacing w:after="0"/>
        <w:rPr>
          <w:rFonts w:ascii="Times New Roman" w:hAnsi="Times New Roman" w:cs="Times New Roman"/>
          <w:sz w:val="24"/>
          <w:szCs w:val="24"/>
        </w:rPr>
      </w:pPr>
      <w:r w:rsidRPr="00EE69C9">
        <w:rPr>
          <w:rFonts w:ascii="Times New Roman" w:hAnsi="Times New Roman" w:cs="Times New Roman"/>
          <w:sz w:val="24"/>
          <w:szCs w:val="24"/>
        </w:rPr>
        <w:t>Applications are accepted, processed, and acted upon for a Fall, Spring, or Summer admissions process. This means there is no specific application deadline. Instead, the Program handles applications when they are submitted. An applicant must be accepted by the Graduate School before starting coursework.</w:t>
      </w:r>
    </w:p>
    <w:p w14:paraId="6DCEAE4D" w14:textId="77777777" w:rsidR="00157AAE" w:rsidRPr="00157AAE" w:rsidRDefault="00157AAE" w:rsidP="003E5B17">
      <w:pPr>
        <w:spacing w:after="0"/>
        <w:rPr>
          <w:rFonts w:ascii="Times New Roman" w:hAnsi="Times New Roman" w:cs="Times New Roman"/>
          <w:sz w:val="24"/>
          <w:szCs w:val="24"/>
        </w:rPr>
      </w:pPr>
    </w:p>
    <w:p w14:paraId="2D01C293" w14:textId="77777777" w:rsidR="00157AAE" w:rsidRPr="00D84979" w:rsidRDefault="00157AAE" w:rsidP="003E5B17">
      <w:pPr>
        <w:spacing w:after="0"/>
        <w:rPr>
          <w:rFonts w:ascii="Times New Roman" w:hAnsi="Times New Roman" w:cs="Times New Roman"/>
          <w:sz w:val="24"/>
          <w:szCs w:val="24"/>
          <w:u w:val="single"/>
        </w:rPr>
      </w:pPr>
      <w:r w:rsidRPr="00D84979">
        <w:rPr>
          <w:rFonts w:ascii="Times New Roman" w:hAnsi="Times New Roman" w:cs="Times New Roman"/>
          <w:sz w:val="24"/>
          <w:szCs w:val="24"/>
          <w:u w:val="single"/>
        </w:rPr>
        <w:t>Admission Decisions/Rubric</w:t>
      </w:r>
    </w:p>
    <w:p w14:paraId="37924BF5" w14:textId="77777777" w:rsidR="00157AAE" w:rsidRPr="00157AAE" w:rsidRDefault="00157AAE" w:rsidP="00B863C4">
      <w:pPr>
        <w:spacing w:after="0"/>
        <w:jc w:val="both"/>
        <w:rPr>
          <w:rFonts w:ascii="Times New Roman" w:hAnsi="Times New Roman" w:cs="Times New Roman"/>
          <w:sz w:val="24"/>
          <w:szCs w:val="24"/>
        </w:rPr>
      </w:pPr>
      <w:r w:rsidRPr="00157AAE">
        <w:rPr>
          <w:rFonts w:ascii="Times New Roman" w:hAnsi="Times New Roman" w:cs="Times New Roman"/>
          <w:sz w:val="24"/>
          <w:szCs w:val="24"/>
        </w:rPr>
        <w:t xml:space="preserve">Applicants are evaluated using an objective rubric. </w:t>
      </w:r>
    </w:p>
    <w:p w14:paraId="0278C595" w14:textId="77777777" w:rsidR="00157AAE" w:rsidRPr="00D84979" w:rsidRDefault="00157AAE" w:rsidP="003D1C96">
      <w:pPr>
        <w:pStyle w:val="ListParagraph"/>
        <w:numPr>
          <w:ilvl w:val="0"/>
          <w:numId w:val="3"/>
        </w:numPr>
        <w:spacing w:after="0"/>
        <w:jc w:val="both"/>
        <w:rPr>
          <w:rFonts w:ascii="Times New Roman" w:hAnsi="Times New Roman" w:cs="Times New Roman"/>
          <w:sz w:val="24"/>
          <w:szCs w:val="24"/>
        </w:rPr>
      </w:pPr>
      <w:r w:rsidRPr="00D84979">
        <w:rPr>
          <w:rFonts w:ascii="Times New Roman" w:hAnsi="Times New Roman" w:cs="Times New Roman"/>
          <w:sz w:val="24"/>
          <w:szCs w:val="24"/>
        </w:rPr>
        <w:t xml:space="preserve">Those applicants with the highest scores on the rubric will be admitted to the program based on space available in the program. </w:t>
      </w:r>
    </w:p>
    <w:p w14:paraId="6E4094DB" w14:textId="0DE83353" w:rsidR="00157AAE" w:rsidRPr="00D84979" w:rsidRDefault="00157AAE" w:rsidP="003D1C96">
      <w:pPr>
        <w:pStyle w:val="ListParagraph"/>
        <w:numPr>
          <w:ilvl w:val="0"/>
          <w:numId w:val="3"/>
        </w:numPr>
        <w:spacing w:after="0"/>
        <w:jc w:val="both"/>
        <w:rPr>
          <w:rFonts w:ascii="Times New Roman" w:hAnsi="Times New Roman" w:cs="Times New Roman"/>
          <w:sz w:val="24"/>
          <w:szCs w:val="24"/>
        </w:rPr>
      </w:pPr>
      <w:r w:rsidRPr="00D84979">
        <w:rPr>
          <w:rFonts w:ascii="Times New Roman" w:hAnsi="Times New Roman" w:cs="Times New Roman"/>
          <w:sz w:val="24"/>
          <w:szCs w:val="24"/>
        </w:rPr>
        <w:t>All admi</w:t>
      </w:r>
      <w:r w:rsidR="00827832">
        <w:rPr>
          <w:rFonts w:ascii="Times New Roman" w:hAnsi="Times New Roman" w:cs="Times New Roman"/>
          <w:sz w:val="24"/>
          <w:szCs w:val="24"/>
        </w:rPr>
        <w:t xml:space="preserve">ssions are reviewed by the MHA Program </w:t>
      </w:r>
      <w:r w:rsidR="00037B0D">
        <w:rPr>
          <w:rFonts w:ascii="Times New Roman" w:hAnsi="Times New Roman" w:cs="Times New Roman"/>
          <w:sz w:val="24"/>
          <w:szCs w:val="24"/>
        </w:rPr>
        <w:t>Director</w:t>
      </w:r>
      <w:r w:rsidRPr="00D84979">
        <w:rPr>
          <w:rFonts w:ascii="Times New Roman" w:hAnsi="Times New Roman" w:cs="Times New Roman"/>
          <w:sz w:val="24"/>
          <w:szCs w:val="24"/>
        </w:rPr>
        <w:t xml:space="preserve"> and </w:t>
      </w:r>
      <w:r w:rsidR="003F2C45">
        <w:rPr>
          <w:rFonts w:ascii="Times New Roman" w:hAnsi="Times New Roman" w:cs="Times New Roman"/>
          <w:sz w:val="24"/>
          <w:szCs w:val="24"/>
        </w:rPr>
        <w:t>MHA admission committee</w:t>
      </w:r>
      <w:r w:rsidRPr="00D84979">
        <w:rPr>
          <w:rFonts w:ascii="Times New Roman" w:hAnsi="Times New Roman" w:cs="Times New Roman"/>
          <w:sz w:val="24"/>
          <w:szCs w:val="24"/>
        </w:rPr>
        <w:t xml:space="preserve">. </w:t>
      </w:r>
    </w:p>
    <w:p w14:paraId="3E9B8A73" w14:textId="77777777" w:rsidR="00157AAE" w:rsidRPr="00D84979" w:rsidRDefault="00157AAE" w:rsidP="003D1C96">
      <w:pPr>
        <w:pStyle w:val="ListParagraph"/>
        <w:numPr>
          <w:ilvl w:val="0"/>
          <w:numId w:val="3"/>
        </w:numPr>
        <w:spacing w:after="0"/>
        <w:jc w:val="both"/>
        <w:rPr>
          <w:rFonts w:ascii="Times New Roman" w:hAnsi="Times New Roman" w:cs="Times New Roman"/>
          <w:sz w:val="24"/>
          <w:szCs w:val="24"/>
        </w:rPr>
      </w:pPr>
      <w:r w:rsidRPr="00D84979">
        <w:rPr>
          <w:rFonts w:ascii="Times New Roman" w:hAnsi="Times New Roman" w:cs="Times New Roman"/>
          <w:sz w:val="24"/>
          <w:szCs w:val="24"/>
        </w:rPr>
        <w:t xml:space="preserve">Number of available spots will be determined for the next semester. </w:t>
      </w:r>
    </w:p>
    <w:p w14:paraId="701B361D" w14:textId="77777777" w:rsidR="00157AAE" w:rsidRPr="00D84979" w:rsidRDefault="00157AAE" w:rsidP="003D1C96">
      <w:pPr>
        <w:pStyle w:val="ListParagraph"/>
        <w:numPr>
          <w:ilvl w:val="0"/>
          <w:numId w:val="3"/>
        </w:numPr>
        <w:spacing w:after="0"/>
        <w:jc w:val="both"/>
        <w:rPr>
          <w:rFonts w:ascii="Times New Roman" w:hAnsi="Times New Roman" w:cs="Times New Roman"/>
          <w:sz w:val="24"/>
          <w:szCs w:val="24"/>
        </w:rPr>
      </w:pPr>
      <w:r w:rsidRPr="00D84979">
        <w:rPr>
          <w:rFonts w:ascii="Times New Roman" w:hAnsi="Times New Roman" w:cs="Times New Roman"/>
          <w:sz w:val="24"/>
          <w:szCs w:val="24"/>
        </w:rPr>
        <w:t xml:space="preserve">These spots will be filled with the highest rubric score and downward. </w:t>
      </w:r>
    </w:p>
    <w:p w14:paraId="5EF7FCA8" w14:textId="77777777" w:rsidR="00157AAE" w:rsidRPr="00D84979" w:rsidRDefault="00157AAE" w:rsidP="003D1C96">
      <w:pPr>
        <w:pStyle w:val="ListParagraph"/>
        <w:numPr>
          <w:ilvl w:val="0"/>
          <w:numId w:val="3"/>
        </w:numPr>
        <w:spacing w:after="0"/>
        <w:jc w:val="both"/>
        <w:rPr>
          <w:rFonts w:ascii="Times New Roman" w:hAnsi="Times New Roman" w:cs="Times New Roman"/>
          <w:sz w:val="24"/>
          <w:szCs w:val="24"/>
        </w:rPr>
      </w:pPr>
      <w:r w:rsidRPr="00D84979">
        <w:rPr>
          <w:rFonts w:ascii="Times New Roman" w:hAnsi="Times New Roman" w:cs="Times New Roman"/>
          <w:sz w:val="24"/>
          <w:szCs w:val="24"/>
        </w:rPr>
        <w:t>A waiting list will be established if number of applications exceed available spots in the program.</w:t>
      </w:r>
    </w:p>
    <w:p w14:paraId="6AA49843" w14:textId="5CDD0D1A" w:rsidR="00157AAE" w:rsidRDefault="00157AAE" w:rsidP="003D1C96">
      <w:pPr>
        <w:pStyle w:val="ListParagraph"/>
        <w:numPr>
          <w:ilvl w:val="0"/>
          <w:numId w:val="3"/>
        </w:numPr>
        <w:spacing w:after="0"/>
        <w:jc w:val="both"/>
        <w:rPr>
          <w:rFonts w:ascii="Times New Roman" w:hAnsi="Times New Roman" w:cs="Times New Roman"/>
          <w:sz w:val="24"/>
          <w:szCs w:val="24"/>
        </w:rPr>
      </w:pPr>
      <w:r w:rsidRPr="00D84979">
        <w:rPr>
          <w:rFonts w:ascii="Times New Roman" w:hAnsi="Times New Roman" w:cs="Times New Roman"/>
          <w:sz w:val="24"/>
          <w:szCs w:val="24"/>
        </w:rPr>
        <w:t xml:space="preserve">Applicants will </w:t>
      </w:r>
      <w:r w:rsidR="005217E7" w:rsidRPr="00D84979">
        <w:rPr>
          <w:rFonts w:ascii="Times New Roman" w:hAnsi="Times New Roman" w:cs="Times New Roman"/>
          <w:sz w:val="24"/>
          <w:szCs w:val="24"/>
        </w:rPr>
        <w:t>be categorized as</w:t>
      </w:r>
      <w:r w:rsidRPr="00D84979">
        <w:rPr>
          <w:rFonts w:ascii="Times New Roman" w:hAnsi="Times New Roman" w:cs="Times New Roman"/>
          <w:sz w:val="24"/>
          <w:szCs w:val="24"/>
        </w:rPr>
        <w:t xml:space="preserve">: </w:t>
      </w:r>
    </w:p>
    <w:p w14:paraId="47723D5F" w14:textId="77777777" w:rsidR="00157AAE" w:rsidRDefault="00157AAE" w:rsidP="003D1C96">
      <w:pPr>
        <w:pStyle w:val="ListParagraph"/>
        <w:numPr>
          <w:ilvl w:val="1"/>
          <w:numId w:val="3"/>
        </w:numPr>
        <w:spacing w:after="0"/>
        <w:jc w:val="both"/>
        <w:rPr>
          <w:rFonts w:ascii="Times New Roman" w:hAnsi="Times New Roman" w:cs="Times New Roman"/>
          <w:sz w:val="24"/>
          <w:szCs w:val="24"/>
        </w:rPr>
      </w:pPr>
      <w:r w:rsidRPr="00D84979">
        <w:rPr>
          <w:rFonts w:ascii="Times New Roman" w:hAnsi="Times New Roman" w:cs="Times New Roman"/>
          <w:sz w:val="24"/>
          <w:szCs w:val="24"/>
        </w:rPr>
        <w:t>Full Admission – no other steps needed.</w:t>
      </w:r>
    </w:p>
    <w:p w14:paraId="04A94918" w14:textId="222C8F68" w:rsidR="00157AAE" w:rsidRDefault="00157AAE" w:rsidP="003D1C96">
      <w:pPr>
        <w:pStyle w:val="ListParagraph"/>
        <w:numPr>
          <w:ilvl w:val="1"/>
          <w:numId w:val="3"/>
        </w:numPr>
        <w:spacing w:after="0"/>
        <w:jc w:val="both"/>
        <w:rPr>
          <w:rFonts w:ascii="Times New Roman" w:hAnsi="Times New Roman" w:cs="Times New Roman"/>
          <w:sz w:val="24"/>
          <w:szCs w:val="24"/>
        </w:rPr>
      </w:pPr>
      <w:r w:rsidRPr="00D84979">
        <w:rPr>
          <w:rFonts w:ascii="Times New Roman" w:hAnsi="Times New Roman" w:cs="Times New Roman"/>
          <w:sz w:val="24"/>
          <w:szCs w:val="24"/>
        </w:rPr>
        <w:t>Provisional Admission – applicant will be informed of provisions of his/her admission (ex. must complete Baccalaureate degree with transcripts submitted, mainta</w:t>
      </w:r>
      <w:r w:rsidR="00E41D28">
        <w:rPr>
          <w:rFonts w:ascii="Times New Roman" w:hAnsi="Times New Roman" w:cs="Times New Roman"/>
          <w:sz w:val="24"/>
          <w:szCs w:val="24"/>
        </w:rPr>
        <w:t>in a certain GPA in the first 12 c</w:t>
      </w:r>
      <w:r w:rsidRPr="00D84979">
        <w:rPr>
          <w:rFonts w:ascii="Times New Roman" w:hAnsi="Times New Roman" w:cs="Times New Roman"/>
          <w:sz w:val="24"/>
          <w:szCs w:val="24"/>
        </w:rPr>
        <w:t>redits).</w:t>
      </w:r>
    </w:p>
    <w:p w14:paraId="6D65E08D" w14:textId="74E7FD6C" w:rsidR="00157AAE" w:rsidRPr="00D84979" w:rsidRDefault="00157AAE" w:rsidP="003D1C96">
      <w:pPr>
        <w:pStyle w:val="ListParagraph"/>
        <w:numPr>
          <w:ilvl w:val="1"/>
          <w:numId w:val="3"/>
        </w:numPr>
        <w:spacing w:after="0"/>
        <w:jc w:val="both"/>
        <w:rPr>
          <w:rFonts w:ascii="Times New Roman" w:hAnsi="Times New Roman" w:cs="Times New Roman"/>
          <w:sz w:val="24"/>
          <w:szCs w:val="24"/>
        </w:rPr>
      </w:pPr>
      <w:r w:rsidRPr="00D84979">
        <w:rPr>
          <w:rFonts w:ascii="Times New Roman" w:hAnsi="Times New Roman" w:cs="Times New Roman"/>
          <w:sz w:val="24"/>
          <w:szCs w:val="24"/>
        </w:rPr>
        <w:t>Denial – reason for denial will be communicated to the applicant</w:t>
      </w:r>
      <w:r w:rsidR="002268E4">
        <w:rPr>
          <w:rFonts w:ascii="Times New Roman" w:hAnsi="Times New Roman" w:cs="Times New Roman"/>
          <w:sz w:val="24"/>
          <w:szCs w:val="24"/>
        </w:rPr>
        <w:t>.</w:t>
      </w:r>
    </w:p>
    <w:p w14:paraId="73E771D0" w14:textId="49419B1A" w:rsidR="009163D7" w:rsidRDefault="009163D7" w:rsidP="003D1C9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The advisor is assigned by the MHA Program </w:t>
      </w:r>
      <w:r w:rsidR="002268E4">
        <w:rPr>
          <w:rFonts w:ascii="Times New Roman" w:hAnsi="Times New Roman" w:cs="Times New Roman"/>
          <w:sz w:val="24"/>
          <w:szCs w:val="24"/>
        </w:rPr>
        <w:t>Director.</w:t>
      </w:r>
    </w:p>
    <w:p w14:paraId="78648252" w14:textId="717A1794" w:rsidR="00157AAE" w:rsidRPr="00157AAE" w:rsidRDefault="00157AAE" w:rsidP="003D1C96">
      <w:pPr>
        <w:pStyle w:val="ListParagraph"/>
        <w:numPr>
          <w:ilvl w:val="0"/>
          <w:numId w:val="3"/>
        </w:numPr>
        <w:spacing w:after="0"/>
        <w:jc w:val="both"/>
        <w:rPr>
          <w:rFonts w:ascii="Times New Roman" w:hAnsi="Times New Roman" w:cs="Times New Roman"/>
          <w:sz w:val="24"/>
          <w:szCs w:val="24"/>
        </w:rPr>
      </w:pPr>
      <w:r w:rsidRPr="00157AAE">
        <w:rPr>
          <w:rFonts w:ascii="Times New Roman" w:hAnsi="Times New Roman" w:cs="Times New Roman"/>
          <w:sz w:val="24"/>
          <w:szCs w:val="24"/>
        </w:rPr>
        <w:t>The admission decision is communicated to the D</w:t>
      </w:r>
      <w:r w:rsidR="00B65D7E">
        <w:rPr>
          <w:rFonts w:ascii="Times New Roman" w:hAnsi="Times New Roman" w:cs="Times New Roman"/>
          <w:sz w:val="24"/>
          <w:szCs w:val="24"/>
        </w:rPr>
        <w:t>ean</w:t>
      </w:r>
      <w:r w:rsidRPr="00157AAE">
        <w:rPr>
          <w:rFonts w:ascii="Times New Roman" w:hAnsi="Times New Roman" w:cs="Times New Roman"/>
          <w:sz w:val="24"/>
          <w:szCs w:val="24"/>
        </w:rPr>
        <w:t xml:space="preserve"> of Graduate Studies for final approval. </w:t>
      </w:r>
    </w:p>
    <w:p w14:paraId="42E882CB" w14:textId="77777777" w:rsidR="00157AAE" w:rsidRPr="00157AAE" w:rsidRDefault="00157AAE" w:rsidP="003D1C96">
      <w:pPr>
        <w:pStyle w:val="ListParagraph"/>
        <w:numPr>
          <w:ilvl w:val="0"/>
          <w:numId w:val="3"/>
        </w:numPr>
        <w:spacing w:after="0"/>
        <w:jc w:val="both"/>
        <w:rPr>
          <w:rFonts w:ascii="Times New Roman" w:hAnsi="Times New Roman" w:cs="Times New Roman"/>
          <w:sz w:val="24"/>
          <w:szCs w:val="24"/>
        </w:rPr>
      </w:pPr>
      <w:r w:rsidRPr="00157AAE">
        <w:rPr>
          <w:rFonts w:ascii="Times New Roman" w:hAnsi="Times New Roman" w:cs="Times New Roman"/>
          <w:sz w:val="24"/>
          <w:szCs w:val="24"/>
        </w:rPr>
        <w:t>Once final approval is determined, admissions will be notified by Graduate Studies with details on enrollment.</w:t>
      </w:r>
    </w:p>
    <w:p w14:paraId="74FB51A9" w14:textId="77777777" w:rsidR="004A1B94" w:rsidRDefault="004A1B94">
      <w:pPr>
        <w:rPr>
          <w:rFonts w:ascii="Times New Roman" w:hAnsi="Times New Roman" w:cs="Times New Roman"/>
          <w:sz w:val="24"/>
          <w:szCs w:val="24"/>
        </w:rPr>
      </w:pPr>
      <w:r>
        <w:rPr>
          <w:rFonts w:ascii="Times New Roman" w:hAnsi="Times New Roman" w:cs="Times New Roman"/>
          <w:sz w:val="24"/>
          <w:szCs w:val="24"/>
        </w:rPr>
        <w:br w:type="page"/>
      </w:r>
    </w:p>
    <w:p w14:paraId="6878C8B0" w14:textId="77777777" w:rsidR="00157AAE" w:rsidRPr="00A6584B" w:rsidRDefault="00157AAE" w:rsidP="00A6584B">
      <w:pPr>
        <w:spacing w:after="0"/>
        <w:jc w:val="right"/>
        <w:rPr>
          <w:rFonts w:ascii="Times New Roman" w:hAnsi="Times New Roman" w:cs="Times New Roman"/>
          <w:color w:val="002060"/>
          <w:sz w:val="24"/>
          <w:szCs w:val="24"/>
        </w:rPr>
      </w:pPr>
      <w:r w:rsidRPr="00A6584B">
        <w:rPr>
          <w:rFonts w:ascii="Times New Roman" w:hAnsi="Times New Roman" w:cs="Times New Roman"/>
          <w:color w:val="002060"/>
          <w:sz w:val="24"/>
          <w:szCs w:val="24"/>
        </w:rPr>
        <w:lastRenderedPageBreak/>
        <w:t>Policy Author: MHA Program Coordinator</w:t>
      </w:r>
    </w:p>
    <w:p w14:paraId="7CB7F15C" w14:textId="77777777" w:rsidR="00157AAE" w:rsidRPr="00A6584B" w:rsidRDefault="00157AAE" w:rsidP="00A6584B">
      <w:pPr>
        <w:spacing w:after="0"/>
        <w:jc w:val="right"/>
        <w:rPr>
          <w:rFonts w:ascii="Times New Roman" w:hAnsi="Times New Roman" w:cs="Times New Roman"/>
          <w:color w:val="002060"/>
          <w:sz w:val="24"/>
          <w:szCs w:val="24"/>
        </w:rPr>
      </w:pPr>
      <w:r w:rsidRPr="00A6584B">
        <w:rPr>
          <w:rFonts w:ascii="Times New Roman" w:hAnsi="Times New Roman" w:cs="Times New Roman"/>
          <w:color w:val="002060"/>
          <w:sz w:val="24"/>
          <w:szCs w:val="24"/>
        </w:rPr>
        <w:t>Review due: Biennially (odd years)</w:t>
      </w:r>
    </w:p>
    <w:p w14:paraId="37B34611" w14:textId="77777777" w:rsidR="00157AAE" w:rsidRPr="00A6584B" w:rsidRDefault="00157AAE" w:rsidP="003E5B17">
      <w:pPr>
        <w:spacing w:after="0"/>
        <w:rPr>
          <w:rFonts w:ascii="Times New Roman" w:hAnsi="Times New Roman" w:cs="Times New Roman"/>
          <w:color w:val="002060"/>
          <w:sz w:val="24"/>
          <w:szCs w:val="24"/>
        </w:rPr>
      </w:pPr>
    </w:p>
    <w:p w14:paraId="7393C686" w14:textId="77777777" w:rsidR="00A6584B" w:rsidRPr="00A6584B" w:rsidRDefault="00157AAE" w:rsidP="00A6584B">
      <w:pPr>
        <w:spacing w:after="0"/>
        <w:jc w:val="center"/>
        <w:rPr>
          <w:rFonts w:ascii="Times New Roman" w:hAnsi="Times New Roman" w:cs="Times New Roman"/>
          <w:b/>
          <w:color w:val="002060"/>
          <w:sz w:val="24"/>
          <w:szCs w:val="24"/>
        </w:rPr>
      </w:pPr>
      <w:r w:rsidRPr="00A6584B">
        <w:rPr>
          <w:rFonts w:ascii="Times New Roman" w:hAnsi="Times New Roman" w:cs="Times New Roman"/>
          <w:b/>
          <w:color w:val="002060"/>
          <w:sz w:val="24"/>
          <w:szCs w:val="24"/>
        </w:rPr>
        <w:t>Minnesota State University Moorhead</w:t>
      </w:r>
    </w:p>
    <w:p w14:paraId="07340668" w14:textId="7CBCD5A6" w:rsidR="00157AAE" w:rsidRDefault="00157AAE" w:rsidP="00A6584B">
      <w:pPr>
        <w:spacing w:after="0"/>
        <w:jc w:val="center"/>
        <w:rPr>
          <w:rFonts w:ascii="Times New Roman" w:hAnsi="Times New Roman" w:cs="Times New Roman"/>
          <w:b/>
          <w:color w:val="002060"/>
          <w:sz w:val="24"/>
          <w:szCs w:val="24"/>
        </w:rPr>
      </w:pPr>
      <w:r w:rsidRPr="00A6584B">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A6584B">
        <w:rPr>
          <w:rFonts w:ascii="Times New Roman" w:hAnsi="Times New Roman" w:cs="Times New Roman"/>
          <w:b/>
          <w:color w:val="002060"/>
          <w:sz w:val="24"/>
          <w:szCs w:val="24"/>
        </w:rPr>
        <w:t>are Leadership</w:t>
      </w:r>
    </w:p>
    <w:p w14:paraId="71E683D8" w14:textId="77777777" w:rsidR="00A6584B" w:rsidRPr="00A6584B" w:rsidRDefault="00A6584B" w:rsidP="00A6584B">
      <w:pPr>
        <w:spacing w:after="0"/>
        <w:jc w:val="center"/>
        <w:rPr>
          <w:rFonts w:ascii="Times New Roman" w:hAnsi="Times New Roman" w:cs="Times New Roman"/>
          <w:b/>
          <w:color w:val="002060"/>
          <w:sz w:val="24"/>
          <w:szCs w:val="24"/>
        </w:rPr>
      </w:pPr>
    </w:p>
    <w:p w14:paraId="335CDAEC" w14:textId="6670A703" w:rsidR="00A6584B" w:rsidRDefault="00157AAE" w:rsidP="00A6584B">
      <w:pPr>
        <w:spacing w:after="0"/>
        <w:jc w:val="center"/>
        <w:rPr>
          <w:rFonts w:ascii="Times New Roman" w:hAnsi="Times New Roman" w:cs="Times New Roman"/>
          <w:b/>
          <w:color w:val="002060"/>
          <w:sz w:val="24"/>
          <w:szCs w:val="24"/>
        </w:rPr>
      </w:pPr>
      <w:r w:rsidRPr="00A6584B">
        <w:rPr>
          <w:rFonts w:ascii="Times New Roman" w:hAnsi="Times New Roman" w:cs="Times New Roman"/>
          <w:b/>
          <w:color w:val="002060"/>
          <w:sz w:val="24"/>
          <w:szCs w:val="24"/>
        </w:rPr>
        <w:t>MHA Program</w:t>
      </w:r>
    </w:p>
    <w:p w14:paraId="0C47677B" w14:textId="77777777" w:rsidR="00A6584B" w:rsidRDefault="00A6584B" w:rsidP="00A6584B">
      <w:pPr>
        <w:spacing w:after="0"/>
        <w:jc w:val="center"/>
        <w:rPr>
          <w:rFonts w:ascii="Times New Roman" w:hAnsi="Times New Roman" w:cs="Times New Roman"/>
          <w:color w:val="002060"/>
          <w:sz w:val="24"/>
          <w:szCs w:val="24"/>
        </w:rPr>
      </w:pPr>
    </w:p>
    <w:p w14:paraId="2A5981B2" w14:textId="77777777" w:rsidR="00157AAE" w:rsidRPr="00A6584B" w:rsidRDefault="00157AAE" w:rsidP="003E5B17">
      <w:pPr>
        <w:spacing w:after="0"/>
        <w:rPr>
          <w:rFonts w:ascii="Times New Roman" w:hAnsi="Times New Roman" w:cs="Times New Roman"/>
          <w:color w:val="002060"/>
          <w:sz w:val="24"/>
          <w:szCs w:val="24"/>
        </w:rPr>
      </w:pPr>
      <w:r w:rsidRPr="00A6584B">
        <w:rPr>
          <w:rFonts w:ascii="Times New Roman" w:hAnsi="Times New Roman" w:cs="Times New Roman"/>
          <w:b/>
          <w:color w:val="002060"/>
          <w:sz w:val="24"/>
          <w:szCs w:val="24"/>
        </w:rPr>
        <w:t>Title of Policy</w:t>
      </w:r>
      <w:r w:rsidRPr="00A6584B">
        <w:rPr>
          <w:rFonts w:ascii="Times New Roman" w:hAnsi="Times New Roman" w:cs="Times New Roman"/>
          <w:color w:val="002060"/>
          <w:sz w:val="24"/>
          <w:szCs w:val="24"/>
        </w:rPr>
        <w:t>:</w:t>
      </w:r>
      <w:r w:rsidRPr="00A6584B">
        <w:rPr>
          <w:rFonts w:ascii="Times New Roman" w:hAnsi="Times New Roman" w:cs="Times New Roman"/>
          <w:color w:val="002060"/>
          <w:sz w:val="24"/>
          <w:szCs w:val="24"/>
        </w:rPr>
        <w:tab/>
        <w:t>Advisement</w:t>
      </w:r>
    </w:p>
    <w:p w14:paraId="46D1635A" w14:textId="77777777" w:rsidR="00157AAE" w:rsidRPr="00A6584B" w:rsidRDefault="00157AAE" w:rsidP="003E5B17">
      <w:pPr>
        <w:spacing w:after="0"/>
        <w:rPr>
          <w:rFonts w:ascii="Times New Roman" w:hAnsi="Times New Roman" w:cs="Times New Roman"/>
          <w:color w:val="002060"/>
          <w:sz w:val="24"/>
          <w:szCs w:val="24"/>
        </w:rPr>
      </w:pPr>
      <w:r w:rsidRPr="00A6584B">
        <w:rPr>
          <w:rFonts w:ascii="Times New Roman" w:hAnsi="Times New Roman" w:cs="Times New Roman"/>
          <w:b/>
          <w:color w:val="002060"/>
          <w:sz w:val="24"/>
          <w:szCs w:val="24"/>
        </w:rPr>
        <w:t>Original Date</w:t>
      </w:r>
      <w:r w:rsidRPr="00A6584B">
        <w:rPr>
          <w:rFonts w:ascii="Times New Roman" w:hAnsi="Times New Roman" w:cs="Times New Roman"/>
          <w:color w:val="002060"/>
          <w:sz w:val="24"/>
          <w:szCs w:val="24"/>
        </w:rPr>
        <w:t>:</w:t>
      </w:r>
      <w:r w:rsidRPr="00A6584B">
        <w:rPr>
          <w:rFonts w:ascii="Times New Roman" w:hAnsi="Times New Roman" w:cs="Times New Roman"/>
          <w:color w:val="002060"/>
          <w:sz w:val="24"/>
          <w:szCs w:val="24"/>
        </w:rPr>
        <w:tab/>
        <w:t>2015.11</w:t>
      </w:r>
    </w:p>
    <w:p w14:paraId="69DD5DCB" w14:textId="6CE44B8C" w:rsidR="00157AAE" w:rsidRDefault="00157AAE" w:rsidP="003E5B17">
      <w:pPr>
        <w:spacing w:after="0"/>
        <w:rPr>
          <w:rFonts w:ascii="Times New Roman" w:hAnsi="Times New Roman" w:cs="Times New Roman"/>
          <w:color w:val="002060"/>
          <w:sz w:val="24"/>
          <w:szCs w:val="24"/>
        </w:rPr>
      </w:pPr>
      <w:r w:rsidRPr="00A6584B">
        <w:rPr>
          <w:rFonts w:ascii="Times New Roman" w:hAnsi="Times New Roman" w:cs="Times New Roman"/>
          <w:b/>
          <w:color w:val="002060"/>
          <w:sz w:val="24"/>
          <w:szCs w:val="24"/>
        </w:rPr>
        <w:t>Last Review</w:t>
      </w:r>
      <w:r w:rsidRPr="00A6584B">
        <w:rPr>
          <w:rFonts w:ascii="Times New Roman" w:hAnsi="Times New Roman" w:cs="Times New Roman"/>
          <w:color w:val="002060"/>
          <w:sz w:val="24"/>
          <w:szCs w:val="24"/>
        </w:rPr>
        <w:t>:</w:t>
      </w:r>
      <w:r w:rsidRPr="00A6584B">
        <w:rPr>
          <w:rFonts w:ascii="Times New Roman" w:hAnsi="Times New Roman" w:cs="Times New Roman"/>
          <w:color w:val="002060"/>
          <w:sz w:val="24"/>
          <w:szCs w:val="24"/>
        </w:rPr>
        <w:tab/>
      </w:r>
      <w:r w:rsidR="00A6584B">
        <w:rPr>
          <w:rFonts w:ascii="Times New Roman" w:hAnsi="Times New Roman" w:cs="Times New Roman"/>
          <w:color w:val="002060"/>
          <w:sz w:val="24"/>
          <w:szCs w:val="24"/>
        </w:rPr>
        <w:tab/>
      </w:r>
      <w:r w:rsidR="00037B0D">
        <w:rPr>
          <w:rFonts w:ascii="Times New Roman" w:hAnsi="Times New Roman" w:cs="Times New Roman"/>
          <w:color w:val="002060"/>
          <w:sz w:val="24"/>
          <w:szCs w:val="24"/>
        </w:rPr>
        <w:t xml:space="preserve">2025.11, </w:t>
      </w:r>
      <w:r w:rsidR="004364C0">
        <w:rPr>
          <w:rFonts w:ascii="Times New Roman" w:hAnsi="Times New Roman" w:cs="Times New Roman"/>
          <w:color w:val="002060"/>
          <w:sz w:val="24"/>
          <w:szCs w:val="24"/>
        </w:rPr>
        <w:t xml:space="preserve">2023.11, 2023.02, </w:t>
      </w:r>
      <w:r w:rsidR="005D36B5" w:rsidRPr="00A803CC">
        <w:rPr>
          <w:rFonts w:ascii="Times New Roman" w:hAnsi="Times New Roman" w:cs="Times New Roman"/>
          <w:color w:val="002060"/>
          <w:sz w:val="24"/>
          <w:szCs w:val="24"/>
        </w:rPr>
        <w:t>20</w:t>
      </w:r>
      <w:r w:rsidR="00D7497E">
        <w:rPr>
          <w:rFonts w:ascii="Times New Roman" w:hAnsi="Times New Roman" w:cs="Times New Roman"/>
          <w:color w:val="002060"/>
          <w:sz w:val="24"/>
          <w:szCs w:val="24"/>
        </w:rPr>
        <w:t>21.12</w:t>
      </w:r>
    </w:p>
    <w:p w14:paraId="69486176" w14:textId="7AF45584" w:rsidR="00B65D7E" w:rsidRPr="00157AAE" w:rsidRDefault="00B65D7E" w:rsidP="00B65D7E">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sidR="008B41EF">
        <w:rPr>
          <w:rFonts w:ascii="Times New Roman" w:hAnsi="Times New Roman" w:cs="Times New Roman"/>
          <w:color w:val="002060"/>
          <w:sz w:val="24"/>
          <w:szCs w:val="24"/>
        </w:rPr>
        <w:tab/>
        <w:t>2015.11</w:t>
      </w:r>
    </w:p>
    <w:p w14:paraId="0D8CAFFE" w14:textId="77777777" w:rsidR="00B65D7E" w:rsidRPr="00A6584B" w:rsidRDefault="00B65D7E" w:rsidP="003E5B17">
      <w:pPr>
        <w:spacing w:after="0"/>
        <w:rPr>
          <w:rFonts w:ascii="Times New Roman" w:hAnsi="Times New Roman" w:cs="Times New Roman"/>
          <w:color w:val="002060"/>
          <w:sz w:val="24"/>
          <w:szCs w:val="24"/>
        </w:rPr>
      </w:pPr>
    </w:p>
    <w:p w14:paraId="6C641660" w14:textId="77777777" w:rsidR="00A6584B" w:rsidRDefault="00A6584B" w:rsidP="003E5B17">
      <w:pPr>
        <w:spacing w:after="0"/>
        <w:rPr>
          <w:rFonts w:ascii="Times New Roman" w:hAnsi="Times New Roman" w:cs="Times New Roman"/>
          <w:sz w:val="24"/>
          <w:szCs w:val="24"/>
        </w:rPr>
      </w:pPr>
    </w:p>
    <w:p w14:paraId="56BB54B7" w14:textId="77777777" w:rsidR="00157AAE" w:rsidRPr="00157AAE" w:rsidRDefault="00157AAE" w:rsidP="003E5B17">
      <w:pPr>
        <w:spacing w:after="0"/>
        <w:rPr>
          <w:rFonts w:ascii="Times New Roman" w:hAnsi="Times New Roman" w:cs="Times New Roman"/>
          <w:sz w:val="24"/>
          <w:szCs w:val="24"/>
        </w:rPr>
      </w:pPr>
      <w:r w:rsidRPr="00A6584B">
        <w:rPr>
          <w:rFonts w:ascii="Times New Roman" w:hAnsi="Times New Roman" w:cs="Times New Roman"/>
          <w:b/>
          <w:sz w:val="24"/>
          <w:szCs w:val="24"/>
        </w:rPr>
        <w:t>Advisement</w:t>
      </w:r>
    </w:p>
    <w:p w14:paraId="6BADC36C" w14:textId="68AACE6B" w:rsidR="00157AAE" w:rsidRPr="00157AAE" w:rsidRDefault="00157AAE" w:rsidP="00A6584B">
      <w:pPr>
        <w:spacing w:after="0"/>
        <w:jc w:val="both"/>
        <w:rPr>
          <w:rFonts w:ascii="Times New Roman" w:hAnsi="Times New Roman" w:cs="Times New Roman"/>
          <w:sz w:val="24"/>
          <w:szCs w:val="24"/>
        </w:rPr>
      </w:pPr>
      <w:r w:rsidRPr="00157AAE">
        <w:rPr>
          <w:rFonts w:ascii="Times New Roman" w:hAnsi="Times New Roman" w:cs="Times New Roman"/>
          <w:sz w:val="24"/>
          <w:szCs w:val="24"/>
        </w:rPr>
        <w:t xml:space="preserve">Each graduate student is assigned an academic advisor from the </w:t>
      </w:r>
      <w:r w:rsidR="00C2184C">
        <w:rPr>
          <w:rFonts w:ascii="Times New Roman" w:hAnsi="Times New Roman" w:cs="Times New Roman"/>
          <w:sz w:val="24"/>
          <w:szCs w:val="24"/>
        </w:rPr>
        <w:t xml:space="preserve">Healthcare Administration Faculty in the </w:t>
      </w:r>
      <w:r w:rsidRPr="00157AAE">
        <w:rPr>
          <w:rFonts w:ascii="Times New Roman" w:hAnsi="Times New Roman" w:cs="Times New Roman"/>
          <w:sz w:val="24"/>
          <w:szCs w:val="24"/>
        </w:rPr>
        <w:t>School of Nursing and Healthcare Leadership (SNHL)</w:t>
      </w:r>
      <w:r w:rsidR="009163D7">
        <w:rPr>
          <w:rFonts w:ascii="Times New Roman" w:hAnsi="Times New Roman" w:cs="Times New Roman"/>
          <w:sz w:val="24"/>
          <w:szCs w:val="24"/>
        </w:rPr>
        <w:t xml:space="preserve"> by the MHA Program </w:t>
      </w:r>
      <w:r w:rsidR="00037B0D">
        <w:rPr>
          <w:rFonts w:ascii="Times New Roman" w:hAnsi="Times New Roman" w:cs="Times New Roman"/>
          <w:sz w:val="24"/>
          <w:szCs w:val="24"/>
        </w:rPr>
        <w:t xml:space="preserve">Director </w:t>
      </w:r>
      <w:r w:rsidR="009163D7">
        <w:rPr>
          <w:rFonts w:ascii="Times New Roman" w:hAnsi="Times New Roman" w:cs="Times New Roman"/>
          <w:sz w:val="24"/>
          <w:szCs w:val="24"/>
        </w:rPr>
        <w:t>upon admission</w:t>
      </w:r>
      <w:r w:rsidRPr="00157AAE">
        <w:rPr>
          <w:rFonts w:ascii="Times New Roman" w:hAnsi="Times New Roman" w:cs="Times New Roman"/>
          <w:sz w:val="24"/>
          <w:szCs w:val="24"/>
        </w:rPr>
        <w:t xml:space="preserve">. Students </w:t>
      </w:r>
      <w:r w:rsidR="00827832">
        <w:rPr>
          <w:rFonts w:ascii="Times New Roman" w:hAnsi="Times New Roman" w:cs="Times New Roman"/>
          <w:sz w:val="24"/>
          <w:szCs w:val="24"/>
        </w:rPr>
        <w:t xml:space="preserve">may discuss a potential change of advisor with the MHA Program </w:t>
      </w:r>
      <w:r w:rsidR="00037B0D">
        <w:rPr>
          <w:rFonts w:ascii="Times New Roman" w:hAnsi="Times New Roman" w:cs="Times New Roman"/>
          <w:sz w:val="24"/>
          <w:szCs w:val="24"/>
        </w:rPr>
        <w:t>Director</w:t>
      </w:r>
      <w:r w:rsidRPr="00157AAE">
        <w:rPr>
          <w:rFonts w:ascii="Times New Roman" w:hAnsi="Times New Roman" w:cs="Times New Roman"/>
          <w:sz w:val="24"/>
          <w:szCs w:val="24"/>
        </w:rPr>
        <w:t>.</w:t>
      </w:r>
      <w:r w:rsidR="00827832">
        <w:rPr>
          <w:rFonts w:ascii="Times New Roman" w:hAnsi="Times New Roman" w:cs="Times New Roman"/>
          <w:sz w:val="24"/>
          <w:szCs w:val="24"/>
        </w:rPr>
        <w:t xml:space="preserve"> Granting a change would be based on advisor availability within the MHA Program.</w:t>
      </w:r>
      <w:r w:rsidRPr="00157AAE">
        <w:rPr>
          <w:rFonts w:ascii="Times New Roman" w:hAnsi="Times New Roman" w:cs="Times New Roman"/>
          <w:sz w:val="24"/>
          <w:szCs w:val="24"/>
        </w:rPr>
        <w:t xml:space="preserve"> When the student is ready to select a committee for the final portfolio/capstone project, the student must select a </w:t>
      </w:r>
      <w:r w:rsidR="00827832">
        <w:rPr>
          <w:rFonts w:ascii="Times New Roman" w:hAnsi="Times New Roman" w:cs="Times New Roman"/>
          <w:sz w:val="24"/>
          <w:szCs w:val="24"/>
        </w:rPr>
        <w:t xml:space="preserve">graduate </w:t>
      </w:r>
      <w:r w:rsidRPr="00157AAE">
        <w:rPr>
          <w:rFonts w:ascii="Times New Roman" w:hAnsi="Times New Roman" w:cs="Times New Roman"/>
          <w:sz w:val="24"/>
          <w:szCs w:val="24"/>
        </w:rPr>
        <w:t>faculty member to serve as committee chair</w:t>
      </w:r>
      <w:r w:rsidR="002A53A9">
        <w:rPr>
          <w:rFonts w:ascii="Times New Roman" w:hAnsi="Times New Roman" w:cs="Times New Roman"/>
          <w:sz w:val="24"/>
          <w:szCs w:val="24"/>
        </w:rPr>
        <w:t>; this occurs in Capstone I with MHA faculty assisting in this process</w:t>
      </w:r>
      <w:r w:rsidRPr="00157AAE">
        <w:rPr>
          <w:rFonts w:ascii="Times New Roman" w:hAnsi="Times New Roman" w:cs="Times New Roman"/>
          <w:sz w:val="24"/>
          <w:szCs w:val="24"/>
        </w:rPr>
        <w:t>. Refer to the policy on committee membership for additional informatio</w:t>
      </w:r>
      <w:r w:rsidR="002A53A9">
        <w:rPr>
          <w:rFonts w:ascii="Times New Roman" w:hAnsi="Times New Roman" w:cs="Times New Roman"/>
          <w:sz w:val="24"/>
          <w:szCs w:val="24"/>
        </w:rPr>
        <w:t>n</w:t>
      </w:r>
      <w:r w:rsidRPr="00157AAE">
        <w:rPr>
          <w:rFonts w:ascii="Times New Roman" w:hAnsi="Times New Roman" w:cs="Times New Roman"/>
          <w:sz w:val="24"/>
          <w:szCs w:val="24"/>
        </w:rPr>
        <w:t xml:space="preserve">. </w:t>
      </w:r>
    </w:p>
    <w:p w14:paraId="042F095D" w14:textId="77777777" w:rsidR="00A6584B" w:rsidRDefault="00A6584B" w:rsidP="003E5B17">
      <w:pPr>
        <w:spacing w:after="0"/>
        <w:rPr>
          <w:rFonts w:ascii="Times New Roman" w:hAnsi="Times New Roman" w:cs="Times New Roman"/>
          <w:sz w:val="24"/>
          <w:szCs w:val="24"/>
        </w:rPr>
      </w:pPr>
    </w:p>
    <w:p w14:paraId="1B86E378" w14:textId="2F6BAA36" w:rsidR="00157AAE" w:rsidRPr="00157AAE" w:rsidRDefault="00157AAE" w:rsidP="00A6584B">
      <w:pPr>
        <w:spacing w:after="0"/>
        <w:jc w:val="both"/>
        <w:rPr>
          <w:rFonts w:ascii="Times New Roman" w:hAnsi="Times New Roman" w:cs="Times New Roman"/>
          <w:sz w:val="24"/>
          <w:szCs w:val="24"/>
        </w:rPr>
      </w:pPr>
      <w:r w:rsidRPr="00157AAE">
        <w:rPr>
          <w:rFonts w:ascii="Times New Roman" w:hAnsi="Times New Roman" w:cs="Times New Roman"/>
          <w:sz w:val="24"/>
          <w:szCs w:val="24"/>
        </w:rPr>
        <w:t>Each student is responsible for conferring with his/her advisor on a regular basis, usually each semester, to assist with curriculum planning</w:t>
      </w:r>
      <w:r w:rsidR="00442DBD">
        <w:rPr>
          <w:rFonts w:ascii="Times New Roman" w:hAnsi="Times New Roman" w:cs="Times New Roman"/>
          <w:sz w:val="24"/>
          <w:szCs w:val="24"/>
        </w:rPr>
        <w:t>, elective planning, and career advancement discussions.</w:t>
      </w:r>
    </w:p>
    <w:p w14:paraId="20D12C4A" w14:textId="77777777" w:rsidR="00A6584B" w:rsidRDefault="00A6584B" w:rsidP="003E5B17">
      <w:pPr>
        <w:spacing w:after="0"/>
        <w:rPr>
          <w:rFonts w:ascii="Times New Roman" w:hAnsi="Times New Roman" w:cs="Times New Roman"/>
          <w:sz w:val="24"/>
          <w:szCs w:val="24"/>
        </w:rPr>
      </w:pPr>
    </w:p>
    <w:p w14:paraId="139CE77B" w14:textId="533C309D" w:rsidR="00A6584B" w:rsidRDefault="001664A1" w:rsidP="00A6584B">
      <w:pPr>
        <w:spacing w:after="0"/>
        <w:jc w:val="both"/>
        <w:rPr>
          <w:rFonts w:ascii="Times New Roman" w:hAnsi="Times New Roman" w:cs="Times New Roman"/>
          <w:sz w:val="24"/>
          <w:szCs w:val="24"/>
        </w:rPr>
      </w:pPr>
      <w:r>
        <w:rPr>
          <w:rFonts w:ascii="Times New Roman" w:hAnsi="Times New Roman" w:cs="Times New Roman"/>
          <w:sz w:val="24"/>
          <w:szCs w:val="24"/>
        </w:rPr>
        <w:t xml:space="preserve">Students should complete the course planning section on the Graduate Dashboard </w:t>
      </w:r>
      <w:r w:rsidR="00157AAE" w:rsidRPr="00157AAE">
        <w:rPr>
          <w:rFonts w:ascii="Times New Roman" w:hAnsi="Times New Roman" w:cs="Times New Roman"/>
          <w:sz w:val="24"/>
          <w:szCs w:val="24"/>
        </w:rPr>
        <w:t>by the end of the first or second semester. This should be done in conjunction with the student</w:t>
      </w:r>
      <w:r w:rsidR="0076523C">
        <w:rPr>
          <w:rFonts w:ascii="Times New Roman" w:hAnsi="Times New Roman" w:cs="Times New Roman"/>
          <w:sz w:val="24"/>
          <w:szCs w:val="24"/>
        </w:rPr>
        <w:t>’s</w:t>
      </w:r>
      <w:r w:rsidR="00157AAE" w:rsidRPr="00157AAE">
        <w:rPr>
          <w:rFonts w:ascii="Times New Roman" w:hAnsi="Times New Roman" w:cs="Times New Roman"/>
          <w:sz w:val="24"/>
          <w:szCs w:val="24"/>
        </w:rPr>
        <w:t xml:space="preserve"> advisor. </w:t>
      </w:r>
    </w:p>
    <w:p w14:paraId="25E53F30" w14:textId="002B00F2" w:rsidR="001664A1" w:rsidRDefault="001664A1">
      <w:pPr>
        <w:rPr>
          <w:rFonts w:ascii="Times New Roman" w:hAnsi="Times New Roman" w:cs="Times New Roman"/>
          <w:sz w:val="24"/>
          <w:szCs w:val="24"/>
        </w:rPr>
      </w:pPr>
      <w:hyperlink r:id="rId13" w:history="1">
        <w:r w:rsidRPr="00087D6B">
          <w:rPr>
            <w:rStyle w:val="Hyperlink"/>
            <w:rFonts w:ascii="Times New Roman" w:hAnsi="Times New Roman" w:cs="Times New Roman"/>
            <w:sz w:val="24"/>
            <w:szCs w:val="24"/>
          </w:rPr>
          <w:t>https://my.mnstate.edu/GradStudies/Login</w:t>
        </w:r>
      </w:hyperlink>
    </w:p>
    <w:p w14:paraId="2A950AC8" w14:textId="2A4B4D67" w:rsidR="00A6584B" w:rsidRDefault="00A6584B">
      <w:pPr>
        <w:rPr>
          <w:rFonts w:ascii="Times New Roman" w:hAnsi="Times New Roman" w:cs="Times New Roman"/>
          <w:sz w:val="24"/>
          <w:szCs w:val="24"/>
        </w:rPr>
      </w:pPr>
      <w:r>
        <w:rPr>
          <w:rFonts w:ascii="Times New Roman" w:hAnsi="Times New Roman" w:cs="Times New Roman"/>
          <w:sz w:val="24"/>
          <w:szCs w:val="24"/>
        </w:rPr>
        <w:br w:type="page"/>
      </w:r>
    </w:p>
    <w:p w14:paraId="32CB7505" w14:textId="77777777" w:rsidR="00157AAE" w:rsidRPr="003F4E18" w:rsidRDefault="00157AAE" w:rsidP="003F4E18">
      <w:pPr>
        <w:spacing w:after="0"/>
        <w:jc w:val="right"/>
        <w:rPr>
          <w:rFonts w:ascii="Times New Roman" w:hAnsi="Times New Roman" w:cs="Times New Roman"/>
          <w:color w:val="002060"/>
          <w:sz w:val="24"/>
          <w:szCs w:val="24"/>
        </w:rPr>
      </w:pPr>
      <w:r w:rsidRPr="003F4E18">
        <w:rPr>
          <w:rFonts w:ascii="Times New Roman" w:hAnsi="Times New Roman" w:cs="Times New Roman"/>
          <w:color w:val="002060"/>
          <w:sz w:val="24"/>
          <w:szCs w:val="24"/>
        </w:rPr>
        <w:lastRenderedPageBreak/>
        <w:t>Policy Author: MHA Program Coordinator</w:t>
      </w:r>
    </w:p>
    <w:p w14:paraId="42551CE7" w14:textId="77777777" w:rsidR="00157AAE" w:rsidRPr="003F4E18" w:rsidRDefault="00157AAE" w:rsidP="003F4E18">
      <w:pPr>
        <w:spacing w:after="0"/>
        <w:jc w:val="right"/>
        <w:rPr>
          <w:rFonts w:ascii="Times New Roman" w:hAnsi="Times New Roman" w:cs="Times New Roman"/>
          <w:color w:val="002060"/>
          <w:sz w:val="24"/>
          <w:szCs w:val="24"/>
        </w:rPr>
      </w:pPr>
      <w:r w:rsidRPr="003F4E18">
        <w:rPr>
          <w:rFonts w:ascii="Times New Roman" w:hAnsi="Times New Roman" w:cs="Times New Roman"/>
          <w:color w:val="002060"/>
          <w:sz w:val="24"/>
          <w:szCs w:val="24"/>
        </w:rPr>
        <w:t>Review due: Biennially (odd years)</w:t>
      </w:r>
    </w:p>
    <w:p w14:paraId="5642ACD3" w14:textId="77777777" w:rsidR="00157AAE" w:rsidRPr="003F4E18" w:rsidRDefault="00157AAE" w:rsidP="003F4E18">
      <w:pPr>
        <w:spacing w:after="0"/>
        <w:jc w:val="center"/>
        <w:rPr>
          <w:rFonts w:ascii="Times New Roman" w:hAnsi="Times New Roman" w:cs="Times New Roman"/>
          <w:b/>
          <w:color w:val="002060"/>
          <w:sz w:val="24"/>
          <w:szCs w:val="24"/>
        </w:rPr>
      </w:pPr>
    </w:p>
    <w:p w14:paraId="56ECEB80" w14:textId="77777777" w:rsidR="003F4E18" w:rsidRPr="003F4E18" w:rsidRDefault="00157AAE" w:rsidP="003F4E18">
      <w:pPr>
        <w:spacing w:after="0"/>
        <w:jc w:val="center"/>
        <w:rPr>
          <w:rFonts w:ascii="Times New Roman" w:hAnsi="Times New Roman" w:cs="Times New Roman"/>
          <w:b/>
          <w:color w:val="002060"/>
          <w:sz w:val="24"/>
          <w:szCs w:val="24"/>
        </w:rPr>
      </w:pPr>
      <w:r w:rsidRPr="003F4E18">
        <w:rPr>
          <w:rFonts w:ascii="Times New Roman" w:hAnsi="Times New Roman" w:cs="Times New Roman"/>
          <w:b/>
          <w:color w:val="002060"/>
          <w:sz w:val="24"/>
          <w:szCs w:val="24"/>
        </w:rPr>
        <w:t>Minnesota State University Moorhead</w:t>
      </w:r>
    </w:p>
    <w:p w14:paraId="5A1366F7" w14:textId="47AE3715" w:rsidR="00157AAE" w:rsidRPr="003F4E18" w:rsidRDefault="00157AAE" w:rsidP="003F4E18">
      <w:pPr>
        <w:spacing w:after="0"/>
        <w:jc w:val="center"/>
        <w:rPr>
          <w:rFonts w:ascii="Times New Roman" w:hAnsi="Times New Roman" w:cs="Times New Roman"/>
          <w:b/>
          <w:color w:val="002060"/>
          <w:sz w:val="24"/>
          <w:szCs w:val="24"/>
        </w:rPr>
      </w:pPr>
      <w:r w:rsidRPr="003F4E18">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3F4E18">
        <w:rPr>
          <w:rFonts w:ascii="Times New Roman" w:hAnsi="Times New Roman" w:cs="Times New Roman"/>
          <w:b/>
          <w:color w:val="002060"/>
          <w:sz w:val="24"/>
          <w:szCs w:val="24"/>
        </w:rPr>
        <w:t>are Leadership</w:t>
      </w:r>
    </w:p>
    <w:p w14:paraId="3561E6ED" w14:textId="77777777" w:rsidR="003F4E18" w:rsidRPr="003F4E18" w:rsidRDefault="003F4E18" w:rsidP="003F4E18">
      <w:pPr>
        <w:spacing w:after="0"/>
        <w:jc w:val="center"/>
        <w:rPr>
          <w:rFonts w:ascii="Times New Roman" w:hAnsi="Times New Roman" w:cs="Times New Roman"/>
          <w:b/>
          <w:color w:val="002060"/>
          <w:sz w:val="24"/>
          <w:szCs w:val="24"/>
        </w:rPr>
      </w:pPr>
    </w:p>
    <w:p w14:paraId="07E4D9BC" w14:textId="0C02C2F7" w:rsidR="003F4E18" w:rsidRPr="003F4E18" w:rsidRDefault="00157AAE" w:rsidP="003F4E18">
      <w:pPr>
        <w:spacing w:after="0"/>
        <w:jc w:val="center"/>
        <w:rPr>
          <w:rFonts w:ascii="Times New Roman" w:hAnsi="Times New Roman" w:cs="Times New Roman"/>
          <w:b/>
          <w:color w:val="002060"/>
          <w:sz w:val="24"/>
          <w:szCs w:val="24"/>
        </w:rPr>
      </w:pPr>
      <w:r w:rsidRPr="003F4E18">
        <w:rPr>
          <w:rFonts w:ascii="Times New Roman" w:hAnsi="Times New Roman" w:cs="Times New Roman"/>
          <w:b/>
          <w:color w:val="002060"/>
          <w:sz w:val="24"/>
          <w:szCs w:val="24"/>
        </w:rPr>
        <w:t>MHA Program</w:t>
      </w:r>
    </w:p>
    <w:p w14:paraId="7181A748" w14:textId="77777777" w:rsidR="003F4E18" w:rsidRDefault="003F4E18" w:rsidP="003E5B17">
      <w:pPr>
        <w:spacing w:after="0"/>
        <w:rPr>
          <w:rFonts w:ascii="Times New Roman" w:hAnsi="Times New Roman" w:cs="Times New Roman"/>
          <w:color w:val="002060"/>
          <w:sz w:val="24"/>
          <w:szCs w:val="24"/>
        </w:rPr>
      </w:pPr>
    </w:p>
    <w:p w14:paraId="15FB78E2" w14:textId="77777777" w:rsidR="00157AAE" w:rsidRPr="003F4E18" w:rsidRDefault="00157AAE" w:rsidP="003E5B17">
      <w:pPr>
        <w:spacing w:after="0"/>
        <w:rPr>
          <w:rFonts w:ascii="Times New Roman" w:hAnsi="Times New Roman" w:cs="Times New Roman"/>
          <w:color w:val="002060"/>
          <w:sz w:val="24"/>
          <w:szCs w:val="24"/>
        </w:rPr>
      </w:pPr>
      <w:r w:rsidRPr="003F4E18">
        <w:rPr>
          <w:rFonts w:ascii="Times New Roman" w:hAnsi="Times New Roman" w:cs="Times New Roman"/>
          <w:b/>
          <w:color w:val="002060"/>
          <w:sz w:val="24"/>
          <w:szCs w:val="24"/>
        </w:rPr>
        <w:t>Title of Policy</w:t>
      </w:r>
      <w:r w:rsidRPr="003F4E18">
        <w:rPr>
          <w:rFonts w:ascii="Times New Roman" w:hAnsi="Times New Roman" w:cs="Times New Roman"/>
          <w:color w:val="002060"/>
          <w:sz w:val="24"/>
          <w:szCs w:val="24"/>
        </w:rPr>
        <w:t>:</w:t>
      </w:r>
      <w:r w:rsidRPr="003F4E18">
        <w:rPr>
          <w:rFonts w:ascii="Times New Roman" w:hAnsi="Times New Roman" w:cs="Times New Roman"/>
          <w:color w:val="002060"/>
          <w:sz w:val="24"/>
          <w:szCs w:val="24"/>
        </w:rPr>
        <w:tab/>
        <w:t>Alcohol and Illegal Substances</w:t>
      </w:r>
    </w:p>
    <w:p w14:paraId="6B59362A" w14:textId="77777777" w:rsidR="00157AAE" w:rsidRPr="003F4E18" w:rsidRDefault="00157AAE" w:rsidP="003E5B17">
      <w:pPr>
        <w:spacing w:after="0"/>
        <w:rPr>
          <w:rFonts w:ascii="Times New Roman" w:hAnsi="Times New Roman" w:cs="Times New Roman"/>
          <w:color w:val="002060"/>
          <w:sz w:val="24"/>
          <w:szCs w:val="24"/>
        </w:rPr>
      </w:pPr>
      <w:r w:rsidRPr="003F4E18">
        <w:rPr>
          <w:rFonts w:ascii="Times New Roman" w:hAnsi="Times New Roman" w:cs="Times New Roman"/>
          <w:b/>
          <w:color w:val="002060"/>
          <w:sz w:val="24"/>
          <w:szCs w:val="24"/>
        </w:rPr>
        <w:t>Original Date</w:t>
      </w:r>
      <w:r w:rsidRPr="003F4E18">
        <w:rPr>
          <w:rFonts w:ascii="Times New Roman" w:hAnsi="Times New Roman" w:cs="Times New Roman"/>
          <w:color w:val="002060"/>
          <w:sz w:val="24"/>
          <w:szCs w:val="24"/>
        </w:rPr>
        <w:t>:</w:t>
      </w:r>
      <w:r w:rsidRPr="003F4E18">
        <w:rPr>
          <w:rFonts w:ascii="Times New Roman" w:hAnsi="Times New Roman" w:cs="Times New Roman"/>
          <w:color w:val="002060"/>
          <w:sz w:val="24"/>
          <w:szCs w:val="24"/>
        </w:rPr>
        <w:tab/>
        <w:t>2015.11</w:t>
      </w:r>
    </w:p>
    <w:p w14:paraId="587FCEB6" w14:textId="3A4ED88E" w:rsidR="00157AAE" w:rsidRDefault="00157AAE" w:rsidP="003E5B17">
      <w:pPr>
        <w:spacing w:after="0"/>
        <w:rPr>
          <w:rFonts w:ascii="Times New Roman" w:hAnsi="Times New Roman" w:cs="Times New Roman"/>
          <w:color w:val="002060"/>
          <w:sz w:val="24"/>
          <w:szCs w:val="24"/>
        </w:rPr>
      </w:pPr>
      <w:r w:rsidRPr="003F4E18">
        <w:rPr>
          <w:rFonts w:ascii="Times New Roman" w:hAnsi="Times New Roman" w:cs="Times New Roman"/>
          <w:b/>
          <w:color w:val="002060"/>
          <w:sz w:val="24"/>
          <w:szCs w:val="24"/>
        </w:rPr>
        <w:t>Last Review</w:t>
      </w:r>
      <w:r w:rsidRPr="003F4E18">
        <w:rPr>
          <w:rFonts w:ascii="Times New Roman" w:hAnsi="Times New Roman" w:cs="Times New Roman"/>
          <w:color w:val="002060"/>
          <w:sz w:val="24"/>
          <w:szCs w:val="24"/>
        </w:rPr>
        <w:t>:</w:t>
      </w:r>
      <w:r w:rsidRPr="003F4E18">
        <w:rPr>
          <w:rFonts w:ascii="Times New Roman" w:hAnsi="Times New Roman" w:cs="Times New Roman"/>
          <w:color w:val="002060"/>
          <w:sz w:val="24"/>
          <w:szCs w:val="24"/>
        </w:rPr>
        <w:tab/>
      </w:r>
      <w:r w:rsidR="003F4E18">
        <w:rPr>
          <w:rFonts w:ascii="Times New Roman" w:hAnsi="Times New Roman" w:cs="Times New Roman"/>
          <w:color w:val="002060"/>
          <w:sz w:val="24"/>
          <w:szCs w:val="24"/>
        </w:rPr>
        <w:tab/>
      </w:r>
      <w:r w:rsidR="002268E4">
        <w:rPr>
          <w:rFonts w:ascii="Times New Roman" w:hAnsi="Times New Roman" w:cs="Times New Roman"/>
          <w:color w:val="002060"/>
          <w:sz w:val="24"/>
          <w:szCs w:val="24"/>
        </w:rPr>
        <w:t xml:space="preserve">2025.11, </w:t>
      </w:r>
      <w:r w:rsidR="00C2184C">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D7497E">
        <w:rPr>
          <w:rFonts w:ascii="Times New Roman" w:hAnsi="Times New Roman" w:cs="Times New Roman"/>
          <w:color w:val="002060"/>
          <w:sz w:val="24"/>
          <w:szCs w:val="24"/>
        </w:rPr>
        <w:t>21.12</w:t>
      </w:r>
    </w:p>
    <w:p w14:paraId="403DBA59" w14:textId="790E989D" w:rsidR="00CF7A40" w:rsidRPr="003F4E18" w:rsidRDefault="00CF7A40" w:rsidP="003E5B17">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8B41EF">
        <w:rPr>
          <w:rFonts w:ascii="Times New Roman" w:hAnsi="Times New Roman" w:cs="Times New Roman"/>
          <w:color w:val="002060"/>
          <w:sz w:val="24"/>
          <w:szCs w:val="24"/>
        </w:rPr>
        <w:t>2015.11</w:t>
      </w:r>
    </w:p>
    <w:p w14:paraId="3A29F3DC" w14:textId="77777777" w:rsidR="00157AAE" w:rsidRPr="00157AAE" w:rsidRDefault="00157AAE" w:rsidP="003E5B17">
      <w:pPr>
        <w:spacing w:after="0"/>
        <w:rPr>
          <w:rFonts w:ascii="Times New Roman" w:hAnsi="Times New Roman" w:cs="Times New Roman"/>
          <w:sz w:val="24"/>
          <w:szCs w:val="24"/>
        </w:rPr>
      </w:pPr>
    </w:p>
    <w:p w14:paraId="767D0D4B" w14:textId="77777777" w:rsidR="00157AAE" w:rsidRPr="00157AAE" w:rsidRDefault="00157AAE" w:rsidP="003F4E18">
      <w:pPr>
        <w:spacing w:after="0"/>
        <w:jc w:val="both"/>
        <w:rPr>
          <w:rFonts w:ascii="Times New Roman" w:hAnsi="Times New Roman" w:cs="Times New Roman"/>
          <w:sz w:val="24"/>
          <w:szCs w:val="24"/>
        </w:rPr>
      </w:pPr>
      <w:r w:rsidRPr="00157AAE">
        <w:rPr>
          <w:rFonts w:ascii="Times New Roman" w:hAnsi="Times New Roman" w:cs="Times New Roman"/>
          <w:sz w:val="24"/>
          <w:szCs w:val="24"/>
        </w:rPr>
        <w:t>Minnesota State University Moorhead (MSUM) recognizes that the misuse of alcohol and other drugs is a serious problem in our society and our community. MSUM seeks to create an environment which promotes healthy and responsible living that is conducive to the intellectual and personal development of students. MSUM is committed to establishing and enforcing clear policies regarding the use of alcohol and other drugs.</w:t>
      </w:r>
    </w:p>
    <w:p w14:paraId="3673F64D" w14:textId="77777777" w:rsidR="00157AAE" w:rsidRPr="00157AAE" w:rsidRDefault="00157AAE" w:rsidP="003F4E18">
      <w:pPr>
        <w:spacing w:after="0"/>
        <w:jc w:val="both"/>
        <w:rPr>
          <w:rFonts w:ascii="Times New Roman" w:hAnsi="Times New Roman" w:cs="Times New Roman"/>
          <w:sz w:val="24"/>
          <w:szCs w:val="24"/>
        </w:rPr>
      </w:pPr>
    </w:p>
    <w:p w14:paraId="19BCABC9" w14:textId="77777777" w:rsidR="00157AAE" w:rsidRPr="00157AAE" w:rsidRDefault="00157AAE" w:rsidP="003F4E18">
      <w:pPr>
        <w:spacing w:after="0"/>
        <w:jc w:val="both"/>
        <w:rPr>
          <w:rFonts w:ascii="Times New Roman" w:hAnsi="Times New Roman" w:cs="Times New Roman"/>
          <w:sz w:val="24"/>
          <w:szCs w:val="24"/>
        </w:rPr>
      </w:pPr>
      <w:r w:rsidRPr="00157AAE">
        <w:rPr>
          <w:rFonts w:ascii="Times New Roman" w:hAnsi="Times New Roman" w:cs="Times New Roman"/>
          <w:sz w:val="24"/>
          <w:szCs w:val="24"/>
        </w:rPr>
        <w:t>In accordance with state laws, the unlawful or unauthorized use, possession, storage, manufacture, distribution, or sale of alcoholic beverages and any illicit drugs or drug paraphernalia is prohibited in university buildings, any public campus area, housing units, university vehicles, or any university sponsored events either on or off campus.</w:t>
      </w:r>
    </w:p>
    <w:p w14:paraId="76170041" w14:textId="77777777" w:rsidR="00157AAE" w:rsidRPr="00157AAE" w:rsidRDefault="00157AAE" w:rsidP="003F4E18">
      <w:pPr>
        <w:spacing w:after="0"/>
        <w:jc w:val="both"/>
        <w:rPr>
          <w:rFonts w:ascii="Times New Roman" w:hAnsi="Times New Roman" w:cs="Times New Roman"/>
          <w:sz w:val="24"/>
          <w:szCs w:val="24"/>
        </w:rPr>
      </w:pPr>
    </w:p>
    <w:p w14:paraId="6B71AD54" w14:textId="52BD3F5C" w:rsidR="00157AAE" w:rsidRPr="00157AAE" w:rsidRDefault="00157AAE" w:rsidP="003F4E18">
      <w:pPr>
        <w:spacing w:after="0"/>
        <w:jc w:val="both"/>
        <w:rPr>
          <w:rFonts w:ascii="Times New Roman" w:hAnsi="Times New Roman" w:cs="Times New Roman"/>
          <w:sz w:val="24"/>
          <w:szCs w:val="24"/>
        </w:rPr>
      </w:pPr>
      <w:r w:rsidRPr="00157AAE">
        <w:rPr>
          <w:rFonts w:ascii="Times New Roman" w:hAnsi="Times New Roman" w:cs="Times New Roman"/>
          <w:sz w:val="24"/>
          <w:szCs w:val="24"/>
        </w:rPr>
        <w:t xml:space="preserve">Students who fail to comply with this policy will be subject to disciplinary and/or legal action. Additionally, students who attend class </w:t>
      </w:r>
      <w:r w:rsidR="002A53A9">
        <w:rPr>
          <w:rFonts w:ascii="Times New Roman" w:hAnsi="Times New Roman" w:cs="Times New Roman"/>
          <w:sz w:val="24"/>
          <w:szCs w:val="24"/>
          <w:u w:val="single"/>
        </w:rPr>
        <w:t xml:space="preserve">or </w:t>
      </w:r>
      <w:r w:rsidRPr="004053C8">
        <w:rPr>
          <w:rFonts w:ascii="Times New Roman" w:hAnsi="Times New Roman" w:cs="Times New Roman"/>
          <w:sz w:val="24"/>
          <w:szCs w:val="24"/>
          <w:u w:val="single"/>
        </w:rPr>
        <w:t>capstone activities</w:t>
      </w:r>
      <w:r w:rsidRPr="00157AAE">
        <w:rPr>
          <w:rFonts w:ascii="Times New Roman" w:hAnsi="Times New Roman" w:cs="Times New Roman"/>
          <w:sz w:val="24"/>
          <w:szCs w:val="24"/>
        </w:rPr>
        <w:t xml:space="preserve"> under the influence of, or suspected of being under the influence of, alcohol or illegal drugs will be asked to leave the classroom or clinical setting immediately. Readmission to the classroom or the clinical setting will be at the consent of the instructor.</w:t>
      </w:r>
    </w:p>
    <w:p w14:paraId="03136921" w14:textId="77777777" w:rsidR="00157AAE" w:rsidRPr="00157AAE" w:rsidRDefault="00157AAE" w:rsidP="003F4E18">
      <w:pPr>
        <w:spacing w:after="0"/>
        <w:jc w:val="both"/>
        <w:rPr>
          <w:rFonts w:ascii="Times New Roman" w:hAnsi="Times New Roman" w:cs="Times New Roman"/>
          <w:sz w:val="24"/>
          <w:szCs w:val="24"/>
        </w:rPr>
      </w:pPr>
    </w:p>
    <w:p w14:paraId="1589193F" w14:textId="085A264E" w:rsidR="007C31BB" w:rsidRDefault="00157AAE" w:rsidP="007C31BB">
      <w:pPr>
        <w:spacing w:after="0"/>
        <w:jc w:val="both"/>
        <w:rPr>
          <w:rFonts w:ascii="Times New Roman" w:hAnsi="Times New Roman" w:cs="Times New Roman"/>
          <w:sz w:val="24"/>
          <w:szCs w:val="24"/>
        </w:rPr>
      </w:pPr>
      <w:r w:rsidRPr="00157AAE">
        <w:rPr>
          <w:rFonts w:ascii="Times New Roman" w:hAnsi="Times New Roman" w:cs="Times New Roman"/>
          <w:sz w:val="24"/>
          <w:szCs w:val="24"/>
        </w:rPr>
        <w:t xml:space="preserve">Refer to the MSUM Student Policies on Alcohol and Other Drugs (AOD) for additional specific information. </w:t>
      </w:r>
      <w:hyperlink r:id="rId14" w:history="1">
        <w:r w:rsidR="003035DF" w:rsidRPr="00C00C6A">
          <w:rPr>
            <w:rStyle w:val="Hyperlink"/>
            <w:rFonts w:ascii="Times New Roman" w:hAnsi="Times New Roman" w:cs="Times New Roman"/>
            <w:sz w:val="24"/>
            <w:szCs w:val="24"/>
          </w:rPr>
          <w:t>https://www.mnstate.edu/about/policies-procedures/aod/</w:t>
        </w:r>
      </w:hyperlink>
      <w:r w:rsidR="003035DF">
        <w:rPr>
          <w:rFonts w:ascii="Times New Roman" w:hAnsi="Times New Roman" w:cs="Times New Roman"/>
          <w:sz w:val="24"/>
          <w:szCs w:val="24"/>
        </w:rPr>
        <w:t>.</w:t>
      </w:r>
    </w:p>
    <w:p w14:paraId="2381FF6B" w14:textId="77777777" w:rsidR="00A81C89" w:rsidRDefault="00A81C89" w:rsidP="007C31BB">
      <w:pPr>
        <w:spacing w:after="0"/>
        <w:jc w:val="both"/>
        <w:rPr>
          <w:rFonts w:ascii="Times New Roman" w:hAnsi="Times New Roman" w:cs="Times New Roman"/>
          <w:sz w:val="24"/>
          <w:szCs w:val="24"/>
        </w:rPr>
      </w:pPr>
    </w:p>
    <w:p w14:paraId="145D77B8" w14:textId="77777777" w:rsidR="007C31BB" w:rsidRDefault="007C31BB">
      <w:r>
        <w:br w:type="page"/>
      </w:r>
    </w:p>
    <w:p w14:paraId="3942D039" w14:textId="77777777" w:rsidR="004053C8" w:rsidRDefault="004053C8" w:rsidP="007C31BB">
      <w:pPr>
        <w:spacing w:after="0"/>
        <w:jc w:val="both"/>
        <w:rPr>
          <w:rFonts w:ascii="Times New Roman" w:hAnsi="Times New Roman" w:cs="Times New Roman"/>
          <w:sz w:val="24"/>
          <w:szCs w:val="24"/>
        </w:rPr>
      </w:pPr>
    </w:p>
    <w:p w14:paraId="479A4BF2" w14:textId="77777777" w:rsidR="00157AAE" w:rsidRPr="009E6612" w:rsidRDefault="00157AAE" w:rsidP="009E6612">
      <w:pPr>
        <w:spacing w:after="0"/>
        <w:jc w:val="right"/>
        <w:rPr>
          <w:rFonts w:ascii="Times New Roman" w:hAnsi="Times New Roman" w:cs="Times New Roman"/>
          <w:color w:val="002060"/>
          <w:sz w:val="24"/>
          <w:szCs w:val="24"/>
        </w:rPr>
      </w:pPr>
      <w:r w:rsidRPr="009E6612">
        <w:rPr>
          <w:rFonts w:ascii="Times New Roman" w:hAnsi="Times New Roman" w:cs="Times New Roman"/>
          <w:color w:val="002060"/>
          <w:sz w:val="24"/>
          <w:szCs w:val="24"/>
        </w:rPr>
        <w:t>Policy Author: MHA Program Coordinator</w:t>
      </w:r>
    </w:p>
    <w:p w14:paraId="05605663" w14:textId="77777777" w:rsidR="00157AAE" w:rsidRPr="009E6612" w:rsidRDefault="00157AAE" w:rsidP="009E6612">
      <w:pPr>
        <w:spacing w:after="0"/>
        <w:jc w:val="right"/>
        <w:rPr>
          <w:rFonts w:ascii="Times New Roman" w:hAnsi="Times New Roman" w:cs="Times New Roman"/>
          <w:color w:val="002060"/>
          <w:sz w:val="24"/>
          <w:szCs w:val="24"/>
        </w:rPr>
      </w:pPr>
      <w:r w:rsidRPr="009E6612">
        <w:rPr>
          <w:rFonts w:ascii="Times New Roman" w:hAnsi="Times New Roman" w:cs="Times New Roman"/>
          <w:color w:val="002060"/>
          <w:sz w:val="24"/>
          <w:szCs w:val="24"/>
        </w:rPr>
        <w:t>Review due: Biennially (odd years)</w:t>
      </w:r>
    </w:p>
    <w:p w14:paraId="5BDED4C7" w14:textId="77777777" w:rsidR="00157AAE" w:rsidRPr="009E6612" w:rsidRDefault="00157AAE" w:rsidP="003E5B17">
      <w:pPr>
        <w:spacing w:after="0"/>
        <w:rPr>
          <w:rFonts w:ascii="Times New Roman" w:hAnsi="Times New Roman" w:cs="Times New Roman"/>
          <w:color w:val="002060"/>
          <w:sz w:val="24"/>
          <w:szCs w:val="24"/>
        </w:rPr>
      </w:pPr>
    </w:p>
    <w:p w14:paraId="0E95B4B5" w14:textId="77777777" w:rsidR="009E6612" w:rsidRPr="009E6612" w:rsidRDefault="00157AAE" w:rsidP="009E6612">
      <w:pPr>
        <w:spacing w:after="0"/>
        <w:jc w:val="center"/>
        <w:rPr>
          <w:rFonts w:ascii="Times New Roman" w:hAnsi="Times New Roman" w:cs="Times New Roman"/>
          <w:b/>
          <w:color w:val="002060"/>
          <w:sz w:val="24"/>
          <w:szCs w:val="24"/>
        </w:rPr>
      </w:pPr>
      <w:r w:rsidRPr="009E6612">
        <w:rPr>
          <w:rFonts w:ascii="Times New Roman" w:hAnsi="Times New Roman" w:cs="Times New Roman"/>
          <w:b/>
          <w:color w:val="002060"/>
          <w:sz w:val="24"/>
          <w:szCs w:val="24"/>
        </w:rPr>
        <w:t>Minnesota State University Moorhead</w:t>
      </w:r>
    </w:p>
    <w:p w14:paraId="20423223" w14:textId="50B75D8F" w:rsidR="00157AAE" w:rsidRPr="009E6612" w:rsidRDefault="00157AAE" w:rsidP="009E6612">
      <w:pPr>
        <w:spacing w:after="0"/>
        <w:jc w:val="center"/>
        <w:rPr>
          <w:rFonts w:ascii="Times New Roman" w:hAnsi="Times New Roman" w:cs="Times New Roman"/>
          <w:b/>
          <w:color w:val="002060"/>
          <w:sz w:val="24"/>
          <w:szCs w:val="24"/>
        </w:rPr>
      </w:pPr>
      <w:r w:rsidRPr="009E6612">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9E6612">
        <w:rPr>
          <w:rFonts w:ascii="Times New Roman" w:hAnsi="Times New Roman" w:cs="Times New Roman"/>
          <w:b/>
          <w:color w:val="002060"/>
          <w:sz w:val="24"/>
          <w:szCs w:val="24"/>
        </w:rPr>
        <w:t>are Leadership</w:t>
      </w:r>
    </w:p>
    <w:p w14:paraId="268A2CE7" w14:textId="77777777" w:rsidR="009E6612" w:rsidRPr="009E6612" w:rsidRDefault="009E6612" w:rsidP="009E6612">
      <w:pPr>
        <w:spacing w:after="0"/>
        <w:jc w:val="center"/>
        <w:rPr>
          <w:rFonts w:ascii="Times New Roman" w:hAnsi="Times New Roman" w:cs="Times New Roman"/>
          <w:b/>
          <w:color w:val="002060"/>
          <w:sz w:val="24"/>
          <w:szCs w:val="24"/>
        </w:rPr>
      </w:pPr>
    </w:p>
    <w:p w14:paraId="1DE958A3" w14:textId="081BA590" w:rsidR="00157AAE" w:rsidRPr="009E6612" w:rsidRDefault="00157AAE" w:rsidP="009E6612">
      <w:pPr>
        <w:spacing w:after="0"/>
        <w:jc w:val="center"/>
        <w:rPr>
          <w:rFonts w:ascii="Times New Roman" w:hAnsi="Times New Roman" w:cs="Times New Roman"/>
          <w:b/>
          <w:color w:val="002060"/>
          <w:sz w:val="24"/>
          <w:szCs w:val="24"/>
        </w:rPr>
      </w:pPr>
      <w:r w:rsidRPr="009E6612">
        <w:rPr>
          <w:rFonts w:ascii="Times New Roman" w:hAnsi="Times New Roman" w:cs="Times New Roman"/>
          <w:b/>
          <w:color w:val="002060"/>
          <w:sz w:val="24"/>
          <w:szCs w:val="24"/>
        </w:rPr>
        <w:t>MHA Program</w:t>
      </w:r>
    </w:p>
    <w:p w14:paraId="1BFA19F8" w14:textId="77777777" w:rsidR="009E6612" w:rsidRPr="009E6612" w:rsidRDefault="009E6612" w:rsidP="003E5B17">
      <w:pPr>
        <w:spacing w:after="0"/>
        <w:rPr>
          <w:rFonts w:ascii="Times New Roman" w:hAnsi="Times New Roman" w:cs="Times New Roman"/>
          <w:color w:val="002060"/>
          <w:sz w:val="24"/>
          <w:szCs w:val="24"/>
        </w:rPr>
      </w:pPr>
    </w:p>
    <w:p w14:paraId="64C2EDC6" w14:textId="77777777" w:rsidR="00157AAE" w:rsidRPr="009E6612" w:rsidRDefault="00157AAE" w:rsidP="003E5B17">
      <w:pPr>
        <w:spacing w:after="0"/>
        <w:rPr>
          <w:rFonts w:ascii="Times New Roman" w:hAnsi="Times New Roman" w:cs="Times New Roman"/>
          <w:color w:val="002060"/>
          <w:sz w:val="24"/>
          <w:szCs w:val="24"/>
        </w:rPr>
      </w:pPr>
      <w:r w:rsidRPr="009E6612">
        <w:rPr>
          <w:rFonts w:ascii="Times New Roman" w:hAnsi="Times New Roman" w:cs="Times New Roman"/>
          <w:b/>
          <w:color w:val="002060"/>
          <w:sz w:val="24"/>
          <w:szCs w:val="24"/>
        </w:rPr>
        <w:t>Title of Policy</w:t>
      </w:r>
      <w:r w:rsidRPr="009E6612">
        <w:rPr>
          <w:rFonts w:ascii="Times New Roman" w:hAnsi="Times New Roman" w:cs="Times New Roman"/>
          <w:color w:val="002060"/>
          <w:sz w:val="24"/>
          <w:szCs w:val="24"/>
        </w:rPr>
        <w:t>:</w:t>
      </w:r>
      <w:r w:rsidRPr="009E6612">
        <w:rPr>
          <w:rFonts w:ascii="Times New Roman" w:hAnsi="Times New Roman" w:cs="Times New Roman"/>
          <w:color w:val="002060"/>
          <w:sz w:val="24"/>
          <w:szCs w:val="24"/>
        </w:rPr>
        <w:tab/>
        <w:t>Attendance</w:t>
      </w:r>
    </w:p>
    <w:p w14:paraId="2528A4FD" w14:textId="77777777" w:rsidR="00157AAE" w:rsidRPr="009E6612" w:rsidRDefault="00157AAE" w:rsidP="003E5B17">
      <w:pPr>
        <w:spacing w:after="0"/>
        <w:rPr>
          <w:rFonts w:ascii="Times New Roman" w:hAnsi="Times New Roman" w:cs="Times New Roman"/>
          <w:color w:val="002060"/>
          <w:sz w:val="24"/>
          <w:szCs w:val="24"/>
        </w:rPr>
      </w:pPr>
      <w:r w:rsidRPr="009E6612">
        <w:rPr>
          <w:rFonts w:ascii="Times New Roman" w:hAnsi="Times New Roman" w:cs="Times New Roman"/>
          <w:b/>
          <w:color w:val="002060"/>
          <w:sz w:val="24"/>
          <w:szCs w:val="24"/>
        </w:rPr>
        <w:t>Original Date</w:t>
      </w:r>
      <w:r w:rsidRPr="009E6612">
        <w:rPr>
          <w:rFonts w:ascii="Times New Roman" w:hAnsi="Times New Roman" w:cs="Times New Roman"/>
          <w:color w:val="002060"/>
          <w:sz w:val="24"/>
          <w:szCs w:val="24"/>
        </w:rPr>
        <w:t>:</w:t>
      </w:r>
      <w:r w:rsidRPr="009E6612">
        <w:rPr>
          <w:rFonts w:ascii="Times New Roman" w:hAnsi="Times New Roman" w:cs="Times New Roman"/>
          <w:color w:val="002060"/>
          <w:sz w:val="24"/>
          <w:szCs w:val="24"/>
        </w:rPr>
        <w:tab/>
        <w:t>2015.11</w:t>
      </w:r>
    </w:p>
    <w:p w14:paraId="234E5282" w14:textId="03E9E052" w:rsidR="00157AAE" w:rsidRDefault="00157AAE" w:rsidP="003E5B17">
      <w:pPr>
        <w:spacing w:after="0"/>
        <w:rPr>
          <w:rFonts w:ascii="Times New Roman" w:hAnsi="Times New Roman" w:cs="Times New Roman"/>
          <w:color w:val="002060"/>
          <w:sz w:val="24"/>
          <w:szCs w:val="24"/>
        </w:rPr>
      </w:pPr>
      <w:r w:rsidRPr="009E6612">
        <w:rPr>
          <w:rFonts w:ascii="Times New Roman" w:hAnsi="Times New Roman" w:cs="Times New Roman"/>
          <w:b/>
          <w:color w:val="002060"/>
          <w:sz w:val="24"/>
          <w:szCs w:val="24"/>
        </w:rPr>
        <w:t>Last Review</w:t>
      </w:r>
      <w:r w:rsidRPr="009E6612">
        <w:rPr>
          <w:rFonts w:ascii="Times New Roman" w:hAnsi="Times New Roman" w:cs="Times New Roman"/>
          <w:color w:val="002060"/>
          <w:sz w:val="24"/>
          <w:szCs w:val="24"/>
        </w:rPr>
        <w:t>:</w:t>
      </w:r>
      <w:r w:rsidRPr="009E6612">
        <w:rPr>
          <w:rFonts w:ascii="Times New Roman" w:hAnsi="Times New Roman" w:cs="Times New Roman"/>
          <w:color w:val="002060"/>
          <w:sz w:val="24"/>
          <w:szCs w:val="24"/>
        </w:rPr>
        <w:tab/>
        <w:t xml:space="preserve"> </w:t>
      </w:r>
      <w:r w:rsidR="009E6612">
        <w:rPr>
          <w:rFonts w:ascii="Times New Roman" w:hAnsi="Times New Roman" w:cs="Times New Roman"/>
          <w:color w:val="002060"/>
          <w:sz w:val="24"/>
          <w:szCs w:val="24"/>
        </w:rPr>
        <w:tab/>
      </w:r>
      <w:r w:rsidR="002268E4">
        <w:rPr>
          <w:rFonts w:ascii="Times New Roman" w:hAnsi="Times New Roman" w:cs="Times New Roman"/>
          <w:color w:val="002060"/>
          <w:sz w:val="24"/>
          <w:szCs w:val="24"/>
        </w:rPr>
        <w:t xml:space="preserve">2025.11, </w:t>
      </w:r>
      <w:r w:rsidR="00AB57D2">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D7497E">
        <w:rPr>
          <w:rFonts w:ascii="Times New Roman" w:hAnsi="Times New Roman" w:cs="Times New Roman"/>
          <w:color w:val="002060"/>
          <w:sz w:val="24"/>
          <w:szCs w:val="24"/>
        </w:rPr>
        <w:t>21.12</w:t>
      </w:r>
    </w:p>
    <w:p w14:paraId="7AFD40F8" w14:textId="05C7A384" w:rsidR="00CF7A40" w:rsidRPr="009E6612" w:rsidRDefault="00CF7A40" w:rsidP="003E5B17">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8B41EF">
        <w:rPr>
          <w:rFonts w:ascii="Times New Roman" w:hAnsi="Times New Roman" w:cs="Times New Roman"/>
          <w:color w:val="002060"/>
          <w:sz w:val="24"/>
          <w:szCs w:val="24"/>
        </w:rPr>
        <w:t>2015.11</w:t>
      </w:r>
    </w:p>
    <w:p w14:paraId="0EBFFB7A" w14:textId="77777777" w:rsidR="009E6612" w:rsidRDefault="009E6612" w:rsidP="003E5B17">
      <w:pPr>
        <w:spacing w:after="0"/>
        <w:rPr>
          <w:rFonts w:ascii="Times New Roman" w:hAnsi="Times New Roman" w:cs="Times New Roman"/>
          <w:sz w:val="24"/>
          <w:szCs w:val="24"/>
        </w:rPr>
      </w:pPr>
    </w:p>
    <w:p w14:paraId="4116E49F" w14:textId="23DD24C6" w:rsidR="007C31BB" w:rsidRDefault="00157AAE" w:rsidP="009E6612">
      <w:pPr>
        <w:spacing w:after="0"/>
        <w:jc w:val="both"/>
        <w:rPr>
          <w:rFonts w:ascii="Times New Roman" w:hAnsi="Times New Roman" w:cs="Times New Roman"/>
          <w:sz w:val="24"/>
          <w:szCs w:val="24"/>
        </w:rPr>
      </w:pPr>
      <w:r w:rsidRPr="00157AAE">
        <w:rPr>
          <w:rFonts w:ascii="Times New Roman" w:hAnsi="Times New Roman" w:cs="Times New Roman"/>
          <w:sz w:val="24"/>
          <w:szCs w:val="24"/>
        </w:rPr>
        <w:t>Attendance at online</w:t>
      </w:r>
      <w:r w:rsidR="00CF7A40">
        <w:rPr>
          <w:rFonts w:ascii="Times New Roman" w:hAnsi="Times New Roman" w:cs="Times New Roman"/>
          <w:sz w:val="24"/>
          <w:szCs w:val="24"/>
        </w:rPr>
        <w:t xml:space="preserve"> synchronous classes is recommended to promote delivery of content</w:t>
      </w:r>
      <w:r w:rsidRPr="00157AAE">
        <w:rPr>
          <w:rFonts w:ascii="Times New Roman" w:hAnsi="Times New Roman" w:cs="Times New Roman"/>
          <w:sz w:val="24"/>
          <w:szCs w:val="24"/>
        </w:rPr>
        <w:t xml:space="preserve">. Attendance at capstone experiences is required </w:t>
      </w:r>
      <w:r w:rsidR="00254181" w:rsidRPr="00157AAE">
        <w:rPr>
          <w:rFonts w:ascii="Times New Roman" w:hAnsi="Times New Roman" w:cs="Times New Roman"/>
          <w:sz w:val="24"/>
          <w:szCs w:val="24"/>
        </w:rPr>
        <w:t>by</w:t>
      </w:r>
      <w:r w:rsidR="002A53A9">
        <w:rPr>
          <w:rFonts w:ascii="Times New Roman" w:hAnsi="Times New Roman" w:cs="Times New Roman"/>
          <w:sz w:val="24"/>
          <w:szCs w:val="24"/>
        </w:rPr>
        <w:t xml:space="preserve"> the agreements between </w:t>
      </w:r>
      <w:r w:rsidRPr="00157AAE">
        <w:rPr>
          <w:rFonts w:ascii="Times New Roman" w:hAnsi="Times New Roman" w:cs="Times New Roman"/>
          <w:sz w:val="24"/>
          <w:szCs w:val="24"/>
        </w:rPr>
        <w:t>capstone site</w:t>
      </w:r>
      <w:r w:rsidR="002A53A9">
        <w:rPr>
          <w:rFonts w:ascii="Times New Roman" w:hAnsi="Times New Roman" w:cs="Times New Roman"/>
          <w:sz w:val="24"/>
          <w:szCs w:val="24"/>
        </w:rPr>
        <w:t>/MSUM</w:t>
      </w:r>
      <w:r w:rsidRPr="00157AAE">
        <w:rPr>
          <w:rFonts w:ascii="Times New Roman" w:hAnsi="Times New Roman" w:cs="Times New Roman"/>
          <w:sz w:val="24"/>
          <w:szCs w:val="24"/>
        </w:rPr>
        <w:t xml:space="preserve">. </w:t>
      </w:r>
      <w:r w:rsidR="002A53A9">
        <w:rPr>
          <w:rFonts w:ascii="Times New Roman" w:hAnsi="Times New Roman" w:cs="Times New Roman"/>
          <w:sz w:val="24"/>
          <w:szCs w:val="24"/>
        </w:rPr>
        <w:t xml:space="preserve"> Students must come to the </w:t>
      </w:r>
      <w:r w:rsidRPr="00157AAE">
        <w:rPr>
          <w:rFonts w:ascii="Times New Roman" w:hAnsi="Times New Roman" w:cs="Times New Roman"/>
          <w:sz w:val="24"/>
          <w:szCs w:val="24"/>
        </w:rPr>
        <w:t>capstone well-prepared to meet the educational learning expectations and contribute professionally to the expectations.  Students are expected to notify the course faculty prior t</w:t>
      </w:r>
      <w:r w:rsidR="002A53A9">
        <w:rPr>
          <w:rFonts w:ascii="Times New Roman" w:hAnsi="Times New Roman" w:cs="Times New Roman"/>
          <w:sz w:val="24"/>
          <w:szCs w:val="24"/>
        </w:rPr>
        <w:t xml:space="preserve">o being absent. During </w:t>
      </w:r>
      <w:r w:rsidRPr="00157AAE">
        <w:rPr>
          <w:rFonts w:ascii="Times New Roman" w:hAnsi="Times New Roman" w:cs="Times New Roman"/>
          <w:sz w:val="24"/>
          <w:szCs w:val="24"/>
        </w:rPr>
        <w:t>capstone experiences, students are held responsible for exhibiting the following professional attributes: integrity, honesty, accountability, confidentiality, and professional deme</w:t>
      </w:r>
      <w:r w:rsidR="002A53A9">
        <w:rPr>
          <w:rFonts w:ascii="Times New Roman" w:hAnsi="Times New Roman" w:cs="Times New Roman"/>
          <w:sz w:val="24"/>
          <w:szCs w:val="24"/>
        </w:rPr>
        <w:t>anor. While completing the capstone experience</w:t>
      </w:r>
      <w:r w:rsidRPr="00157AAE">
        <w:rPr>
          <w:rFonts w:ascii="Times New Roman" w:hAnsi="Times New Roman" w:cs="Times New Roman"/>
          <w:sz w:val="24"/>
          <w:szCs w:val="24"/>
        </w:rPr>
        <w:t xml:space="preserve">, the student must follow all university policies including those related to use of alcohol and other drugs. </w:t>
      </w:r>
      <w:hyperlink r:id="rId15" w:history="1">
        <w:r w:rsidR="003035DF" w:rsidRPr="00C00C6A">
          <w:rPr>
            <w:rStyle w:val="Hyperlink"/>
            <w:rFonts w:ascii="Times New Roman" w:hAnsi="Times New Roman" w:cs="Times New Roman"/>
            <w:sz w:val="24"/>
            <w:szCs w:val="24"/>
          </w:rPr>
          <w:t>https://www.mnstate.edu/about/policies-procedures/aod/</w:t>
        </w:r>
      </w:hyperlink>
    </w:p>
    <w:p w14:paraId="7B2C99BE" w14:textId="77777777" w:rsidR="002F61F7" w:rsidRDefault="002F61F7" w:rsidP="009E6612">
      <w:pPr>
        <w:spacing w:after="0"/>
        <w:jc w:val="both"/>
        <w:rPr>
          <w:rFonts w:ascii="Times New Roman" w:hAnsi="Times New Roman" w:cs="Times New Roman"/>
          <w:sz w:val="24"/>
          <w:szCs w:val="24"/>
        </w:rPr>
      </w:pPr>
    </w:p>
    <w:p w14:paraId="761F3E46" w14:textId="63EF2F51" w:rsidR="00E5616D" w:rsidRDefault="00157AAE" w:rsidP="009E6612">
      <w:pPr>
        <w:spacing w:after="0"/>
        <w:jc w:val="both"/>
        <w:rPr>
          <w:rFonts w:ascii="Times New Roman" w:hAnsi="Times New Roman" w:cs="Times New Roman"/>
          <w:sz w:val="24"/>
          <w:szCs w:val="24"/>
        </w:rPr>
      </w:pPr>
      <w:r w:rsidRPr="00157AAE">
        <w:rPr>
          <w:rFonts w:ascii="Times New Roman" w:hAnsi="Times New Roman" w:cs="Times New Roman"/>
          <w:sz w:val="24"/>
          <w:szCs w:val="24"/>
        </w:rPr>
        <w:t>Students must also comply with all MHA Student Policies and the MHA Student Handbook.</w:t>
      </w:r>
    </w:p>
    <w:p w14:paraId="27A50429" w14:textId="77777777" w:rsidR="00E5616D" w:rsidRDefault="00E5616D">
      <w:pPr>
        <w:rPr>
          <w:rFonts w:ascii="Times New Roman" w:hAnsi="Times New Roman" w:cs="Times New Roman"/>
          <w:sz w:val="24"/>
          <w:szCs w:val="24"/>
        </w:rPr>
      </w:pPr>
      <w:r>
        <w:rPr>
          <w:rFonts w:ascii="Times New Roman" w:hAnsi="Times New Roman" w:cs="Times New Roman"/>
          <w:sz w:val="24"/>
          <w:szCs w:val="24"/>
        </w:rPr>
        <w:br w:type="page"/>
      </w:r>
    </w:p>
    <w:p w14:paraId="009D4EC6" w14:textId="77777777" w:rsidR="00157AAE" w:rsidRPr="00712955" w:rsidRDefault="00157AAE" w:rsidP="00712955">
      <w:pPr>
        <w:spacing w:after="0"/>
        <w:jc w:val="right"/>
        <w:rPr>
          <w:rFonts w:ascii="Times New Roman" w:hAnsi="Times New Roman" w:cs="Times New Roman"/>
          <w:color w:val="002060"/>
          <w:sz w:val="24"/>
          <w:szCs w:val="24"/>
        </w:rPr>
      </w:pPr>
      <w:r w:rsidRPr="00712955">
        <w:rPr>
          <w:rFonts w:ascii="Times New Roman" w:hAnsi="Times New Roman" w:cs="Times New Roman"/>
          <w:color w:val="002060"/>
          <w:sz w:val="24"/>
          <w:szCs w:val="24"/>
        </w:rPr>
        <w:lastRenderedPageBreak/>
        <w:t xml:space="preserve">Policy Author: SNHL Faculty </w:t>
      </w:r>
    </w:p>
    <w:p w14:paraId="2DE3A60C" w14:textId="77777777" w:rsidR="00157AAE" w:rsidRPr="00712955" w:rsidRDefault="00157AAE" w:rsidP="00712955">
      <w:pPr>
        <w:spacing w:after="0"/>
        <w:jc w:val="right"/>
        <w:rPr>
          <w:rFonts w:ascii="Times New Roman" w:hAnsi="Times New Roman" w:cs="Times New Roman"/>
          <w:color w:val="002060"/>
          <w:sz w:val="24"/>
          <w:szCs w:val="24"/>
        </w:rPr>
      </w:pPr>
      <w:r w:rsidRPr="00712955">
        <w:rPr>
          <w:rFonts w:ascii="Times New Roman" w:hAnsi="Times New Roman" w:cs="Times New Roman"/>
          <w:color w:val="002060"/>
          <w:sz w:val="24"/>
          <w:szCs w:val="24"/>
        </w:rPr>
        <w:t>Review due: Biennially (odd years)</w:t>
      </w:r>
    </w:p>
    <w:p w14:paraId="1165E2F8" w14:textId="77777777" w:rsidR="00157AAE" w:rsidRPr="00712955" w:rsidRDefault="00157AAE" w:rsidP="003E5B17">
      <w:pPr>
        <w:spacing w:after="0"/>
        <w:rPr>
          <w:rFonts w:ascii="Times New Roman" w:hAnsi="Times New Roman" w:cs="Times New Roman"/>
          <w:color w:val="002060"/>
          <w:sz w:val="24"/>
          <w:szCs w:val="24"/>
        </w:rPr>
      </w:pPr>
    </w:p>
    <w:p w14:paraId="0CC10373" w14:textId="77777777" w:rsidR="00712955" w:rsidRPr="00712955" w:rsidRDefault="00157AAE" w:rsidP="00712955">
      <w:pPr>
        <w:spacing w:after="0"/>
        <w:jc w:val="center"/>
        <w:rPr>
          <w:rFonts w:ascii="Times New Roman" w:hAnsi="Times New Roman" w:cs="Times New Roman"/>
          <w:b/>
          <w:color w:val="002060"/>
          <w:sz w:val="24"/>
          <w:szCs w:val="24"/>
        </w:rPr>
      </w:pPr>
      <w:r w:rsidRPr="00712955">
        <w:rPr>
          <w:rFonts w:ascii="Times New Roman" w:hAnsi="Times New Roman" w:cs="Times New Roman"/>
          <w:b/>
          <w:color w:val="002060"/>
          <w:sz w:val="24"/>
          <w:szCs w:val="24"/>
        </w:rPr>
        <w:t>Minnesota State University Moorhead</w:t>
      </w:r>
    </w:p>
    <w:p w14:paraId="63AE0936" w14:textId="3CD4D423" w:rsidR="00157AAE" w:rsidRPr="00712955" w:rsidRDefault="00157AAE" w:rsidP="00712955">
      <w:pPr>
        <w:spacing w:after="0"/>
        <w:jc w:val="center"/>
        <w:rPr>
          <w:rFonts w:ascii="Times New Roman" w:hAnsi="Times New Roman" w:cs="Times New Roman"/>
          <w:b/>
          <w:color w:val="002060"/>
          <w:sz w:val="24"/>
          <w:szCs w:val="24"/>
        </w:rPr>
      </w:pPr>
      <w:r w:rsidRPr="00712955">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712955">
        <w:rPr>
          <w:rFonts w:ascii="Times New Roman" w:hAnsi="Times New Roman" w:cs="Times New Roman"/>
          <w:b/>
          <w:color w:val="002060"/>
          <w:sz w:val="24"/>
          <w:szCs w:val="24"/>
        </w:rPr>
        <w:t>are Leadership</w:t>
      </w:r>
    </w:p>
    <w:p w14:paraId="26A4482E" w14:textId="77777777" w:rsidR="00712955" w:rsidRPr="00712955" w:rsidRDefault="00712955" w:rsidP="00712955">
      <w:pPr>
        <w:spacing w:after="0"/>
        <w:jc w:val="center"/>
        <w:rPr>
          <w:rFonts w:ascii="Times New Roman" w:hAnsi="Times New Roman" w:cs="Times New Roman"/>
          <w:b/>
          <w:color w:val="002060"/>
          <w:sz w:val="24"/>
          <w:szCs w:val="24"/>
        </w:rPr>
      </w:pPr>
    </w:p>
    <w:p w14:paraId="0771C98E" w14:textId="77777777" w:rsidR="00712955" w:rsidRPr="00712955" w:rsidRDefault="00157AAE" w:rsidP="00712955">
      <w:pPr>
        <w:spacing w:after="0"/>
        <w:jc w:val="center"/>
        <w:rPr>
          <w:rFonts w:ascii="Times New Roman" w:hAnsi="Times New Roman" w:cs="Times New Roman"/>
          <w:b/>
          <w:color w:val="002060"/>
          <w:sz w:val="24"/>
          <w:szCs w:val="24"/>
        </w:rPr>
      </w:pPr>
      <w:r w:rsidRPr="00712955">
        <w:rPr>
          <w:rFonts w:ascii="Times New Roman" w:hAnsi="Times New Roman" w:cs="Times New Roman"/>
          <w:b/>
          <w:color w:val="002060"/>
          <w:sz w:val="24"/>
          <w:szCs w:val="24"/>
        </w:rPr>
        <w:t>School of Nursing and Healthcare Leadership</w:t>
      </w:r>
    </w:p>
    <w:p w14:paraId="334E12F2" w14:textId="77777777" w:rsidR="00712955" w:rsidRDefault="00712955" w:rsidP="003E5B17">
      <w:pPr>
        <w:spacing w:after="0"/>
        <w:rPr>
          <w:rFonts w:ascii="Times New Roman" w:hAnsi="Times New Roman" w:cs="Times New Roman"/>
          <w:color w:val="002060"/>
          <w:sz w:val="24"/>
          <w:szCs w:val="24"/>
        </w:rPr>
      </w:pPr>
    </w:p>
    <w:p w14:paraId="553996E5" w14:textId="77777777" w:rsidR="00157AAE" w:rsidRPr="00712955" w:rsidRDefault="00157AAE" w:rsidP="003E5B17">
      <w:pPr>
        <w:spacing w:after="0"/>
        <w:rPr>
          <w:rFonts w:ascii="Times New Roman" w:hAnsi="Times New Roman" w:cs="Times New Roman"/>
          <w:color w:val="002060"/>
          <w:sz w:val="24"/>
          <w:szCs w:val="24"/>
        </w:rPr>
      </w:pPr>
      <w:r w:rsidRPr="00712955">
        <w:rPr>
          <w:rFonts w:ascii="Times New Roman" w:hAnsi="Times New Roman" w:cs="Times New Roman"/>
          <w:b/>
          <w:color w:val="002060"/>
          <w:sz w:val="24"/>
          <w:szCs w:val="24"/>
        </w:rPr>
        <w:t>Title of Policy</w:t>
      </w:r>
      <w:r w:rsidRPr="00712955">
        <w:rPr>
          <w:rFonts w:ascii="Times New Roman" w:hAnsi="Times New Roman" w:cs="Times New Roman"/>
          <w:color w:val="002060"/>
          <w:sz w:val="24"/>
          <w:szCs w:val="24"/>
        </w:rPr>
        <w:t>:</w:t>
      </w:r>
      <w:r w:rsidRPr="00712955">
        <w:rPr>
          <w:rFonts w:ascii="Times New Roman" w:hAnsi="Times New Roman" w:cs="Times New Roman"/>
          <w:color w:val="002060"/>
          <w:sz w:val="24"/>
          <w:szCs w:val="24"/>
        </w:rPr>
        <w:tab/>
        <w:t>Civility Statement</w:t>
      </w:r>
    </w:p>
    <w:p w14:paraId="1D5EA5E3" w14:textId="77777777" w:rsidR="00157AAE" w:rsidRPr="00712955" w:rsidRDefault="00157AAE" w:rsidP="003E5B17">
      <w:pPr>
        <w:spacing w:after="0"/>
        <w:rPr>
          <w:rFonts w:ascii="Times New Roman" w:hAnsi="Times New Roman" w:cs="Times New Roman"/>
          <w:color w:val="002060"/>
          <w:sz w:val="24"/>
          <w:szCs w:val="24"/>
        </w:rPr>
      </w:pPr>
      <w:r w:rsidRPr="00712955">
        <w:rPr>
          <w:rFonts w:ascii="Times New Roman" w:hAnsi="Times New Roman" w:cs="Times New Roman"/>
          <w:b/>
          <w:color w:val="002060"/>
          <w:sz w:val="24"/>
          <w:szCs w:val="24"/>
        </w:rPr>
        <w:t>Original Date</w:t>
      </w:r>
      <w:r w:rsidRPr="00712955">
        <w:rPr>
          <w:rFonts w:ascii="Times New Roman" w:hAnsi="Times New Roman" w:cs="Times New Roman"/>
          <w:color w:val="002060"/>
          <w:sz w:val="24"/>
          <w:szCs w:val="24"/>
        </w:rPr>
        <w:t>:</w:t>
      </w:r>
      <w:r w:rsidRPr="00712955">
        <w:rPr>
          <w:rFonts w:ascii="Times New Roman" w:hAnsi="Times New Roman" w:cs="Times New Roman"/>
          <w:color w:val="002060"/>
          <w:sz w:val="24"/>
          <w:szCs w:val="24"/>
        </w:rPr>
        <w:tab/>
        <w:t>2013.05</w:t>
      </w:r>
    </w:p>
    <w:p w14:paraId="530EAF02" w14:textId="1360F997" w:rsidR="00157AAE" w:rsidRPr="00712955" w:rsidRDefault="00157AAE" w:rsidP="003E5B17">
      <w:pPr>
        <w:spacing w:after="0"/>
        <w:rPr>
          <w:rFonts w:ascii="Times New Roman" w:hAnsi="Times New Roman" w:cs="Times New Roman"/>
          <w:color w:val="002060"/>
          <w:sz w:val="24"/>
          <w:szCs w:val="24"/>
        </w:rPr>
      </w:pPr>
      <w:r w:rsidRPr="00712955">
        <w:rPr>
          <w:rFonts w:ascii="Times New Roman" w:hAnsi="Times New Roman" w:cs="Times New Roman"/>
          <w:b/>
          <w:color w:val="002060"/>
          <w:sz w:val="24"/>
          <w:szCs w:val="24"/>
        </w:rPr>
        <w:t>Last Review</w:t>
      </w:r>
      <w:r w:rsidRPr="00712955">
        <w:rPr>
          <w:rFonts w:ascii="Times New Roman" w:hAnsi="Times New Roman" w:cs="Times New Roman"/>
          <w:color w:val="002060"/>
          <w:sz w:val="24"/>
          <w:szCs w:val="24"/>
        </w:rPr>
        <w:t>:</w:t>
      </w:r>
      <w:r w:rsidRPr="00712955">
        <w:rPr>
          <w:rFonts w:ascii="Times New Roman" w:hAnsi="Times New Roman" w:cs="Times New Roman"/>
          <w:color w:val="002060"/>
          <w:sz w:val="24"/>
          <w:szCs w:val="24"/>
        </w:rPr>
        <w:tab/>
      </w:r>
      <w:r w:rsidR="00712955">
        <w:rPr>
          <w:rFonts w:ascii="Times New Roman" w:hAnsi="Times New Roman" w:cs="Times New Roman"/>
          <w:color w:val="002060"/>
          <w:sz w:val="24"/>
          <w:szCs w:val="24"/>
        </w:rPr>
        <w:tab/>
      </w:r>
      <w:r w:rsidR="00254181">
        <w:rPr>
          <w:rFonts w:ascii="Times New Roman" w:hAnsi="Times New Roman" w:cs="Times New Roman"/>
          <w:color w:val="002060"/>
          <w:sz w:val="24"/>
          <w:szCs w:val="24"/>
        </w:rPr>
        <w:t xml:space="preserve">2025.11, </w:t>
      </w:r>
      <w:r w:rsidR="00AB57D2">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D7497E">
        <w:rPr>
          <w:rFonts w:ascii="Times New Roman" w:hAnsi="Times New Roman" w:cs="Times New Roman"/>
          <w:color w:val="002060"/>
          <w:sz w:val="24"/>
          <w:szCs w:val="24"/>
        </w:rPr>
        <w:t>21.12</w:t>
      </w:r>
    </w:p>
    <w:p w14:paraId="755CCCBF" w14:textId="77777777" w:rsidR="00157AAE" w:rsidRDefault="00157AAE" w:rsidP="003E5B17">
      <w:pPr>
        <w:spacing w:after="0"/>
        <w:rPr>
          <w:rFonts w:ascii="Times New Roman" w:hAnsi="Times New Roman" w:cs="Times New Roman"/>
          <w:color w:val="002060"/>
          <w:sz w:val="24"/>
          <w:szCs w:val="24"/>
        </w:rPr>
      </w:pPr>
      <w:r w:rsidRPr="00712955">
        <w:rPr>
          <w:rFonts w:ascii="Times New Roman" w:hAnsi="Times New Roman" w:cs="Times New Roman"/>
          <w:b/>
          <w:color w:val="002060"/>
          <w:sz w:val="24"/>
          <w:szCs w:val="24"/>
        </w:rPr>
        <w:t>Last Revision</w:t>
      </w:r>
      <w:r w:rsidRPr="00712955">
        <w:rPr>
          <w:rFonts w:ascii="Times New Roman" w:hAnsi="Times New Roman" w:cs="Times New Roman"/>
          <w:color w:val="002060"/>
          <w:sz w:val="24"/>
          <w:szCs w:val="24"/>
        </w:rPr>
        <w:t xml:space="preserve">: </w:t>
      </w:r>
      <w:r w:rsidRPr="00712955">
        <w:rPr>
          <w:rFonts w:ascii="Times New Roman" w:hAnsi="Times New Roman" w:cs="Times New Roman"/>
          <w:color w:val="002060"/>
          <w:sz w:val="24"/>
          <w:szCs w:val="24"/>
        </w:rPr>
        <w:tab/>
        <w:t>2015.11</w:t>
      </w:r>
    </w:p>
    <w:p w14:paraId="3B3A40DA" w14:textId="671EABB4" w:rsidR="00CF7A40" w:rsidRPr="00CF7A40" w:rsidRDefault="00CF7A40" w:rsidP="003E5B17">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8B41EF">
        <w:rPr>
          <w:rFonts w:ascii="Times New Roman" w:hAnsi="Times New Roman" w:cs="Times New Roman"/>
          <w:color w:val="002060"/>
          <w:sz w:val="24"/>
          <w:szCs w:val="24"/>
        </w:rPr>
        <w:t>2015.11</w:t>
      </w:r>
    </w:p>
    <w:p w14:paraId="0427A03F" w14:textId="77777777" w:rsidR="00157AAE" w:rsidRPr="00157AAE" w:rsidRDefault="00157AAE" w:rsidP="003E5B17">
      <w:pPr>
        <w:spacing w:after="0"/>
        <w:rPr>
          <w:rFonts w:ascii="Times New Roman" w:hAnsi="Times New Roman" w:cs="Times New Roman"/>
          <w:sz w:val="24"/>
          <w:szCs w:val="24"/>
        </w:rPr>
      </w:pPr>
    </w:p>
    <w:p w14:paraId="7F3B30E1" w14:textId="77777777" w:rsidR="00157AAE" w:rsidRPr="00157AAE" w:rsidRDefault="00157AAE" w:rsidP="00FC3168">
      <w:pPr>
        <w:spacing w:after="0"/>
        <w:jc w:val="both"/>
        <w:rPr>
          <w:rFonts w:ascii="Times New Roman" w:hAnsi="Times New Roman" w:cs="Times New Roman"/>
          <w:sz w:val="24"/>
          <w:szCs w:val="24"/>
        </w:rPr>
      </w:pPr>
      <w:r w:rsidRPr="00157AAE">
        <w:rPr>
          <w:rFonts w:ascii="Times New Roman" w:hAnsi="Times New Roman" w:cs="Times New Roman"/>
          <w:sz w:val="24"/>
          <w:szCs w:val="24"/>
        </w:rPr>
        <w:t>Members of the SNHL community, including faculty, staff, and students, are expected to deal with each other, other members of the University community, and our educational, institutional and community partners in a civil and respectful manner.</w:t>
      </w:r>
    </w:p>
    <w:p w14:paraId="1CCF1716" w14:textId="77777777" w:rsidR="00157AAE" w:rsidRPr="00157AAE" w:rsidRDefault="00157AAE" w:rsidP="00FC3168">
      <w:pPr>
        <w:spacing w:after="0"/>
        <w:jc w:val="both"/>
        <w:rPr>
          <w:rFonts w:ascii="Times New Roman" w:hAnsi="Times New Roman" w:cs="Times New Roman"/>
          <w:sz w:val="24"/>
          <w:szCs w:val="24"/>
        </w:rPr>
      </w:pPr>
    </w:p>
    <w:p w14:paraId="4FB55778" w14:textId="77777777" w:rsidR="00157AAE" w:rsidRPr="00157AAE" w:rsidRDefault="00157AAE" w:rsidP="00FC3168">
      <w:pPr>
        <w:spacing w:after="0"/>
        <w:jc w:val="both"/>
        <w:rPr>
          <w:rFonts w:ascii="Times New Roman" w:hAnsi="Times New Roman" w:cs="Times New Roman"/>
          <w:sz w:val="24"/>
          <w:szCs w:val="24"/>
        </w:rPr>
      </w:pPr>
      <w:r w:rsidRPr="00157AAE">
        <w:rPr>
          <w:rFonts w:ascii="Times New Roman" w:hAnsi="Times New Roman" w:cs="Times New Roman"/>
          <w:sz w:val="24"/>
          <w:szCs w:val="24"/>
        </w:rPr>
        <w:t>While both MSUM faculty and students enjoy freedom from institutional censorship in their scholarly pursuits and teaching and learning activities, such freedom carries with it a responsibility to be honest and accurate in speech and writing and to maintain civility, even in cases of personal or academic disagreement. Respectful communication, without intimidation, exploitation, or coercion, is an expectation of all SNHL community members, regardless of how or where that communication takes place.</w:t>
      </w:r>
    </w:p>
    <w:p w14:paraId="7AE9846F" w14:textId="77777777" w:rsidR="00157AAE" w:rsidRPr="00157AAE" w:rsidRDefault="00157AAE" w:rsidP="00FC3168">
      <w:pPr>
        <w:spacing w:after="0"/>
        <w:jc w:val="both"/>
        <w:rPr>
          <w:rFonts w:ascii="Times New Roman" w:hAnsi="Times New Roman" w:cs="Times New Roman"/>
          <w:sz w:val="24"/>
          <w:szCs w:val="24"/>
        </w:rPr>
      </w:pPr>
    </w:p>
    <w:p w14:paraId="6B8AA177" w14:textId="5F51318E" w:rsidR="008578C9" w:rsidRDefault="00157AAE" w:rsidP="00FC3168">
      <w:pPr>
        <w:spacing w:after="0"/>
        <w:jc w:val="both"/>
        <w:rPr>
          <w:rFonts w:ascii="Times New Roman" w:hAnsi="Times New Roman" w:cs="Times New Roman"/>
          <w:sz w:val="24"/>
          <w:szCs w:val="24"/>
        </w:rPr>
      </w:pPr>
      <w:r w:rsidRPr="00157AAE">
        <w:rPr>
          <w:rFonts w:ascii="Times New Roman" w:hAnsi="Times New Roman" w:cs="Times New Roman"/>
          <w:sz w:val="24"/>
          <w:szCs w:val="24"/>
        </w:rPr>
        <w:t>Students an</w:t>
      </w:r>
      <w:r w:rsidR="00E529DF">
        <w:rPr>
          <w:rFonts w:ascii="Times New Roman" w:hAnsi="Times New Roman" w:cs="Times New Roman"/>
          <w:sz w:val="24"/>
          <w:szCs w:val="24"/>
        </w:rPr>
        <w:t xml:space="preserve">d faculty are referred to </w:t>
      </w:r>
      <w:proofErr w:type="spellStart"/>
      <w:r w:rsidR="00E529DF">
        <w:rPr>
          <w:rFonts w:ascii="Times New Roman" w:hAnsi="Times New Roman" w:cs="Times New Roman"/>
          <w:sz w:val="24"/>
          <w:szCs w:val="24"/>
        </w:rPr>
        <w:t>MinnState</w:t>
      </w:r>
      <w:proofErr w:type="spellEnd"/>
      <w:r w:rsidR="00E529DF">
        <w:rPr>
          <w:rFonts w:ascii="Times New Roman" w:hAnsi="Times New Roman" w:cs="Times New Roman"/>
          <w:sz w:val="24"/>
          <w:szCs w:val="24"/>
        </w:rPr>
        <w:t xml:space="preserve"> System</w:t>
      </w:r>
      <w:r w:rsidRPr="00157AAE">
        <w:rPr>
          <w:rFonts w:ascii="Times New Roman" w:hAnsi="Times New Roman" w:cs="Times New Roman"/>
          <w:sz w:val="24"/>
          <w:szCs w:val="24"/>
        </w:rPr>
        <w:t xml:space="preserve"> Policy 1B.1 </w:t>
      </w:r>
      <w:r w:rsidRPr="00FC3168">
        <w:rPr>
          <w:rFonts w:ascii="Times New Roman" w:hAnsi="Times New Roman" w:cs="Times New Roman"/>
          <w:i/>
          <w:sz w:val="24"/>
          <w:szCs w:val="24"/>
        </w:rPr>
        <w:t>Equal Opportunity and Nondiscrimination in Employment and Education</w:t>
      </w:r>
      <w:r w:rsidRPr="00157AAE">
        <w:rPr>
          <w:rFonts w:ascii="Times New Roman" w:hAnsi="Times New Roman" w:cs="Times New Roman"/>
          <w:sz w:val="24"/>
          <w:szCs w:val="24"/>
        </w:rPr>
        <w:t xml:space="preserve"> and to the MSUM </w:t>
      </w:r>
      <w:r w:rsidRPr="00FC3168">
        <w:rPr>
          <w:rFonts w:ascii="Times New Roman" w:hAnsi="Times New Roman" w:cs="Times New Roman"/>
          <w:i/>
          <w:sz w:val="24"/>
          <w:szCs w:val="24"/>
        </w:rPr>
        <w:t>Student Conduct</w:t>
      </w:r>
      <w:r w:rsidRPr="00157AAE">
        <w:rPr>
          <w:rFonts w:ascii="Times New Roman" w:hAnsi="Times New Roman" w:cs="Times New Roman"/>
          <w:sz w:val="24"/>
          <w:szCs w:val="24"/>
        </w:rPr>
        <w:t xml:space="preserve"> Code and </w:t>
      </w:r>
      <w:proofErr w:type="spellStart"/>
      <w:r w:rsidR="00E529DF">
        <w:rPr>
          <w:rFonts w:ascii="Times New Roman" w:hAnsi="Times New Roman" w:cs="Times New Roman"/>
          <w:sz w:val="24"/>
          <w:szCs w:val="24"/>
        </w:rPr>
        <w:t>MinnState</w:t>
      </w:r>
      <w:proofErr w:type="spellEnd"/>
      <w:r w:rsidR="00E529DF">
        <w:rPr>
          <w:rFonts w:ascii="Times New Roman" w:hAnsi="Times New Roman" w:cs="Times New Roman"/>
          <w:sz w:val="24"/>
          <w:szCs w:val="24"/>
        </w:rPr>
        <w:t xml:space="preserve"> System</w:t>
      </w:r>
      <w:r w:rsidRPr="00157AAE">
        <w:rPr>
          <w:rFonts w:ascii="Times New Roman" w:hAnsi="Times New Roman" w:cs="Times New Roman"/>
          <w:sz w:val="24"/>
          <w:szCs w:val="24"/>
        </w:rPr>
        <w:t xml:space="preserve"> Procedure 3.6.1 Student Conduct for specific details regarding process and sanctions.</w:t>
      </w:r>
    </w:p>
    <w:p w14:paraId="406137E9" w14:textId="77777777" w:rsidR="008578C9" w:rsidRDefault="008578C9">
      <w:pPr>
        <w:rPr>
          <w:rFonts w:ascii="Times New Roman" w:hAnsi="Times New Roman" w:cs="Times New Roman"/>
          <w:sz w:val="24"/>
          <w:szCs w:val="24"/>
        </w:rPr>
      </w:pPr>
      <w:r>
        <w:rPr>
          <w:rFonts w:ascii="Times New Roman" w:hAnsi="Times New Roman" w:cs="Times New Roman"/>
          <w:sz w:val="24"/>
          <w:szCs w:val="24"/>
        </w:rPr>
        <w:br w:type="page"/>
      </w:r>
    </w:p>
    <w:p w14:paraId="6CAAABDA" w14:textId="77777777" w:rsidR="00157AAE" w:rsidRPr="00580AE7" w:rsidRDefault="00157AAE" w:rsidP="00580AE7">
      <w:pPr>
        <w:spacing w:after="0"/>
        <w:jc w:val="right"/>
        <w:rPr>
          <w:rFonts w:ascii="Times New Roman" w:hAnsi="Times New Roman" w:cs="Times New Roman"/>
          <w:color w:val="002060"/>
          <w:sz w:val="24"/>
          <w:szCs w:val="24"/>
        </w:rPr>
      </w:pPr>
      <w:r w:rsidRPr="00580AE7">
        <w:rPr>
          <w:rFonts w:ascii="Times New Roman" w:hAnsi="Times New Roman" w:cs="Times New Roman"/>
          <w:color w:val="002060"/>
          <w:sz w:val="24"/>
          <w:szCs w:val="24"/>
        </w:rPr>
        <w:lastRenderedPageBreak/>
        <w:t>Policy Author: University Graduate Council and MHA Program Coordinator</w:t>
      </w:r>
    </w:p>
    <w:p w14:paraId="6A8FAB9A" w14:textId="77777777" w:rsidR="00157AAE" w:rsidRPr="00580AE7" w:rsidRDefault="00157AAE" w:rsidP="00580AE7">
      <w:pPr>
        <w:spacing w:after="0"/>
        <w:jc w:val="right"/>
        <w:rPr>
          <w:rFonts w:ascii="Times New Roman" w:hAnsi="Times New Roman" w:cs="Times New Roman"/>
          <w:color w:val="002060"/>
          <w:sz w:val="24"/>
          <w:szCs w:val="24"/>
        </w:rPr>
      </w:pPr>
      <w:r w:rsidRPr="00580AE7">
        <w:rPr>
          <w:rFonts w:ascii="Times New Roman" w:hAnsi="Times New Roman" w:cs="Times New Roman"/>
          <w:color w:val="002060"/>
          <w:sz w:val="24"/>
          <w:szCs w:val="24"/>
        </w:rPr>
        <w:t>Review due: Per University Graduate Council</w:t>
      </w:r>
    </w:p>
    <w:p w14:paraId="24B711E2" w14:textId="77777777" w:rsidR="00157AAE" w:rsidRPr="00580AE7" w:rsidRDefault="00157AAE" w:rsidP="00580AE7">
      <w:pPr>
        <w:spacing w:after="0"/>
        <w:jc w:val="center"/>
        <w:rPr>
          <w:rFonts w:ascii="Times New Roman" w:hAnsi="Times New Roman" w:cs="Times New Roman"/>
          <w:b/>
          <w:sz w:val="24"/>
          <w:szCs w:val="24"/>
        </w:rPr>
      </w:pPr>
    </w:p>
    <w:p w14:paraId="1E35C3E6" w14:textId="77777777" w:rsidR="00580AE7" w:rsidRDefault="00157AAE" w:rsidP="00580AE7">
      <w:pPr>
        <w:spacing w:after="0"/>
        <w:jc w:val="center"/>
        <w:rPr>
          <w:rFonts w:ascii="Times New Roman" w:hAnsi="Times New Roman" w:cs="Times New Roman"/>
          <w:b/>
          <w:color w:val="002060"/>
          <w:sz w:val="24"/>
          <w:szCs w:val="24"/>
        </w:rPr>
      </w:pPr>
      <w:r w:rsidRPr="00580AE7">
        <w:rPr>
          <w:rFonts w:ascii="Times New Roman" w:hAnsi="Times New Roman" w:cs="Times New Roman"/>
          <w:b/>
          <w:color w:val="002060"/>
          <w:sz w:val="24"/>
          <w:szCs w:val="24"/>
        </w:rPr>
        <w:t xml:space="preserve">Minnesota State University Moorhead </w:t>
      </w:r>
    </w:p>
    <w:p w14:paraId="0FA91C42" w14:textId="3A66F9CA" w:rsidR="00157AAE" w:rsidRDefault="00157AAE" w:rsidP="00580AE7">
      <w:pPr>
        <w:spacing w:after="0"/>
        <w:jc w:val="center"/>
        <w:rPr>
          <w:rFonts w:ascii="Times New Roman" w:hAnsi="Times New Roman" w:cs="Times New Roman"/>
          <w:b/>
          <w:color w:val="002060"/>
          <w:sz w:val="24"/>
          <w:szCs w:val="24"/>
        </w:rPr>
      </w:pPr>
      <w:r w:rsidRPr="00580AE7">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580AE7">
        <w:rPr>
          <w:rFonts w:ascii="Times New Roman" w:hAnsi="Times New Roman" w:cs="Times New Roman"/>
          <w:b/>
          <w:color w:val="002060"/>
          <w:sz w:val="24"/>
          <w:szCs w:val="24"/>
        </w:rPr>
        <w:t>are Leadership</w:t>
      </w:r>
    </w:p>
    <w:p w14:paraId="65ADD150" w14:textId="77777777" w:rsidR="00580AE7" w:rsidRPr="00580AE7" w:rsidRDefault="00580AE7" w:rsidP="00580AE7">
      <w:pPr>
        <w:spacing w:after="0"/>
        <w:jc w:val="center"/>
        <w:rPr>
          <w:rFonts w:ascii="Times New Roman" w:hAnsi="Times New Roman" w:cs="Times New Roman"/>
          <w:b/>
          <w:color w:val="002060"/>
          <w:sz w:val="24"/>
          <w:szCs w:val="24"/>
        </w:rPr>
      </w:pPr>
    </w:p>
    <w:p w14:paraId="5843D2E3" w14:textId="77777777" w:rsidR="00157AAE" w:rsidRPr="00580AE7" w:rsidRDefault="00157AAE" w:rsidP="00580AE7">
      <w:pPr>
        <w:spacing w:after="0"/>
        <w:jc w:val="center"/>
        <w:rPr>
          <w:rFonts w:ascii="Times New Roman" w:hAnsi="Times New Roman" w:cs="Times New Roman"/>
          <w:b/>
          <w:color w:val="002060"/>
          <w:sz w:val="24"/>
          <w:szCs w:val="24"/>
        </w:rPr>
      </w:pPr>
      <w:r w:rsidRPr="00580AE7">
        <w:rPr>
          <w:rFonts w:ascii="Times New Roman" w:hAnsi="Times New Roman" w:cs="Times New Roman"/>
          <w:b/>
          <w:color w:val="002060"/>
          <w:sz w:val="24"/>
          <w:szCs w:val="24"/>
        </w:rPr>
        <w:t>University Graduate Council</w:t>
      </w:r>
    </w:p>
    <w:p w14:paraId="3CFE2CBA" w14:textId="77777777" w:rsidR="00157AAE" w:rsidRPr="00580AE7" w:rsidRDefault="00157AAE" w:rsidP="003E5B17">
      <w:pPr>
        <w:spacing w:after="0"/>
        <w:rPr>
          <w:rFonts w:ascii="Times New Roman" w:hAnsi="Times New Roman" w:cs="Times New Roman"/>
          <w:color w:val="002060"/>
          <w:sz w:val="24"/>
          <w:szCs w:val="24"/>
        </w:rPr>
      </w:pPr>
    </w:p>
    <w:p w14:paraId="7E06A260" w14:textId="77777777" w:rsidR="00157AAE" w:rsidRPr="00580AE7" w:rsidRDefault="00157AAE" w:rsidP="003E5B17">
      <w:pPr>
        <w:spacing w:after="0"/>
        <w:rPr>
          <w:rFonts w:ascii="Times New Roman" w:hAnsi="Times New Roman" w:cs="Times New Roman"/>
          <w:color w:val="002060"/>
          <w:sz w:val="24"/>
          <w:szCs w:val="24"/>
        </w:rPr>
      </w:pPr>
      <w:r w:rsidRPr="00580AE7">
        <w:rPr>
          <w:rFonts w:ascii="Times New Roman" w:hAnsi="Times New Roman" w:cs="Times New Roman"/>
          <w:b/>
          <w:color w:val="002060"/>
          <w:sz w:val="24"/>
          <w:szCs w:val="24"/>
        </w:rPr>
        <w:t>Title of Policy</w:t>
      </w:r>
      <w:r w:rsidRPr="00580AE7">
        <w:rPr>
          <w:rFonts w:ascii="Times New Roman" w:hAnsi="Times New Roman" w:cs="Times New Roman"/>
          <w:color w:val="002060"/>
          <w:sz w:val="24"/>
          <w:szCs w:val="24"/>
        </w:rPr>
        <w:t>:</w:t>
      </w:r>
      <w:r w:rsidRPr="00580AE7">
        <w:rPr>
          <w:rFonts w:ascii="Times New Roman" w:hAnsi="Times New Roman" w:cs="Times New Roman"/>
          <w:color w:val="002060"/>
          <w:sz w:val="24"/>
          <w:szCs w:val="24"/>
        </w:rPr>
        <w:tab/>
        <w:t>Committee Membership-University Requirements</w:t>
      </w:r>
    </w:p>
    <w:p w14:paraId="5F902FAA" w14:textId="77777777" w:rsidR="00157AAE" w:rsidRPr="00580AE7" w:rsidRDefault="00157AAE" w:rsidP="003E5B17">
      <w:pPr>
        <w:spacing w:after="0"/>
        <w:rPr>
          <w:rFonts w:ascii="Times New Roman" w:hAnsi="Times New Roman" w:cs="Times New Roman"/>
          <w:color w:val="002060"/>
          <w:sz w:val="24"/>
          <w:szCs w:val="24"/>
        </w:rPr>
      </w:pPr>
      <w:r w:rsidRPr="00580AE7">
        <w:rPr>
          <w:rFonts w:ascii="Times New Roman" w:hAnsi="Times New Roman" w:cs="Times New Roman"/>
          <w:b/>
          <w:color w:val="002060"/>
          <w:sz w:val="24"/>
          <w:szCs w:val="24"/>
        </w:rPr>
        <w:t>Original Date</w:t>
      </w:r>
      <w:r w:rsidRPr="00580AE7">
        <w:rPr>
          <w:rFonts w:ascii="Times New Roman" w:hAnsi="Times New Roman" w:cs="Times New Roman"/>
          <w:color w:val="002060"/>
          <w:sz w:val="24"/>
          <w:szCs w:val="24"/>
        </w:rPr>
        <w:t>:</w:t>
      </w:r>
      <w:r w:rsidR="00580AE7">
        <w:rPr>
          <w:rFonts w:ascii="Times New Roman" w:hAnsi="Times New Roman" w:cs="Times New Roman"/>
          <w:color w:val="002060"/>
          <w:sz w:val="24"/>
          <w:szCs w:val="24"/>
        </w:rPr>
        <w:tab/>
      </w:r>
      <w:r w:rsidRPr="00580AE7">
        <w:rPr>
          <w:rFonts w:ascii="Times New Roman" w:hAnsi="Times New Roman" w:cs="Times New Roman"/>
          <w:color w:val="002060"/>
          <w:sz w:val="24"/>
          <w:szCs w:val="24"/>
        </w:rPr>
        <w:t>2012.11</w:t>
      </w:r>
    </w:p>
    <w:p w14:paraId="39817116" w14:textId="25BC4B72" w:rsidR="00157AAE" w:rsidRPr="00580AE7" w:rsidRDefault="00157AAE" w:rsidP="003E5B17">
      <w:pPr>
        <w:spacing w:after="0"/>
        <w:rPr>
          <w:rFonts w:ascii="Times New Roman" w:hAnsi="Times New Roman" w:cs="Times New Roman"/>
          <w:color w:val="002060"/>
          <w:sz w:val="24"/>
          <w:szCs w:val="24"/>
        </w:rPr>
      </w:pPr>
      <w:r w:rsidRPr="00580AE7">
        <w:rPr>
          <w:rFonts w:ascii="Times New Roman" w:hAnsi="Times New Roman" w:cs="Times New Roman"/>
          <w:b/>
          <w:color w:val="002060"/>
          <w:sz w:val="24"/>
          <w:szCs w:val="24"/>
        </w:rPr>
        <w:t>Last Review</w:t>
      </w:r>
      <w:r w:rsidRPr="00580AE7">
        <w:rPr>
          <w:rFonts w:ascii="Times New Roman" w:hAnsi="Times New Roman" w:cs="Times New Roman"/>
          <w:color w:val="002060"/>
          <w:sz w:val="24"/>
          <w:szCs w:val="24"/>
        </w:rPr>
        <w:t>:</w:t>
      </w:r>
      <w:r w:rsidRPr="00580AE7">
        <w:rPr>
          <w:rFonts w:ascii="Times New Roman" w:hAnsi="Times New Roman" w:cs="Times New Roman"/>
          <w:color w:val="002060"/>
          <w:sz w:val="24"/>
          <w:szCs w:val="24"/>
        </w:rPr>
        <w:tab/>
      </w:r>
      <w:r w:rsidR="00580AE7">
        <w:rPr>
          <w:rFonts w:ascii="Times New Roman" w:hAnsi="Times New Roman" w:cs="Times New Roman"/>
          <w:color w:val="002060"/>
          <w:sz w:val="24"/>
          <w:szCs w:val="24"/>
        </w:rPr>
        <w:tab/>
      </w:r>
      <w:r w:rsidR="00254181">
        <w:rPr>
          <w:rFonts w:ascii="Times New Roman" w:hAnsi="Times New Roman" w:cs="Times New Roman"/>
          <w:color w:val="002060"/>
          <w:sz w:val="24"/>
          <w:szCs w:val="24"/>
        </w:rPr>
        <w:t xml:space="preserve">2025.11, </w:t>
      </w:r>
      <w:r w:rsidR="005217E7">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D7497E">
        <w:rPr>
          <w:rFonts w:ascii="Times New Roman" w:hAnsi="Times New Roman" w:cs="Times New Roman"/>
          <w:color w:val="002060"/>
          <w:sz w:val="24"/>
          <w:szCs w:val="24"/>
        </w:rPr>
        <w:t>21.12</w:t>
      </w:r>
    </w:p>
    <w:p w14:paraId="35DC3B26" w14:textId="77777777" w:rsidR="00157AAE" w:rsidRDefault="00157AAE" w:rsidP="003E5B17">
      <w:pPr>
        <w:spacing w:after="0"/>
        <w:rPr>
          <w:rFonts w:ascii="Times New Roman" w:hAnsi="Times New Roman" w:cs="Times New Roman"/>
          <w:color w:val="002060"/>
          <w:sz w:val="24"/>
          <w:szCs w:val="24"/>
        </w:rPr>
      </w:pPr>
      <w:r w:rsidRPr="00580AE7">
        <w:rPr>
          <w:rFonts w:ascii="Times New Roman" w:hAnsi="Times New Roman" w:cs="Times New Roman"/>
          <w:b/>
          <w:color w:val="002060"/>
          <w:sz w:val="24"/>
          <w:szCs w:val="24"/>
        </w:rPr>
        <w:t>Last Revision</w:t>
      </w:r>
      <w:r w:rsidRPr="00580AE7">
        <w:rPr>
          <w:rFonts w:ascii="Times New Roman" w:hAnsi="Times New Roman" w:cs="Times New Roman"/>
          <w:color w:val="002060"/>
          <w:sz w:val="24"/>
          <w:szCs w:val="24"/>
        </w:rPr>
        <w:t xml:space="preserve">: </w:t>
      </w:r>
      <w:r w:rsidRPr="00580AE7">
        <w:rPr>
          <w:rFonts w:ascii="Times New Roman" w:hAnsi="Times New Roman" w:cs="Times New Roman"/>
          <w:color w:val="002060"/>
          <w:sz w:val="24"/>
          <w:szCs w:val="24"/>
        </w:rPr>
        <w:tab/>
        <w:t>2015.11</w:t>
      </w:r>
    </w:p>
    <w:p w14:paraId="28DB07BB" w14:textId="103E7DF4" w:rsidR="00CF7A40" w:rsidRPr="00580AE7" w:rsidRDefault="00CF7A40" w:rsidP="003E5B17">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8B41EF">
        <w:rPr>
          <w:rFonts w:ascii="Times New Roman" w:hAnsi="Times New Roman" w:cs="Times New Roman"/>
          <w:color w:val="002060"/>
          <w:sz w:val="24"/>
          <w:szCs w:val="24"/>
        </w:rPr>
        <w:t>2015.11</w:t>
      </w:r>
    </w:p>
    <w:p w14:paraId="5CD5F8B2" w14:textId="77777777" w:rsidR="00580AE7" w:rsidRPr="00157AAE" w:rsidRDefault="00580AE7" w:rsidP="003E5B17">
      <w:pPr>
        <w:spacing w:after="0"/>
        <w:rPr>
          <w:rFonts w:ascii="Times New Roman" w:hAnsi="Times New Roman" w:cs="Times New Roman"/>
          <w:sz w:val="24"/>
          <w:szCs w:val="24"/>
        </w:rPr>
      </w:pPr>
    </w:p>
    <w:p w14:paraId="17B2A0FA" w14:textId="5E2A728D" w:rsidR="00157AAE" w:rsidRPr="00157AAE" w:rsidRDefault="00157AAE" w:rsidP="00F67331">
      <w:pPr>
        <w:spacing w:after="0"/>
        <w:jc w:val="both"/>
        <w:rPr>
          <w:rFonts w:ascii="Times New Roman" w:hAnsi="Times New Roman" w:cs="Times New Roman"/>
          <w:sz w:val="24"/>
          <w:szCs w:val="24"/>
        </w:rPr>
      </w:pPr>
      <w:r w:rsidRPr="00157AAE">
        <w:rPr>
          <w:rFonts w:ascii="Times New Roman" w:hAnsi="Times New Roman" w:cs="Times New Roman"/>
          <w:sz w:val="24"/>
          <w:szCs w:val="24"/>
        </w:rPr>
        <w:t xml:space="preserve">Each graduate student must have a committee that oversees the student’s capstone work. There are general university requirements for the committee membership. Additionally, there are more specific </w:t>
      </w:r>
      <w:r w:rsidR="004C4EB1">
        <w:rPr>
          <w:rFonts w:ascii="Times New Roman" w:hAnsi="Times New Roman" w:cs="Times New Roman"/>
          <w:sz w:val="24"/>
          <w:szCs w:val="24"/>
        </w:rPr>
        <w:t xml:space="preserve">MHA </w:t>
      </w:r>
      <w:r w:rsidRPr="00157AAE">
        <w:rPr>
          <w:rFonts w:ascii="Times New Roman" w:hAnsi="Times New Roman" w:cs="Times New Roman"/>
          <w:sz w:val="24"/>
          <w:szCs w:val="24"/>
        </w:rPr>
        <w:t xml:space="preserve">requirements for committee membership. Please review all relevant polices regarding committee make-up including: Committee Membership-University </w:t>
      </w:r>
      <w:r w:rsidR="00EE2177">
        <w:rPr>
          <w:rFonts w:ascii="Times New Roman" w:hAnsi="Times New Roman" w:cs="Times New Roman"/>
          <w:sz w:val="24"/>
          <w:szCs w:val="24"/>
        </w:rPr>
        <w:t>Requirements Policy and</w:t>
      </w:r>
      <w:r w:rsidRPr="00157AAE">
        <w:rPr>
          <w:rFonts w:ascii="Times New Roman" w:hAnsi="Times New Roman" w:cs="Times New Roman"/>
          <w:sz w:val="24"/>
          <w:szCs w:val="24"/>
        </w:rPr>
        <w:t xml:space="preserve"> Plan B-Portfolio/Project. </w:t>
      </w:r>
    </w:p>
    <w:p w14:paraId="3AD66845" w14:textId="77777777" w:rsidR="00162F4E" w:rsidRDefault="00162F4E" w:rsidP="003E5B17">
      <w:pPr>
        <w:spacing w:after="0"/>
        <w:rPr>
          <w:rFonts w:ascii="Times New Roman" w:hAnsi="Times New Roman" w:cs="Times New Roman"/>
          <w:sz w:val="24"/>
          <w:szCs w:val="24"/>
        </w:rPr>
      </w:pPr>
    </w:p>
    <w:p w14:paraId="4E6AE38D" w14:textId="77777777" w:rsidR="00157AAE" w:rsidRPr="00162F4E" w:rsidRDefault="00157AAE" w:rsidP="003E5B17">
      <w:pPr>
        <w:spacing w:after="0"/>
        <w:rPr>
          <w:rFonts w:ascii="Times New Roman" w:hAnsi="Times New Roman" w:cs="Times New Roman"/>
          <w:b/>
          <w:sz w:val="24"/>
          <w:szCs w:val="24"/>
          <w:u w:val="single"/>
        </w:rPr>
      </w:pPr>
      <w:r w:rsidRPr="00162F4E">
        <w:rPr>
          <w:rFonts w:ascii="Times New Roman" w:hAnsi="Times New Roman" w:cs="Times New Roman"/>
          <w:b/>
          <w:sz w:val="24"/>
          <w:szCs w:val="24"/>
          <w:u w:val="single"/>
        </w:rPr>
        <w:t>University Capstone Committee Membership Requirement</w:t>
      </w:r>
    </w:p>
    <w:p w14:paraId="75A872CF" w14:textId="77777777" w:rsidR="00157AAE" w:rsidRPr="00157AAE" w:rsidRDefault="00157AAE" w:rsidP="003E5B17">
      <w:pPr>
        <w:spacing w:after="0"/>
        <w:rPr>
          <w:rFonts w:ascii="Times New Roman" w:hAnsi="Times New Roman" w:cs="Times New Roman"/>
          <w:sz w:val="24"/>
          <w:szCs w:val="24"/>
        </w:rPr>
      </w:pPr>
    </w:p>
    <w:p w14:paraId="5A496031" w14:textId="06EF9033" w:rsidR="00157AAE" w:rsidRPr="00157AAE" w:rsidRDefault="00157AAE" w:rsidP="00F67331">
      <w:pPr>
        <w:spacing w:after="0"/>
        <w:jc w:val="both"/>
        <w:rPr>
          <w:rFonts w:ascii="Times New Roman" w:hAnsi="Times New Roman" w:cs="Times New Roman"/>
          <w:sz w:val="24"/>
          <w:szCs w:val="24"/>
        </w:rPr>
      </w:pPr>
      <w:r w:rsidRPr="00162F4E">
        <w:rPr>
          <w:rFonts w:ascii="Times New Roman" w:hAnsi="Times New Roman" w:cs="Times New Roman"/>
          <w:b/>
          <w:sz w:val="24"/>
          <w:szCs w:val="24"/>
        </w:rPr>
        <w:t>MSUM Bulletin Language and Faculty Guide to Policies and Procedures Language</w:t>
      </w:r>
      <w:r w:rsidRPr="00157AAE">
        <w:rPr>
          <w:rFonts w:ascii="Times New Roman" w:hAnsi="Times New Roman" w:cs="Times New Roman"/>
          <w:sz w:val="24"/>
          <w:szCs w:val="24"/>
        </w:rPr>
        <w:t xml:space="preserve"> Capstone requirements, including the</w:t>
      </w:r>
      <w:r w:rsidR="00EE2177">
        <w:rPr>
          <w:rFonts w:ascii="Times New Roman" w:hAnsi="Times New Roman" w:cs="Times New Roman"/>
          <w:sz w:val="24"/>
          <w:szCs w:val="24"/>
        </w:rPr>
        <w:t xml:space="preserve"> Scholarly</w:t>
      </w:r>
      <w:r w:rsidRPr="00157AAE">
        <w:rPr>
          <w:rFonts w:ascii="Times New Roman" w:hAnsi="Times New Roman" w:cs="Times New Roman"/>
          <w:sz w:val="24"/>
          <w:szCs w:val="24"/>
        </w:rPr>
        <w:t xml:space="preserve"> Project, require a committee for the Oral Discourse. The student and/or advisor select faculty to sit on the student's committee. The project commi</w:t>
      </w:r>
      <w:r w:rsidR="00CF15D5">
        <w:rPr>
          <w:rFonts w:ascii="Times New Roman" w:hAnsi="Times New Roman" w:cs="Times New Roman"/>
          <w:sz w:val="24"/>
          <w:szCs w:val="24"/>
        </w:rPr>
        <w:t>ttee must include a minimum of two</w:t>
      </w:r>
      <w:r w:rsidRPr="00157AAE">
        <w:rPr>
          <w:rFonts w:ascii="Times New Roman" w:hAnsi="Times New Roman" w:cs="Times New Roman"/>
          <w:sz w:val="24"/>
          <w:szCs w:val="24"/>
        </w:rPr>
        <w:t xml:space="preserve"> </w:t>
      </w:r>
      <w:r w:rsidR="00EE2177">
        <w:rPr>
          <w:rFonts w:ascii="Times New Roman" w:hAnsi="Times New Roman" w:cs="Times New Roman"/>
          <w:sz w:val="24"/>
          <w:szCs w:val="24"/>
        </w:rPr>
        <w:t>faculty</w:t>
      </w:r>
      <w:r w:rsidRPr="00157AAE">
        <w:rPr>
          <w:rFonts w:ascii="Times New Roman" w:hAnsi="Times New Roman" w:cs="Times New Roman"/>
          <w:sz w:val="24"/>
          <w:szCs w:val="24"/>
        </w:rPr>
        <w:t xml:space="preserve"> who have Graduate Faculty status.</w:t>
      </w:r>
    </w:p>
    <w:p w14:paraId="4BFC0E58" w14:textId="77777777" w:rsidR="00157AAE" w:rsidRPr="00157AAE" w:rsidRDefault="00157AAE" w:rsidP="003E5B17">
      <w:pPr>
        <w:spacing w:after="0"/>
        <w:rPr>
          <w:rFonts w:ascii="Times New Roman" w:hAnsi="Times New Roman" w:cs="Times New Roman"/>
          <w:sz w:val="24"/>
          <w:szCs w:val="24"/>
        </w:rPr>
      </w:pPr>
    </w:p>
    <w:p w14:paraId="01064774" w14:textId="424A1FD2" w:rsidR="00162F4E" w:rsidRDefault="00157AAE" w:rsidP="003E5B17">
      <w:pPr>
        <w:spacing w:after="0"/>
        <w:rPr>
          <w:rFonts w:ascii="Times New Roman" w:hAnsi="Times New Roman" w:cs="Times New Roman"/>
          <w:sz w:val="24"/>
          <w:szCs w:val="24"/>
        </w:rPr>
      </w:pPr>
      <w:r w:rsidRPr="00157AAE">
        <w:rPr>
          <w:rFonts w:ascii="Times New Roman" w:hAnsi="Times New Roman" w:cs="Times New Roman"/>
          <w:sz w:val="24"/>
          <w:szCs w:val="24"/>
        </w:rPr>
        <w:t>A current list of Graduate Faculty can be accessed</w:t>
      </w:r>
      <w:r w:rsidR="0081138A">
        <w:rPr>
          <w:rFonts w:ascii="Times New Roman" w:hAnsi="Times New Roman" w:cs="Times New Roman"/>
          <w:sz w:val="24"/>
          <w:szCs w:val="24"/>
        </w:rPr>
        <w:t xml:space="preserve"> a</w:t>
      </w:r>
      <w:r w:rsidRPr="00157AAE">
        <w:rPr>
          <w:rFonts w:ascii="Times New Roman" w:hAnsi="Times New Roman" w:cs="Times New Roman"/>
          <w:sz w:val="24"/>
          <w:szCs w:val="24"/>
        </w:rPr>
        <w:t>t</w:t>
      </w:r>
      <w:r w:rsidR="0081138A">
        <w:rPr>
          <w:rFonts w:ascii="Times New Roman" w:hAnsi="Times New Roman" w:cs="Times New Roman"/>
          <w:sz w:val="24"/>
          <w:szCs w:val="24"/>
        </w:rPr>
        <w:t>:</w:t>
      </w:r>
      <w:r w:rsidRPr="00157AAE">
        <w:rPr>
          <w:rFonts w:ascii="Times New Roman" w:hAnsi="Times New Roman" w:cs="Times New Roman"/>
          <w:sz w:val="24"/>
          <w:szCs w:val="24"/>
        </w:rPr>
        <w:t xml:space="preserve"> </w:t>
      </w:r>
      <w:hyperlink r:id="rId16" w:history="1">
        <w:r w:rsidR="003035DF" w:rsidRPr="00C00C6A">
          <w:rPr>
            <w:rStyle w:val="Hyperlink"/>
            <w:rFonts w:ascii="Times New Roman" w:hAnsi="Times New Roman" w:cs="Times New Roman"/>
            <w:sz w:val="24"/>
            <w:szCs w:val="24"/>
          </w:rPr>
          <w:t>https://www.mnstate.edu/admissions/graduate/faculty-staff/</w:t>
        </w:r>
      </w:hyperlink>
    </w:p>
    <w:p w14:paraId="4CC76FD1" w14:textId="77777777" w:rsidR="006B3FBB" w:rsidRDefault="006B3FBB" w:rsidP="003E5B17">
      <w:pPr>
        <w:spacing w:after="0"/>
        <w:rPr>
          <w:rFonts w:ascii="Times New Roman" w:hAnsi="Times New Roman" w:cs="Times New Roman"/>
          <w:sz w:val="24"/>
          <w:szCs w:val="24"/>
        </w:rPr>
      </w:pPr>
    </w:p>
    <w:p w14:paraId="68EFEAE1" w14:textId="77777777" w:rsidR="00162F4E" w:rsidRDefault="00162F4E">
      <w:pPr>
        <w:rPr>
          <w:rFonts w:ascii="Times New Roman" w:hAnsi="Times New Roman" w:cs="Times New Roman"/>
          <w:sz w:val="24"/>
          <w:szCs w:val="24"/>
        </w:rPr>
      </w:pPr>
      <w:r>
        <w:rPr>
          <w:rFonts w:ascii="Times New Roman" w:hAnsi="Times New Roman" w:cs="Times New Roman"/>
          <w:sz w:val="24"/>
          <w:szCs w:val="24"/>
        </w:rPr>
        <w:br w:type="page"/>
      </w:r>
    </w:p>
    <w:p w14:paraId="4A3B9231" w14:textId="77777777" w:rsidR="00157AAE" w:rsidRPr="00080A46" w:rsidRDefault="00157AAE" w:rsidP="00080A46">
      <w:pPr>
        <w:spacing w:after="0"/>
        <w:jc w:val="right"/>
        <w:rPr>
          <w:rFonts w:ascii="Times New Roman" w:hAnsi="Times New Roman" w:cs="Times New Roman"/>
          <w:color w:val="002060"/>
          <w:sz w:val="24"/>
          <w:szCs w:val="24"/>
        </w:rPr>
      </w:pPr>
      <w:r w:rsidRPr="00080A46">
        <w:rPr>
          <w:rFonts w:ascii="Times New Roman" w:hAnsi="Times New Roman" w:cs="Times New Roman"/>
          <w:color w:val="002060"/>
          <w:sz w:val="24"/>
          <w:szCs w:val="24"/>
        </w:rPr>
        <w:lastRenderedPageBreak/>
        <w:t xml:space="preserve">Policy Author: Graduate Nursing Council </w:t>
      </w:r>
    </w:p>
    <w:p w14:paraId="6A6442AE" w14:textId="77777777" w:rsidR="00157AAE" w:rsidRPr="00080A46" w:rsidRDefault="00157AAE" w:rsidP="00080A46">
      <w:pPr>
        <w:spacing w:after="0"/>
        <w:jc w:val="right"/>
        <w:rPr>
          <w:rFonts w:ascii="Times New Roman" w:hAnsi="Times New Roman" w:cs="Times New Roman"/>
          <w:color w:val="002060"/>
          <w:sz w:val="24"/>
          <w:szCs w:val="24"/>
        </w:rPr>
      </w:pPr>
      <w:r w:rsidRPr="00080A46">
        <w:rPr>
          <w:rFonts w:ascii="Times New Roman" w:hAnsi="Times New Roman" w:cs="Times New Roman"/>
          <w:color w:val="002060"/>
          <w:sz w:val="24"/>
          <w:szCs w:val="24"/>
        </w:rPr>
        <w:t>Review due: Biennially (odd years)</w:t>
      </w:r>
    </w:p>
    <w:p w14:paraId="235F0818" w14:textId="77777777" w:rsidR="00157AAE" w:rsidRPr="00080A46" w:rsidRDefault="00157AAE" w:rsidP="00580AE7">
      <w:pPr>
        <w:spacing w:after="0"/>
        <w:rPr>
          <w:rFonts w:ascii="Times New Roman" w:hAnsi="Times New Roman" w:cs="Times New Roman"/>
          <w:color w:val="002060"/>
          <w:sz w:val="24"/>
          <w:szCs w:val="24"/>
        </w:rPr>
      </w:pPr>
    </w:p>
    <w:p w14:paraId="0FC6565D" w14:textId="77777777" w:rsidR="00080A46" w:rsidRDefault="00157AAE" w:rsidP="00080A46">
      <w:pPr>
        <w:spacing w:after="0"/>
        <w:jc w:val="center"/>
        <w:rPr>
          <w:rFonts w:ascii="Times New Roman" w:hAnsi="Times New Roman" w:cs="Times New Roman"/>
          <w:b/>
          <w:color w:val="002060"/>
          <w:sz w:val="24"/>
          <w:szCs w:val="24"/>
        </w:rPr>
      </w:pPr>
      <w:r w:rsidRPr="00080A46">
        <w:rPr>
          <w:rFonts w:ascii="Times New Roman" w:hAnsi="Times New Roman" w:cs="Times New Roman"/>
          <w:b/>
          <w:color w:val="002060"/>
          <w:sz w:val="24"/>
          <w:szCs w:val="24"/>
        </w:rPr>
        <w:t xml:space="preserve">Minnesota State University Moorhead </w:t>
      </w:r>
    </w:p>
    <w:p w14:paraId="46EBF8DD" w14:textId="326FC58C" w:rsidR="00157AAE" w:rsidRPr="00080A46" w:rsidRDefault="00157AAE" w:rsidP="00080A46">
      <w:pPr>
        <w:spacing w:after="0"/>
        <w:jc w:val="center"/>
        <w:rPr>
          <w:rFonts w:ascii="Times New Roman" w:hAnsi="Times New Roman" w:cs="Times New Roman"/>
          <w:b/>
          <w:color w:val="002060"/>
          <w:sz w:val="24"/>
          <w:szCs w:val="24"/>
        </w:rPr>
      </w:pPr>
      <w:r w:rsidRPr="00080A46">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080A46">
        <w:rPr>
          <w:rFonts w:ascii="Times New Roman" w:hAnsi="Times New Roman" w:cs="Times New Roman"/>
          <w:b/>
          <w:color w:val="002060"/>
          <w:sz w:val="24"/>
          <w:szCs w:val="24"/>
        </w:rPr>
        <w:t>are Leadership</w:t>
      </w:r>
    </w:p>
    <w:p w14:paraId="65B71046" w14:textId="77777777" w:rsidR="00157AAE" w:rsidRPr="00080A46" w:rsidRDefault="00157AAE" w:rsidP="00080A46">
      <w:pPr>
        <w:spacing w:after="0"/>
        <w:jc w:val="center"/>
        <w:rPr>
          <w:rFonts w:ascii="Times New Roman" w:hAnsi="Times New Roman" w:cs="Times New Roman"/>
          <w:b/>
          <w:color w:val="002060"/>
          <w:sz w:val="24"/>
          <w:szCs w:val="24"/>
        </w:rPr>
      </w:pPr>
    </w:p>
    <w:p w14:paraId="3AF82D0A" w14:textId="333245F3" w:rsidR="00157AAE" w:rsidRPr="00080A46" w:rsidRDefault="00EE2177" w:rsidP="00080A46">
      <w:pPr>
        <w:spacing w:after="0"/>
        <w:jc w:val="center"/>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MHA </w:t>
      </w:r>
      <w:r w:rsidR="00157AAE" w:rsidRPr="00080A46">
        <w:rPr>
          <w:rFonts w:ascii="Times New Roman" w:hAnsi="Times New Roman" w:cs="Times New Roman"/>
          <w:b/>
          <w:color w:val="002060"/>
          <w:sz w:val="24"/>
          <w:szCs w:val="24"/>
        </w:rPr>
        <w:t>Program</w:t>
      </w:r>
    </w:p>
    <w:p w14:paraId="5DE4A9C7" w14:textId="77777777" w:rsidR="00157AAE" w:rsidRPr="00080A46" w:rsidRDefault="00157AAE" w:rsidP="00580AE7">
      <w:pPr>
        <w:spacing w:after="0"/>
        <w:rPr>
          <w:rFonts w:ascii="Times New Roman" w:hAnsi="Times New Roman" w:cs="Times New Roman"/>
          <w:color w:val="002060"/>
          <w:sz w:val="24"/>
          <w:szCs w:val="24"/>
        </w:rPr>
      </w:pPr>
    </w:p>
    <w:p w14:paraId="28522CA2" w14:textId="4C4035A8" w:rsidR="00157AAE" w:rsidRPr="00080A46" w:rsidRDefault="00157AAE" w:rsidP="00580AE7">
      <w:pPr>
        <w:spacing w:after="0"/>
        <w:rPr>
          <w:rFonts w:ascii="Times New Roman" w:hAnsi="Times New Roman" w:cs="Times New Roman"/>
          <w:color w:val="002060"/>
          <w:sz w:val="24"/>
          <w:szCs w:val="24"/>
        </w:rPr>
      </w:pPr>
      <w:r w:rsidRPr="00080A46">
        <w:rPr>
          <w:rFonts w:ascii="Times New Roman" w:hAnsi="Times New Roman" w:cs="Times New Roman"/>
          <w:b/>
          <w:color w:val="002060"/>
          <w:sz w:val="24"/>
          <w:szCs w:val="24"/>
        </w:rPr>
        <w:t>Title of Policy</w:t>
      </w:r>
      <w:r w:rsidRPr="00080A46">
        <w:rPr>
          <w:rFonts w:ascii="Times New Roman" w:hAnsi="Times New Roman" w:cs="Times New Roman"/>
          <w:color w:val="002060"/>
          <w:sz w:val="24"/>
          <w:szCs w:val="24"/>
        </w:rPr>
        <w:t>:</w:t>
      </w:r>
      <w:r w:rsidRPr="00080A46">
        <w:rPr>
          <w:rFonts w:ascii="Times New Roman" w:hAnsi="Times New Roman" w:cs="Times New Roman"/>
          <w:color w:val="002060"/>
          <w:sz w:val="24"/>
          <w:szCs w:val="24"/>
        </w:rPr>
        <w:tab/>
        <w:t xml:space="preserve">Committee Membership- Plan B Portfolio/Project </w:t>
      </w:r>
    </w:p>
    <w:p w14:paraId="7387078F" w14:textId="77777777" w:rsidR="00157AAE" w:rsidRPr="00080A46" w:rsidRDefault="00157AAE" w:rsidP="00580AE7">
      <w:pPr>
        <w:spacing w:after="0"/>
        <w:rPr>
          <w:rFonts w:ascii="Times New Roman" w:hAnsi="Times New Roman" w:cs="Times New Roman"/>
          <w:color w:val="002060"/>
          <w:sz w:val="24"/>
          <w:szCs w:val="24"/>
        </w:rPr>
      </w:pPr>
      <w:r w:rsidRPr="00080A46">
        <w:rPr>
          <w:rFonts w:ascii="Times New Roman" w:hAnsi="Times New Roman" w:cs="Times New Roman"/>
          <w:b/>
          <w:color w:val="002060"/>
          <w:sz w:val="24"/>
          <w:szCs w:val="24"/>
        </w:rPr>
        <w:t>Original Date</w:t>
      </w:r>
      <w:r w:rsidR="00722175">
        <w:rPr>
          <w:rFonts w:ascii="Times New Roman" w:hAnsi="Times New Roman" w:cs="Times New Roman"/>
          <w:color w:val="002060"/>
          <w:sz w:val="24"/>
          <w:szCs w:val="24"/>
        </w:rPr>
        <w:t>:</w:t>
      </w:r>
      <w:r w:rsidR="00722175">
        <w:rPr>
          <w:rFonts w:ascii="Times New Roman" w:hAnsi="Times New Roman" w:cs="Times New Roman"/>
          <w:color w:val="002060"/>
          <w:sz w:val="24"/>
          <w:szCs w:val="24"/>
        </w:rPr>
        <w:tab/>
      </w:r>
      <w:r w:rsidRPr="00080A46">
        <w:rPr>
          <w:rFonts w:ascii="Times New Roman" w:hAnsi="Times New Roman" w:cs="Times New Roman"/>
          <w:color w:val="002060"/>
          <w:sz w:val="24"/>
          <w:szCs w:val="24"/>
        </w:rPr>
        <w:t>2001.08</w:t>
      </w:r>
    </w:p>
    <w:p w14:paraId="1E39E872" w14:textId="1C26EA44" w:rsidR="00157AAE" w:rsidRPr="00080A46" w:rsidRDefault="00157AAE" w:rsidP="00580AE7">
      <w:pPr>
        <w:spacing w:after="0"/>
        <w:rPr>
          <w:rFonts w:ascii="Times New Roman" w:hAnsi="Times New Roman" w:cs="Times New Roman"/>
          <w:color w:val="002060"/>
          <w:sz w:val="24"/>
          <w:szCs w:val="24"/>
        </w:rPr>
      </w:pPr>
      <w:r w:rsidRPr="00080A46">
        <w:rPr>
          <w:rFonts w:ascii="Times New Roman" w:hAnsi="Times New Roman" w:cs="Times New Roman"/>
          <w:b/>
          <w:color w:val="002060"/>
          <w:sz w:val="24"/>
          <w:szCs w:val="24"/>
        </w:rPr>
        <w:t>Last Review</w:t>
      </w:r>
      <w:r w:rsidRPr="00080A46">
        <w:rPr>
          <w:rFonts w:ascii="Times New Roman" w:hAnsi="Times New Roman" w:cs="Times New Roman"/>
          <w:color w:val="002060"/>
          <w:sz w:val="24"/>
          <w:szCs w:val="24"/>
        </w:rPr>
        <w:t>:</w:t>
      </w:r>
      <w:r w:rsidRPr="00080A46">
        <w:rPr>
          <w:rFonts w:ascii="Times New Roman" w:hAnsi="Times New Roman" w:cs="Times New Roman"/>
          <w:color w:val="002060"/>
          <w:sz w:val="24"/>
          <w:szCs w:val="24"/>
        </w:rPr>
        <w:tab/>
      </w:r>
      <w:r w:rsidR="00080A46">
        <w:rPr>
          <w:rFonts w:ascii="Times New Roman" w:hAnsi="Times New Roman" w:cs="Times New Roman"/>
          <w:color w:val="002060"/>
          <w:sz w:val="24"/>
          <w:szCs w:val="24"/>
        </w:rPr>
        <w:tab/>
      </w:r>
      <w:r w:rsidR="008605B1">
        <w:rPr>
          <w:rFonts w:ascii="Times New Roman" w:hAnsi="Times New Roman" w:cs="Times New Roman"/>
          <w:color w:val="002060"/>
          <w:sz w:val="24"/>
          <w:szCs w:val="24"/>
        </w:rPr>
        <w:t xml:space="preserve">2025.11, </w:t>
      </w:r>
      <w:r w:rsidR="005217E7">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D7497E">
        <w:rPr>
          <w:rFonts w:ascii="Times New Roman" w:hAnsi="Times New Roman" w:cs="Times New Roman"/>
          <w:color w:val="002060"/>
          <w:sz w:val="24"/>
          <w:szCs w:val="24"/>
        </w:rPr>
        <w:t>21.12</w:t>
      </w:r>
    </w:p>
    <w:p w14:paraId="2E971BAE" w14:textId="77777777" w:rsidR="00157AAE" w:rsidRDefault="00157AAE" w:rsidP="00580AE7">
      <w:pPr>
        <w:spacing w:after="0"/>
        <w:rPr>
          <w:rFonts w:ascii="Times New Roman" w:hAnsi="Times New Roman" w:cs="Times New Roman"/>
          <w:color w:val="002060"/>
          <w:sz w:val="24"/>
          <w:szCs w:val="24"/>
        </w:rPr>
      </w:pPr>
      <w:r w:rsidRPr="00080A46">
        <w:rPr>
          <w:rFonts w:ascii="Times New Roman" w:hAnsi="Times New Roman" w:cs="Times New Roman"/>
          <w:b/>
          <w:color w:val="002060"/>
          <w:sz w:val="24"/>
          <w:szCs w:val="24"/>
        </w:rPr>
        <w:t>Last Revision</w:t>
      </w:r>
      <w:r w:rsidRPr="00080A46">
        <w:rPr>
          <w:rFonts w:ascii="Times New Roman" w:hAnsi="Times New Roman" w:cs="Times New Roman"/>
          <w:color w:val="002060"/>
          <w:sz w:val="24"/>
          <w:szCs w:val="24"/>
        </w:rPr>
        <w:t xml:space="preserve">: </w:t>
      </w:r>
      <w:r w:rsidRPr="00080A46">
        <w:rPr>
          <w:rFonts w:ascii="Times New Roman" w:hAnsi="Times New Roman" w:cs="Times New Roman"/>
          <w:color w:val="002060"/>
          <w:sz w:val="24"/>
          <w:szCs w:val="24"/>
        </w:rPr>
        <w:tab/>
        <w:t>2015.11</w:t>
      </w:r>
    </w:p>
    <w:p w14:paraId="55B3AC45" w14:textId="1306566A" w:rsidR="00CF7A40" w:rsidRDefault="00CF7A40" w:rsidP="00580AE7">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8B41EF">
        <w:rPr>
          <w:rFonts w:ascii="Times New Roman" w:hAnsi="Times New Roman" w:cs="Times New Roman"/>
          <w:color w:val="002060"/>
          <w:sz w:val="24"/>
          <w:szCs w:val="24"/>
        </w:rPr>
        <w:t>2015.11</w:t>
      </w:r>
    </w:p>
    <w:p w14:paraId="760DB9E0" w14:textId="77777777" w:rsidR="00080A46" w:rsidRPr="00080A46" w:rsidRDefault="00080A46" w:rsidP="00580AE7">
      <w:pPr>
        <w:spacing w:after="0"/>
        <w:rPr>
          <w:rFonts w:ascii="Times New Roman" w:hAnsi="Times New Roman" w:cs="Times New Roman"/>
          <w:color w:val="002060"/>
          <w:sz w:val="24"/>
          <w:szCs w:val="24"/>
        </w:rPr>
      </w:pPr>
    </w:p>
    <w:p w14:paraId="07A0B426" w14:textId="26D94FA7" w:rsidR="00157AAE" w:rsidRPr="00157AAE" w:rsidRDefault="00157AAE" w:rsidP="00722175">
      <w:pPr>
        <w:spacing w:after="0"/>
        <w:jc w:val="both"/>
        <w:rPr>
          <w:rFonts w:ascii="Times New Roman" w:hAnsi="Times New Roman" w:cs="Times New Roman"/>
          <w:sz w:val="24"/>
          <w:szCs w:val="24"/>
        </w:rPr>
      </w:pPr>
      <w:r w:rsidRPr="00157AAE">
        <w:rPr>
          <w:rFonts w:ascii="Times New Roman" w:hAnsi="Times New Roman" w:cs="Times New Roman"/>
          <w:sz w:val="24"/>
          <w:szCs w:val="24"/>
        </w:rPr>
        <w:t>Each graduate student must have a committee that oversees the student’s capstone work. There are general university requirements for the committee membership. Please review all relevant polices regarding c</w:t>
      </w:r>
      <w:r w:rsidR="00EE2177">
        <w:rPr>
          <w:rFonts w:ascii="Times New Roman" w:hAnsi="Times New Roman" w:cs="Times New Roman"/>
          <w:sz w:val="24"/>
          <w:szCs w:val="24"/>
        </w:rPr>
        <w:t xml:space="preserve">ommittee make-up including: </w:t>
      </w:r>
      <w:r w:rsidRPr="00157AAE">
        <w:rPr>
          <w:rFonts w:ascii="Times New Roman" w:hAnsi="Times New Roman" w:cs="Times New Roman"/>
          <w:sz w:val="24"/>
          <w:szCs w:val="24"/>
        </w:rPr>
        <w:t>Committee Membership-</w:t>
      </w:r>
      <w:r w:rsidR="00EE2177">
        <w:rPr>
          <w:rFonts w:ascii="Times New Roman" w:hAnsi="Times New Roman" w:cs="Times New Roman"/>
          <w:sz w:val="24"/>
          <w:szCs w:val="24"/>
        </w:rPr>
        <w:t xml:space="preserve">University Requirements Policy and </w:t>
      </w:r>
      <w:r w:rsidRPr="00157AAE">
        <w:rPr>
          <w:rFonts w:ascii="Times New Roman" w:hAnsi="Times New Roman" w:cs="Times New Roman"/>
          <w:sz w:val="24"/>
          <w:szCs w:val="24"/>
        </w:rPr>
        <w:t>Committee Membership Requirements, Plan B Portfolio/Project</w:t>
      </w:r>
      <w:r w:rsidR="00EE2177">
        <w:rPr>
          <w:rFonts w:ascii="Times New Roman" w:hAnsi="Times New Roman" w:cs="Times New Roman"/>
          <w:sz w:val="24"/>
          <w:szCs w:val="24"/>
        </w:rPr>
        <w:t>.</w:t>
      </w:r>
      <w:r w:rsidRPr="00157AAE">
        <w:rPr>
          <w:rFonts w:ascii="Times New Roman" w:hAnsi="Times New Roman" w:cs="Times New Roman"/>
          <w:sz w:val="24"/>
          <w:szCs w:val="24"/>
        </w:rPr>
        <w:t xml:space="preserve"> </w:t>
      </w:r>
    </w:p>
    <w:p w14:paraId="3B2BCD54" w14:textId="77777777" w:rsidR="00157AAE" w:rsidRPr="00157AAE" w:rsidRDefault="00157AAE" w:rsidP="00722175">
      <w:pPr>
        <w:spacing w:after="0"/>
        <w:jc w:val="both"/>
        <w:rPr>
          <w:rFonts w:ascii="Times New Roman" w:hAnsi="Times New Roman" w:cs="Times New Roman"/>
          <w:sz w:val="24"/>
          <w:szCs w:val="24"/>
        </w:rPr>
      </w:pPr>
    </w:p>
    <w:p w14:paraId="1A70D9D9" w14:textId="77777777" w:rsidR="00157AAE" w:rsidRPr="00181CEA" w:rsidRDefault="00157AAE" w:rsidP="00722175">
      <w:pPr>
        <w:spacing w:after="0"/>
        <w:jc w:val="both"/>
        <w:rPr>
          <w:rFonts w:ascii="Times New Roman" w:hAnsi="Times New Roman" w:cs="Times New Roman"/>
          <w:b/>
          <w:sz w:val="24"/>
          <w:szCs w:val="24"/>
        </w:rPr>
      </w:pPr>
      <w:r w:rsidRPr="00181CEA">
        <w:rPr>
          <w:rFonts w:ascii="Times New Roman" w:hAnsi="Times New Roman" w:cs="Times New Roman"/>
          <w:b/>
          <w:sz w:val="24"/>
          <w:szCs w:val="24"/>
        </w:rPr>
        <w:t>Portfolio/Project Committee Appointment and Approval</w:t>
      </w:r>
    </w:p>
    <w:p w14:paraId="7662147F" w14:textId="727F00B9" w:rsidR="00157AAE" w:rsidRPr="00157AAE" w:rsidRDefault="00157AAE" w:rsidP="00722175">
      <w:pPr>
        <w:spacing w:after="0"/>
        <w:jc w:val="both"/>
        <w:rPr>
          <w:rFonts w:ascii="Times New Roman" w:hAnsi="Times New Roman" w:cs="Times New Roman"/>
          <w:sz w:val="24"/>
          <w:szCs w:val="24"/>
        </w:rPr>
      </w:pPr>
      <w:r w:rsidRPr="00157AAE">
        <w:rPr>
          <w:rFonts w:ascii="Times New Roman" w:hAnsi="Times New Roman" w:cs="Times New Roman"/>
          <w:sz w:val="24"/>
          <w:szCs w:val="24"/>
        </w:rPr>
        <w:t>Portfolio/Project committee members can be selected by students or by department approval.</w:t>
      </w:r>
      <w:r w:rsidR="00CF15D5">
        <w:rPr>
          <w:rFonts w:ascii="Times New Roman" w:hAnsi="Times New Roman" w:cs="Times New Roman"/>
          <w:sz w:val="24"/>
          <w:szCs w:val="24"/>
        </w:rPr>
        <w:t xml:space="preserve"> </w:t>
      </w:r>
      <w:r w:rsidR="0025557E">
        <w:rPr>
          <w:rFonts w:ascii="Times New Roman" w:hAnsi="Times New Roman" w:cs="Times New Roman"/>
          <w:sz w:val="24"/>
          <w:szCs w:val="24"/>
        </w:rPr>
        <w:t>Students will complete the committee selection component in the graduate dashboard.</w:t>
      </w:r>
      <w:r w:rsidR="00252EE3">
        <w:rPr>
          <w:rFonts w:ascii="Times New Roman" w:hAnsi="Times New Roman" w:cs="Times New Roman"/>
          <w:sz w:val="24"/>
          <w:szCs w:val="24"/>
        </w:rPr>
        <w:t xml:space="preserve"> The chair, committee member and program coordinator will electronically accept/approve within the graduate dashboard.</w:t>
      </w:r>
      <w:r w:rsidR="00830186">
        <w:rPr>
          <w:rFonts w:ascii="Times New Roman" w:hAnsi="Times New Roman" w:cs="Times New Roman"/>
          <w:sz w:val="24"/>
          <w:szCs w:val="24"/>
        </w:rPr>
        <w:t xml:space="preserve"> Once a committee is approved, the student will complete the Final Discourse Topic in the graduate dashboard. </w:t>
      </w:r>
    </w:p>
    <w:p w14:paraId="2BB954F5" w14:textId="77777777" w:rsidR="00157AAE" w:rsidRPr="00157AAE" w:rsidRDefault="00157AAE" w:rsidP="00722175">
      <w:pPr>
        <w:spacing w:after="0"/>
        <w:jc w:val="both"/>
        <w:rPr>
          <w:rFonts w:ascii="Times New Roman" w:hAnsi="Times New Roman" w:cs="Times New Roman"/>
          <w:sz w:val="24"/>
          <w:szCs w:val="24"/>
        </w:rPr>
      </w:pPr>
    </w:p>
    <w:p w14:paraId="7FFD088D" w14:textId="77777777" w:rsidR="00157AAE" w:rsidRPr="00157AAE" w:rsidRDefault="00157AAE" w:rsidP="00722175">
      <w:pPr>
        <w:spacing w:after="0"/>
        <w:jc w:val="both"/>
        <w:rPr>
          <w:rFonts w:ascii="Times New Roman" w:hAnsi="Times New Roman" w:cs="Times New Roman"/>
          <w:sz w:val="24"/>
          <w:szCs w:val="24"/>
        </w:rPr>
      </w:pPr>
      <w:r w:rsidRPr="00181CEA">
        <w:rPr>
          <w:rFonts w:ascii="Times New Roman" w:hAnsi="Times New Roman" w:cs="Times New Roman"/>
          <w:sz w:val="24"/>
          <w:szCs w:val="24"/>
          <w:u w:val="single"/>
        </w:rPr>
        <w:t>Portfolio/Project Committee Selection by Students</w:t>
      </w:r>
      <w:r w:rsidRPr="00157AAE">
        <w:rPr>
          <w:rFonts w:ascii="Times New Roman" w:hAnsi="Times New Roman" w:cs="Times New Roman"/>
          <w:sz w:val="24"/>
          <w:szCs w:val="24"/>
        </w:rPr>
        <w:t>:</w:t>
      </w:r>
    </w:p>
    <w:p w14:paraId="293E095A" w14:textId="4942275F" w:rsidR="00157AAE" w:rsidRPr="00157AAE" w:rsidRDefault="00157AAE" w:rsidP="00722175">
      <w:pPr>
        <w:spacing w:after="0"/>
        <w:jc w:val="both"/>
        <w:rPr>
          <w:rFonts w:ascii="Times New Roman" w:hAnsi="Times New Roman" w:cs="Times New Roman"/>
          <w:sz w:val="24"/>
          <w:szCs w:val="24"/>
        </w:rPr>
      </w:pPr>
      <w:r w:rsidRPr="00157AAE">
        <w:rPr>
          <w:rFonts w:ascii="Times New Roman" w:hAnsi="Times New Roman" w:cs="Times New Roman"/>
          <w:sz w:val="24"/>
          <w:szCs w:val="24"/>
        </w:rPr>
        <w:t>The student, in consultation with his or her advisor, selects individuals to serve on the portfolio/project committee. The role of portfolio/project committee members is to supervise the development and completion of the portfolio/project and to conduct the Oral Exam at the completion of the student’s program. The chair must have background, expertise</w:t>
      </w:r>
      <w:r w:rsidR="00CF15D5">
        <w:rPr>
          <w:rFonts w:ascii="Times New Roman" w:hAnsi="Times New Roman" w:cs="Times New Roman"/>
          <w:sz w:val="24"/>
          <w:szCs w:val="24"/>
        </w:rPr>
        <w:t>,</w:t>
      </w:r>
      <w:r w:rsidRPr="00157AAE">
        <w:rPr>
          <w:rFonts w:ascii="Times New Roman" w:hAnsi="Times New Roman" w:cs="Times New Roman"/>
          <w:sz w:val="24"/>
          <w:szCs w:val="24"/>
        </w:rPr>
        <w:t xml:space="preserve"> or interest in the topic and/or methodology that the student wishes to pursue. A committee member should be sel</w:t>
      </w:r>
      <w:r w:rsidR="00EE2177">
        <w:rPr>
          <w:rFonts w:ascii="Times New Roman" w:hAnsi="Times New Roman" w:cs="Times New Roman"/>
          <w:sz w:val="24"/>
          <w:szCs w:val="24"/>
        </w:rPr>
        <w:t>ected according to his/her</w:t>
      </w:r>
      <w:r w:rsidRPr="00157AAE">
        <w:rPr>
          <w:rFonts w:ascii="Times New Roman" w:hAnsi="Times New Roman" w:cs="Times New Roman"/>
          <w:sz w:val="24"/>
          <w:szCs w:val="24"/>
        </w:rPr>
        <w:t xml:space="preserve"> ability to contribute to a successful portfolio/project.</w:t>
      </w:r>
    </w:p>
    <w:p w14:paraId="4BF98C8C" w14:textId="77777777" w:rsidR="00157AAE" w:rsidRPr="00157AAE" w:rsidRDefault="00157AAE" w:rsidP="00722175">
      <w:pPr>
        <w:spacing w:after="0"/>
        <w:jc w:val="both"/>
        <w:rPr>
          <w:rFonts w:ascii="Times New Roman" w:hAnsi="Times New Roman" w:cs="Times New Roman"/>
          <w:sz w:val="24"/>
          <w:szCs w:val="24"/>
        </w:rPr>
      </w:pPr>
    </w:p>
    <w:p w14:paraId="3F91C24F" w14:textId="77777777" w:rsidR="00157AAE" w:rsidRPr="00157AAE" w:rsidRDefault="00157AAE" w:rsidP="00722175">
      <w:pPr>
        <w:spacing w:after="0"/>
        <w:jc w:val="both"/>
        <w:rPr>
          <w:rFonts w:ascii="Times New Roman" w:hAnsi="Times New Roman" w:cs="Times New Roman"/>
          <w:sz w:val="24"/>
          <w:szCs w:val="24"/>
        </w:rPr>
      </w:pPr>
      <w:r w:rsidRPr="00157AAE">
        <w:rPr>
          <w:rFonts w:ascii="Times New Roman" w:hAnsi="Times New Roman" w:cs="Times New Roman"/>
          <w:sz w:val="24"/>
          <w:szCs w:val="24"/>
        </w:rPr>
        <w:t>The portfolio/project committee must include a minimum of two individuals (including the chair).</w:t>
      </w:r>
    </w:p>
    <w:p w14:paraId="55D8164E" w14:textId="77777777" w:rsidR="00157AAE" w:rsidRPr="00157AAE" w:rsidRDefault="00157AAE" w:rsidP="00580AE7">
      <w:pPr>
        <w:spacing w:after="0"/>
        <w:rPr>
          <w:rFonts w:ascii="Times New Roman" w:hAnsi="Times New Roman" w:cs="Times New Roman"/>
          <w:sz w:val="24"/>
          <w:szCs w:val="24"/>
        </w:rPr>
      </w:pPr>
    </w:p>
    <w:p w14:paraId="5DDCA4B9" w14:textId="77777777" w:rsidR="00157AAE" w:rsidRPr="00FB583B" w:rsidRDefault="00157AAE" w:rsidP="00580AE7">
      <w:pPr>
        <w:spacing w:after="0"/>
        <w:rPr>
          <w:rFonts w:ascii="Times New Roman" w:hAnsi="Times New Roman" w:cs="Times New Roman"/>
          <w:sz w:val="24"/>
          <w:szCs w:val="24"/>
          <w:u w:val="single"/>
        </w:rPr>
      </w:pPr>
      <w:r w:rsidRPr="00FB583B">
        <w:rPr>
          <w:rFonts w:ascii="Times New Roman" w:hAnsi="Times New Roman" w:cs="Times New Roman"/>
          <w:sz w:val="24"/>
          <w:szCs w:val="24"/>
          <w:u w:val="single"/>
        </w:rPr>
        <w:t>Chair</w:t>
      </w:r>
    </w:p>
    <w:p w14:paraId="74A826BE" w14:textId="77777777" w:rsidR="00157AAE" w:rsidRDefault="00157AAE" w:rsidP="003D1C96">
      <w:pPr>
        <w:pStyle w:val="ListParagraph"/>
        <w:numPr>
          <w:ilvl w:val="0"/>
          <w:numId w:val="4"/>
        </w:numPr>
        <w:spacing w:after="0"/>
        <w:rPr>
          <w:rFonts w:ascii="Times New Roman" w:hAnsi="Times New Roman" w:cs="Times New Roman"/>
          <w:sz w:val="24"/>
          <w:szCs w:val="24"/>
        </w:rPr>
      </w:pPr>
      <w:r w:rsidRPr="00FB583B">
        <w:rPr>
          <w:rFonts w:ascii="Times New Roman" w:hAnsi="Times New Roman" w:cs="Times New Roman"/>
          <w:sz w:val="24"/>
          <w:szCs w:val="24"/>
        </w:rPr>
        <w:t>Preparation:</w:t>
      </w:r>
    </w:p>
    <w:p w14:paraId="71E3498C" w14:textId="79873CAF" w:rsidR="00157AAE" w:rsidRPr="00FB583B" w:rsidRDefault="00157AAE" w:rsidP="003D1C96">
      <w:pPr>
        <w:pStyle w:val="ListParagraph"/>
        <w:numPr>
          <w:ilvl w:val="1"/>
          <w:numId w:val="4"/>
        </w:numPr>
        <w:spacing w:after="0"/>
        <w:rPr>
          <w:rFonts w:ascii="Times New Roman" w:hAnsi="Times New Roman" w:cs="Times New Roman"/>
          <w:sz w:val="24"/>
          <w:szCs w:val="24"/>
        </w:rPr>
      </w:pPr>
      <w:r w:rsidRPr="00FB583B">
        <w:rPr>
          <w:rFonts w:ascii="Times New Roman" w:hAnsi="Times New Roman" w:cs="Times New Roman"/>
          <w:sz w:val="24"/>
          <w:szCs w:val="24"/>
        </w:rPr>
        <w:t xml:space="preserve">A MSUM </w:t>
      </w:r>
      <w:r w:rsidR="005F636E">
        <w:rPr>
          <w:rFonts w:ascii="Times New Roman" w:hAnsi="Times New Roman" w:cs="Times New Roman"/>
          <w:sz w:val="24"/>
          <w:szCs w:val="24"/>
        </w:rPr>
        <w:t>graduate</w:t>
      </w:r>
      <w:r w:rsidRPr="00FB583B">
        <w:rPr>
          <w:rFonts w:ascii="Times New Roman" w:hAnsi="Times New Roman" w:cs="Times New Roman"/>
          <w:sz w:val="24"/>
          <w:szCs w:val="24"/>
        </w:rPr>
        <w:t xml:space="preserve"> faculty member with a terminal degree (doctorate) in their field from the student’s area of study.</w:t>
      </w:r>
    </w:p>
    <w:p w14:paraId="378969E2" w14:textId="77777777" w:rsidR="00157AAE" w:rsidRDefault="00157AAE" w:rsidP="003D1C96">
      <w:pPr>
        <w:pStyle w:val="ListParagraph"/>
        <w:numPr>
          <w:ilvl w:val="0"/>
          <w:numId w:val="4"/>
        </w:numPr>
        <w:spacing w:after="0"/>
        <w:rPr>
          <w:rFonts w:ascii="Times New Roman" w:hAnsi="Times New Roman" w:cs="Times New Roman"/>
          <w:sz w:val="24"/>
          <w:szCs w:val="24"/>
        </w:rPr>
      </w:pPr>
      <w:r w:rsidRPr="00FB583B">
        <w:rPr>
          <w:rFonts w:ascii="Times New Roman" w:hAnsi="Times New Roman" w:cs="Times New Roman"/>
          <w:sz w:val="24"/>
          <w:szCs w:val="24"/>
        </w:rPr>
        <w:t>Graduate Status:</w:t>
      </w:r>
    </w:p>
    <w:p w14:paraId="4322E9C9" w14:textId="5A7A56AD" w:rsidR="00A35371" w:rsidRDefault="00157AAE" w:rsidP="003D1C96">
      <w:pPr>
        <w:pStyle w:val="ListParagraph"/>
        <w:numPr>
          <w:ilvl w:val="1"/>
          <w:numId w:val="4"/>
        </w:numPr>
        <w:spacing w:after="0"/>
        <w:rPr>
          <w:rFonts w:ascii="Times New Roman" w:hAnsi="Times New Roman" w:cs="Times New Roman"/>
          <w:sz w:val="24"/>
          <w:szCs w:val="24"/>
        </w:rPr>
      </w:pPr>
      <w:r w:rsidRPr="00FB583B">
        <w:rPr>
          <w:rFonts w:ascii="Times New Roman" w:hAnsi="Times New Roman" w:cs="Times New Roman"/>
          <w:sz w:val="24"/>
          <w:szCs w:val="24"/>
        </w:rPr>
        <w:t xml:space="preserve">Hold </w:t>
      </w:r>
      <w:r w:rsidR="00D542C0">
        <w:rPr>
          <w:rFonts w:ascii="Times New Roman" w:hAnsi="Times New Roman" w:cs="Times New Roman"/>
          <w:sz w:val="24"/>
          <w:szCs w:val="24"/>
        </w:rPr>
        <w:t xml:space="preserve">Full </w:t>
      </w:r>
      <w:r w:rsidRPr="00FB583B">
        <w:rPr>
          <w:rFonts w:ascii="Times New Roman" w:hAnsi="Times New Roman" w:cs="Times New Roman"/>
          <w:sz w:val="24"/>
          <w:szCs w:val="24"/>
        </w:rPr>
        <w:t>MSUM Graduate Faculty</w:t>
      </w:r>
      <w:r w:rsidR="00FB583B">
        <w:rPr>
          <w:rFonts w:ascii="Times New Roman" w:hAnsi="Times New Roman" w:cs="Times New Roman"/>
          <w:sz w:val="24"/>
          <w:szCs w:val="24"/>
        </w:rPr>
        <w:t xml:space="preserve"> </w:t>
      </w:r>
      <w:r w:rsidRPr="00FB583B">
        <w:rPr>
          <w:rFonts w:ascii="Times New Roman" w:hAnsi="Times New Roman" w:cs="Times New Roman"/>
          <w:sz w:val="24"/>
          <w:szCs w:val="24"/>
        </w:rPr>
        <w:t>Status</w:t>
      </w:r>
      <w:r w:rsidR="00DC0C05">
        <w:rPr>
          <w:rFonts w:ascii="Times New Roman" w:hAnsi="Times New Roman" w:cs="Times New Roman"/>
          <w:sz w:val="24"/>
          <w:szCs w:val="24"/>
        </w:rPr>
        <w:t xml:space="preserve"> </w:t>
      </w:r>
      <w:hyperlink r:id="rId17" w:history="1">
        <w:r w:rsidR="00DC0C05" w:rsidRPr="00C00C6A">
          <w:rPr>
            <w:rStyle w:val="Hyperlink"/>
            <w:rFonts w:ascii="Times New Roman" w:hAnsi="Times New Roman" w:cs="Times New Roman"/>
            <w:sz w:val="24"/>
            <w:szCs w:val="24"/>
          </w:rPr>
          <w:t>https://www.mnstate.edu/admissions/graduate/faculty-staff/</w:t>
        </w:r>
      </w:hyperlink>
      <w:hyperlink r:id="rId18" w:history="1"/>
    </w:p>
    <w:p w14:paraId="2D6F96BE" w14:textId="77777777" w:rsidR="00A35371" w:rsidRDefault="00A35371" w:rsidP="00580AE7">
      <w:pPr>
        <w:spacing w:after="0"/>
        <w:rPr>
          <w:rFonts w:ascii="Times New Roman" w:hAnsi="Times New Roman" w:cs="Times New Roman"/>
          <w:sz w:val="24"/>
          <w:szCs w:val="24"/>
          <w:u w:val="single"/>
        </w:rPr>
      </w:pPr>
    </w:p>
    <w:p w14:paraId="2CF6BEE2" w14:textId="77777777" w:rsidR="00157AAE" w:rsidRPr="00FB583B" w:rsidRDefault="00FB583B" w:rsidP="00580AE7">
      <w:pPr>
        <w:spacing w:after="0"/>
        <w:rPr>
          <w:rFonts w:ascii="Times New Roman" w:hAnsi="Times New Roman" w:cs="Times New Roman"/>
          <w:sz w:val="24"/>
          <w:szCs w:val="24"/>
          <w:u w:val="single"/>
        </w:rPr>
      </w:pPr>
      <w:r w:rsidRPr="00FB583B">
        <w:rPr>
          <w:rFonts w:ascii="Times New Roman" w:hAnsi="Times New Roman" w:cs="Times New Roman"/>
          <w:sz w:val="24"/>
          <w:szCs w:val="24"/>
          <w:u w:val="single"/>
        </w:rPr>
        <w:t>C</w:t>
      </w:r>
      <w:r w:rsidR="00157AAE" w:rsidRPr="00FB583B">
        <w:rPr>
          <w:rFonts w:ascii="Times New Roman" w:hAnsi="Times New Roman" w:cs="Times New Roman"/>
          <w:sz w:val="24"/>
          <w:szCs w:val="24"/>
          <w:u w:val="single"/>
        </w:rPr>
        <w:t>ommittee Member #1</w:t>
      </w:r>
    </w:p>
    <w:p w14:paraId="11059F00" w14:textId="77777777" w:rsidR="00157AAE" w:rsidRDefault="00157AAE" w:rsidP="003D1C96">
      <w:pPr>
        <w:pStyle w:val="ListParagraph"/>
        <w:numPr>
          <w:ilvl w:val="0"/>
          <w:numId w:val="4"/>
        </w:numPr>
        <w:spacing w:after="0"/>
        <w:rPr>
          <w:rFonts w:ascii="Times New Roman" w:hAnsi="Times New Roman" w:cs="Times New Roman"/>
          <w:sz w:val="24"/>
          <w:szCs w:val="24"/>
        </w:rPr>
      </w:pPr>
      <w:r w:rsidRPr="00FB583B">
        <w:rPr>
          <w:rFonts w:ascii="Times New Roman" w:hAnsi="Times New Roman" w:cs="Times New Roman"/>
          <w:sz w:val="24"/>
          <w:szCs w:val="24"/>
        </w:rPr>
        <w:t>Preparation:</w:t>
      </w:r>
    </w:p>
    <w:p w14:paraId="1FB16DA3" w14:textId="7F9193D6" w:rsidR="00157AAE" w:rsidRPr="00FB583B" w:rsidRDefault="005F636E" w:rsidP="003D1C9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 graduate</w:t>
      </w:r>
      <w:r w:rsidR="00157AAE" w:rsidRPr="00FB583B">
        <w:rPr>
          <w:rFonts w:ascii="Times New Roman" w:hAnsi="Times New Roman" w:cs="Times New Roman"/>
          <w:sz w:val="24"/>
          <w:szCs w:val="24"/>
        </w:rPr>
        <w:t xml:space="preserve"> faculty member with a terminal degree (doctorate) OR master’s degree in </w:t>
      </w:r>
      <w:r>
        <w:rPr>
          <w:rFonts w:ascii="Times New Roman" w:hAnsi="Times New Roman" w:cs="Times New Roman"/>
          <w:sz w:val="24"/>
          <w:szCs w:val="24"/>
        </w:rPr>
        <w:t>the student’s field of study</w:t>
      </w:r>
      <w:r w:rsidR="00157AAE" w:rsidRPr="00FB583B">
        <w:rPr>
          <w:rFonts w:ascii="Times New Roman" w:hAnsi="Times New Roman" w:cs="Times New Roman"/>
          <w:sz w:val="24"/>
          <w:szCs w:val="24"/>
        </w:rPr>
        <w:t>.</w:t>
      </w:r>
    </w:p>
    <w:p w14:paraId="74C7C740" w14:textId="77777777" w:rsidR="00157AAE" w:rsidRDefault="00157AAE" w:rsidP="003D1C96">
      <w:pPr>
        <w:pStyle w:val="ListParagraph"/>
        <w:numPr>
          <w:ilvl w:val="0"/>
          <w:numId w:val="4"/>
        </w:numPr>
        <w:spacing w:after="0"/>
        <w:rPr>
          <w:rFonts w:ascii="Times New Roman" w:hAnsi="Times New Roman" w:cs="Times New Roman"/>
          <w:sz w:val="24"/>
          <w:szCs w:val="24"/>
        </w:rPr>
      </w:pPr>
      <w:r w:rsidRPr="00FB583B">
        <w:rPr>
          <w:rFonts w:ascii="Times New Roman" w:hAnsi="Times New Roman" w:cs="Times New Roman"/>
          <w:sz w:val="24"/>
          <w:szCs w:val="24"/>
        </w:rPr>
        <w:t>Graduate Status:</w:t>
      </w:r>
    </w:p>
    <w:p w14:paraId="2F33D591" w14:textId="77777777" w:rsidR="00157AAE" w:rsidRPr="00FB583B" w:rsidRDefault="00157AAE" w:rsidP="003D1C96">
      <w:pPr>
        <w:pStyle w:val="ListParagraph"/>
        <w:numPr>
          <w:ilvl w:val="1"/>
          <w:numId w:val="4"/>
        </w:numPr>
        <w:spacing w:after="0"/>
        <w:rPr>
          <w:rFonts w:ascii="Times New Roman" w:hAnsi="Times New Roman" w:cs="Times New Roman"/>
          <w:sz w:val="24"/>
          <w:szCs w:val="24"/>
        </w:rPr>
      </w:pPr>
      <w:r w:rsidRPr="00FB583B">
        <w:rPr>
          <w:rFonts w:ascii="Times New Roman" w:hAnsi="Times New Roman" w:cs="Times New Roman"/>
          <w:sz w:val="24"/>
          <w:szCs w:val="24"/>
        </w:rPr>
        <w:t>Hold Full or Temporary* MSUM Graduate Faculty Status.</w:t>
      </w:r>
    </w:p>
    <w:p w14:paraId="7294E421" w14:textId="77777777" w:rsidR="00157AAE" w:rsidRPr="00157AAE" w:rsidRDefault="00157AAE" w:rsidP="00580AE7">
      <w:pPr>
        <w:spacing w:after="0"/>
        <w:rPr>
          <w:rFonts w:ascii="Times New Roman" w:hAnsi="Times New Roman" w:cs="Times New Roman"/>
          <w:sz w:val="24"/>
          <w:szCs w:val="24"/>
        </w:rPr>
      </w:pPr>
    </w:p>
    <w:p w14:paraId="5500B8A1" w14:textId="0C52454F" w:rsidR="00665534" w:rsidRDefault="00157AAE" w:rsidP="00FB583B">
      <w:pPr>
        <w:spacing w:after="0"/>
        <w:jc w:val="both"/>
        <w:rPr>
          <w:rFonts w:ascii="Times New Roman" w:hAnsi="Times New Roman" w:cs="Times New Roman"/>
          <w:sz w:val="24"/>
          <w:szCs w:val="24"/>
        </w:rPr>
      </w:pPr>
      <w:r w:rsidRPr="00157AAE">
        <w:rPr>
          <w:rFonts w:ascii="Times New Roman" w:hAnsi="Times New Roman" w:cs="Times New Roman"/>
          <w:sz w:val="24"/>
          <w:szCs w:val="24"/>
        </w:rPr>
        <w:t xml:space="preserve">*Temporary Graduate Faculty Status may be granted to a qualified master’s or </w:t>
      </w:r>
      <w:r w:rsidR="002D2603" w:rsidRPr="00157AAE">
        <w:rPr>
          <w:rFonts w:ascii="Times New Roman" w:hAnsi="Times New Roman" w:cs="Times New Roman"/>
          <w:sz w:val="24"/>
          <w:szCs w:val="24"/>
        </w:rPr>
        <w:t>doctoral</w:t>
      </w:r>
      <w:r w:rsidRPr="00157AAE">
        <w:rPr>
          <w:rFonts w:ascii="Times New Roman" w:hAnsi="Times New Roman" w:cs="Times New Roman"/>
          <w:sz w:val="24"/>
          <w:szCs w:val="24"/>
        </w:rPr>
        <w:t xml:space="preserve">- prepared individual for the purpose of serving on </w:t>
      </w:r>
      <w:r w:rsidR="00D542C0">
        <w:rPr>
          <w:rFonts w:ascii="Times New Roman" w:hAnsi="Times New Roman" w:cs="Times New Roman"/>
          <w:sz w:val="24"/>
          <w:szCs w:val="24"/>
        </w:rPr>
        <w:t>a</w:t>
      </w:r>
      <w:r w:rsidRPr="00157AAE">
        <w:rPr>
          <w:rFonts w:ascii="Times New Roman" w:hAnsi="Times New Roman" w:cs="Times New Roman"/>
          <w:sz w:val="24"/>
          <w:szCs w:val="24"/>
        </w:rPr>
        <w:t xml:space="preserve"> specific thesis committee and is limited to the duration of the specific student’s enrollment. The Committee Chair must submit the request for Temporary Graduate Status to the Graduate Dean/Director. Included in this request should be a brief summary of the unique expertise this individual will bring to the committee and the individual’s CV. The Graduate Dean will review and decide upon appropriateness of the request.</w:t>
      </w:r>
    </w:p>
    <w:p w14:paraId="17B7CF09" w14:textId="77777777" w:rsidR="00665534" w:rsidRDefault="00665534">
      <w:pPr>
        <w:rPr>
          <w:rFonts w:ascii="Times New Roman" w:hAnsi="Times New Roman" w:cs="Times New Roman"/>
          <w:sz w:val="24"/>
          <w:szCs w:val="24"/>
        </w:rPr>
      </w:pPr>
      <w:r>
        <w:rPr>
          <w:rFonts w:ascii="Times New Roman" w:hAnsi="Times New Roman" w:cs="Times New Roman"/>
          <w:sz w:val="24"/>
          <w:szCs w:val="24"/>
        </w:rPr>
        <w:br w:type="page"/>
      </w:r>
    </w:p>
    <w:p w14:paraId="018E37E2" w14:textId="77777777" w:rsidR="00157AAE" w:rsidRPr="008A7D6E" w:rsidRDefault="00157AAE" w:rsidP="008A7D6E">
      <w:pPr>
        <w:spacing w:after="0"/>
        <w:jc w:val="right"/>
        <w:rPr>
          <w:rFonts w:ascii="Times New Roman" w:hAnsi="Times New Roman" w:cs="Times New Roman"/>
          <w:color w:val="002060"/>
          <w:sz w:val="24"/>
          <w:szCs w:val="24"/>
        </w:rPr>
      </w:pPr>
      <w:r w:rsidRPr="008A7D6E">
        <w:rPr>
          <w:rFonts w:ascii="Times New Roman" w:hAnsi="Times New Roman" w:cs="Times New Roman"/>
          <w:color w:val="002060"/>
          <w:sz w:val="24"/>
          <w:szCs w:val="24"/>
        </w:rPr>
        <w:lastRenderedPageBreak/>
        <w:t>Policy Author: MHA Program Coordinator</w:t>
      </w:r>
    </w:p>
    <w:p w14:paraId="480281A3" w14:textId="77777777" w:rsidR="00157AAE" w:rsidRPr="008A7D6E" w:rsidRDefault="00157AAE" w:rsidP="008A7D6E">
      <w:pPr>
        <w:spacing w:after="0"/>
        <w:jc w:val="right"/>
        <w:rPr>
          <w:rFonts w:ascii="Times New Roman" w:hAnsi="Times New Roman" w:cs="Times New Roman"/>
          <w:color w:val="002060"/>
          <w:sz w:val="24"/>
          <w:szCs w:val="24"/>
        </w:rPr>
      </w:pPr>
      <w:r w:rsidRPr="008A7D6E">
        <w:rPr>
          <w:rFonts w:ascii="Times New Roman" w:hAnsi="Times New Roman" w:cs="Times New Roman"/>
          <w:color w:val="002060"/>
          <w:sz w:val="24"/>
          <w:szCs w:val="24"/>
        </w:rPr>
        <w:t>Review due: Biennially (odd years)</w:t>
      </w:r>
    </w:p>
    <w:p w14:paraId="23342E53" w14:textId="77777777" w:rsidR="00157AAE" w:rsidRPr="008A7D6E" w:rsidRDefault="00157AAE" w:rsidP="008A7D6E">
      <w:pPr>
        <w:spacing w:after="0"/>
        <w:jc w:val="right"/>
        <w:rPr>
          <w:rFonts w:ascii="Times New Roman" w:hAnsi="Times New Roman" w:cs="Times New Roman"/>
          <w:color w:val="002060"/>
          <w:sz w:val="24"/>
          <w:szCs w:val="24"/>
        </w:rPr>
      </w:pPr>
    </w:p>
    <w:p w14:paraId="23E1D882" w14:textId="77777777" w:rsidR="008A7D6E" w:rsidRDefault="00157AAE" w:rsidP="008A7D6E">
      <w:pPr>
        <w:spacing w:after="0"/>
        <w:jc w:val="center"/>
        <w:rPr>
          <w:rFonts w:ascii="Times New Roman" w:hAnsi="Times New Roman" w:cs="Times New Roman"/>
          <w:b/>
          <w:color w:val="002060"/>
          <w:sz w:val="24"/>
          <w:szCs w:val="24"/>
        </w:rPr>
      </w:pPr>
      <w:r w:rsidRPr="008A7D6E">
        <w:rPr>
          <w:rFonts w:ascii="Times New Roman" w:hAnsi="Times New Roman" w:cs="Times New Roman"/>
          <w:b/>
          <w:color w:val="002060"/>
          <w:sz w:val="24"/>
          <w:szCs w:val="24"/>
        </w:rPr>
        <w:t>Minnesota State University Moorhead</w:t>
      </w:r>
    </w:p>
    <w:p w14:paraId="2A3BA91A" w14:textId="1034BD04" w:rsidR="00157AAE" w:rsidRDefault="00157AAE" w:rsidP="008A7D6E">
      <w:pPr>
        <w:spacing w:after="0"/>
        <w:jc w:val="center"/>
        <w:rPr>
          <w:rFonts w:ascii="Times New Roman" w:hAnsi="Times New Roman" w:cs="Times New Roman"/>
          <w:b/>
          <w:color w:val="002060"/>
          <w:sz w:val="24"/>
          <w:szCs w:val="24"/>
        </w:rPr>
      </w:pPr>
      <w:r w:rsidRPr="008A7D6E">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8A7D6E">
        <w:rPr>
          <w:rFonts w:ascii="Times New Roman" w:hAnsi="Times New Roman" w:cs="Times New Roman"/>
          <w:b/>
          <w:color w:val="002060"/>
          <w:sz w:val="24"/>
          <w:szCs w:val="24"/>
        </w:rPr>
        <w:t>are Leadership</w:t>
      </w:r>
    </w:p>
    <w:p w14:paraId="4DD314EC" w14:textId="77777777" w:rsidR="008A7D6E" w:rsidRPr="008A7D6E" w:rsidRDefault="008A7D6E" w:rsidP="008A7D6E">
      <w:pPr>
        <w:spacing w:after="0"/>
        <w:jc w:val="center"/>
        <w:rPr>
          <w:rFonts w:ascii="Times New Roman" w:hAnsi="Times New Roman" w:cs="Times New Roman"/>
          <w:b/>
          <w:color w:val="002060"/>
          <w:sz w:val="24"/>
          <w:szCs w:val="24"/>
        </w:rPr>
      </w:pPr>
    </w:p>
    <w:p w14:paraId="35D690B4" w14:textId="63C13EBD" w:rsidR="008A7D6E" w:rsidRDefault="00157AAE" w:rsidP="008A7D6E">
      <w:pPr>
        <w:spacing w:after="0"/>
        <w:jc w:val="center"/>
        <w:rPr>
          <w:rFonts w:ascii="Times New Roman" w:hAnsi="Times New Roman" w:cs="Times New Roman"/>
          <w:b/>
          <w:color w:val="002060"/>
          <w:sz w:val="24"/>
          <w:szCs w:val="24"/>
        </w:rPr>
      </w:pPr>
      <w:r w:rsidRPr="008A7D6E">
        <w:rPr>
          <w:rFonts w:ascii="Times New Roman" w:hAnsi="Times New Roman" w:cs="Times New Roman"/>
          <w:b/>
          <w:color w:val="002060"/>
          <w:sz w:val="24"/>
          <w:szCs w:val="24"/>
        </w:rPr>
        <w:t>MHA Program</w:t>
      </w:r>
    </w:p>
    <w:p w14:paraId="037A239C" w14:textId="77777777" w:rsidR="008A7D6E" w:rsidRDefault="008A7D6E" w:rsidP="00580AE7">
      <w:pPr>
        <w:spacing w:after="0"/>
        <w:rPr>
          <w:rFonts w:ascii="Times New Roman" w:hAnsi="Times New Roman" w:cs="Times New Roman"/>
          <w:b/>
          <w:color w:val="002060"/>
          <w:sz w:val="24"/>
          <w:szCs w:val="24"/>
        </w:rPr>
      </w:pPr>
    </w:p>
    <w:p w14:paraId="7FB4BF75" w14:textId="77777777" w:rsidR="00157AAE" w:rsidRPr="008A7D6E" w:rsidRDefault="00157AAE" w:rsidP="00580AE7">
      <w:pPr>
        <w:spacing w:after="0"/>
        <w:rPr>
          <w:rFonts w:ascii="Times New Roman" w:hAnsi="Times New Roman" w:cs="Times New Roman"/>
          <w:color w:val="002060"/>
          <w:sz w:val="24"/>
          <w:szCs w:val="24"/>
        </w:rPr>
      </w:pPr>
      <w:r w:rsidRPr="008A7D6E">
        <w:rPr>
          <w:rFonts w:ascii="Times New Roman" w:hAnsi="Times New Roman" w:cs="Times New Roman"/>
          <w:b/>
          <w:color w:val="002060"/>
          <w:sz w:val="24"/>
          <w:szCs w:val="24"/>
        </w:rPr>
        <w:t>Title of Policy</w:t>
      </w:r>
      <w:r w:rsidRPr="008A7D6E">
        <w:rPr>
          <w:rFonts w:ascii="Times New Roman" w:hAnsi="Times New Roman" w:cs="Times New Roman"/>
          <w:color w:val="002060"/>
          <w:sz w:val="24"/>
          <w:szCs w:val="24"/>
        </w:rPr>
        <w:t>:</w:t>
      </w:r>
      <w:r w:rsidRPr="008A7D6E">
        <w:rPr>
          <w:rFonts w:ascii="Times New Roman" w:hAnsi="Times New Roman" w:cs="Times New Roman"/>
          <w:color w:val="002060"/>
          <w:sz w:val="24"/>
          <w:szCs w:val="24"/>
        </w:rPr>
        <w:tab/>
        <w:t>Degree Requirements</w:t>
      </w:r>
    </w:p>
    <w:p w14:paraId="5421D6A7" w14:textId="77777777" w:rsidR="00157AAE" w:rsidRPr="008A7D6E" w:rsidRDefault="00157AAE" w:rsidP="00580AE7">
      <w:pPr>
        <w:spacing w:after="0"/>
        <w:rPr>
          <w:rFonts w:ascii="Times New Roman" w:hAnsi="Times New Roman" w:cs="Times New Roman"/>
          <w:color w:val="002060"/>
          <w:sz w:val="24"/>
          <w:szCs w:val="24"/>
        </w:rPr>
      </w:pPr>
      <w:r w:rsidRPr="008A7D6E">
        <w:rPr>
          <w:rFonts w:ascii="Times New Roman" w:hAnsi="Times New Roman" w:cs="Times New Roman"/>
          <w:b/>
          <w:color w:val="002060"/>
          <w:sz w:val="24"/>
          <w:szCs w:val="24"/>
        </w:rPr>
        <w:t>Original Date</w:t>
      </w:r>
      <w:r w:rsidRPr="008A7D6E">
        <w:rPr>
          <w:rFonts w:ascii="Times New Roman" w:hAnsi="Times New Roman" w:cs="Times New Roman"/>
          <w:color w:val="002060"/>
          <w:sz w:val="24"/>
          <w:szCs w:val="24"/>
        </w:rPr>
        <w:t>:</w:t>
      </w:r>
      <w:r w:rsidRPr="008A7D6E">
        <w:rPr>
          <w:rFonts w:ascii="Times New Roman" w:hAnsi="Times New Roman" w:cs="Times New Roman"/>
          <w:color w:val="002060"/>
          <w:sz w:val="24"/>
          <w:szCs w:val="24"/>
        </w:rPr>
        <w:tab/>
        <w:t>2015.11</w:t>
      </w:r>
    </w:p>
    <w:p w14:paraId="313494EB" w14:textId="06A9B936" w:rsidR="00157AAE" w:rsidRDefault="00157AAE" w:rsidP="00580AE7">
      <w:pPr>
        <w:spacing w:after="0"/>
        <w:rPr>
          <w:rFonts w:ascii="Times New Roman" w:hAnsi="Times New Roman" w:cs="Times New Roman"/>
          <w:color w:val="002060"/>
          <w:sz w:val="24"/>
          <w:szCs w:val="24"/>
        </w:rPr>
      </w:pPr>
      <w:r w:rsidRPr="008A7D6E">
        <w:rPr>
          <w:rFonts w:ascii="Times New Roman" w:hAnsi="Times New Roman" w:cs="Times New Roman"/>
          <w:b/>
          <w:color w:val="002060"/>
          <w:sz w:val="24"/>
          <w:szCs w:val="24"/>
        </w:rPr>
        <w:t>Last Review</w:t>
      </w:r>
      <w:r w:rsidRPr="008A7D6E">
        <w:rPr>
          <w:rFonts w:ascii="Times New Roman" w:hAnsi="Times New Roman" w:cs="Times New Roman"/>
          <w:color w:val="002060"/>
          <w:sz w:val="24"/>
          <w:szCs w:val="24"/>
        </w:rPr>
        <w:t>:</w:t>
      </w:r>
      <w:r w:rsidRPr="008A7D6E">
        <w:rPr>
          <w:rFonts w:ascii="Times New Roman" w:hAnsi="Times New Roman" w:cs="Times New Roman"/>
          <w:color w:val="002060"/>
          <w:sz w:val="24"/>
          <w:szCs w:val="24"/>
        </w:rPr>
        <w:tab/>
      </w:r>
      <w:r w:rsidR="00D41411">
        <w:rPr>
          <w:rFonts w:ascii="Times New Roman" w:hAnsi="Times New Roman" w:cs="Times New Roman"/>
          <w:color w:val="002060"/>
          <w:sz w:val="24"/>
          <w:szCs w:val="24"/>
        </w:rPr>
        <w:tab/>
      </w:r>
      <w:r w:rsidR="008605B1">
        <w:rPr>
          <w:rFonts w:ascii="Times New Roman" w:hAnsi="Times New Roman" w:cs="Times New Roman"/>
          <w:color w:val="002060"/>
          <w:sz w:val="24"/>
          <w:szCs w:val="24"/>
        </w:rPr>
        <w:t xml:space="preserve">2025.11, </w:t>
      </w:r>
      <w:r w:rsidR="005217E7">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D7497E">
        <w:rPr>
          <w:rFonts w:ascii="Times New Roman" w:hAnsi="Times New Roman" w:cs="Times New Roman"/>
          <w:color w:val="002060"/>
          <w:sz w:val="24"/>
          <w:szCs w:val="24"/>
        </w:rPr>
        <w:t>21.12</w:t>
      </w:r>
    </w:p>
    <w:p w14:paraId="4C0B4DCA" w14:textId="7EAFC76D" w:rsidR="005217E7" w:rsidRPr="008A7D6E" w:rsidRDefault="005217E7" w:rsidP="00580AE7">
      <w:pPr>
        <w:spacing w:after="0"/>
        <w:rPr>
          <w:rFonts w:ascii="Times New Roman" w:hAnsi="Times New Roman" w:cs="Times New Roman"/>
          <w:color w:val="002060"/>
          <w:sz w:val="24"/>
          <w:szCs w:val="24"/>
        </w:rPr>
      </w:pPr>
      <w:r w:rsidRPr="005217E7">
        <w:rPr>
          <w:rFonts w:ascii="Times New Roman" w:hAnsi="Times New Roman" w:cs="Times New Roman"/>
          <w:b/>
          <w:bCs/>
          <w:color w:val="002060"/>
          <w:sz w:val="24"/>
          <w:szCs w:val="24"/>
        </w:rPr>
        <w:t>Last Revision:</w:t>
      </w:r>
      <w:r>
        <w:rPr>
          <w:rFonts w:ascii="Times New Roman" w:hAnsi="Times New Roman" w:cs="Times New Roman"/>
          <w:color w:val="002060"/>
          <w:sz w:val="24"/>
          <w:szCs w:val="24"/>
        </w:rPr>
        <w:t xml:space="preserve"> </w:t>
      </w:r>
      <w:r>
        <w:rPr>
          <w:rFonts w:ascii="Times New Roman" w:hAnsi="Times New Roman" w:cs="Times New Roman"/>
          <w:color w:val="002060"/>
          <w:sz w:val="24"/>
          <w:szCs w:val="24"/>
        </w:rPr>
        <w:tab/>
        <w:t>2023.11</w:t>
      </w:r>
    </w:p>
    <w:p w14:paraId="4CCECDAD" w14:textId="6206619B" w:rsidR="00CF7A40" w:rsidRPr="00157AAE" w:rsidRDefault="00CF7A40" w:rsidP="00CF7A40">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8B41EF">
        <w:rPr>
          <w:rFonts w:ascii="Times New Roman" w:hAnsi="Times New Roman" w:cs="Times New Roman"/>
          <w:color w:val="002060"/>
          <w:sz w:val="24"/>
          <w:szCs w:val="24"/>
        </w:rPr>
        <w:t>2015.11</w:t>
      </w:r>
    </w:p>
    <w:p w14:paraId="4941C374" w14:textId="77777777" w:rsidR="00157AAE" w:rsidRPr="008A7D6E" w:rsidRDefault="00157AAE" w:rsidP="00580AE7">
      <w:pPr>
        <w:spacing w:after="0"/>
        <w:rPr>
          <w:rFonts w:ascii="Times New Roman" w:hAnsi="Times New Roman" w:cs="Times New Roman"/>
          <w:color w:val="002060"/>
          <w:sz w:val="24"/>
          <w:szCs w:val="24"/>
        </w:rPr>
      </w:pPr>
    </w:p>
    <w:p w14:paraId="7AF408F0" w14:textId="77777777" w:rsidR="00157AAE" w:rsidRPr="00157AAE" w:rsidRDefault="00157AAE" w:rsidP="00580AE7">
      <w:pPr>
        <w:spacing w:after="0"/>
        <w:rPr>
          <w:rFonts w:ascii="Times New Roman" w:hAnsi="Times New Roman" w:cs="Times New Roman"/>
          <w:sz w:val="24"/>
          <w:szCs w:val="24"/>
        </w:rPr>
      </w:pPr>
      <w:r w:rsidRPr="00157AAE">
        <w:rPr>
          <w:rFonts w:ascii="Times New Roman" w:hAnsi="Times New Roman" w:cs="Times New Roman"/>
          <w:sz w:val="24"/>
          <w:szCs w:val="24"/>
        </w:rPr>
        <w:t>The following are the degree requirements for a Master’s of Healthcare Administration:</w:t>
      </w:r>
    </w:p>
    <w:p w14:paraId="7F07CA2E" w14:textId="7DA838C0" w:rsidR="00157AAE" w:rsidRPr="003C4A85" w:rsidRDefault="00157AAE" w:rsidP="003D1C96">
      <w:pPr>
        <w:pStyle w:val="ListParagraph"/>
        <w:numPr>
          <w:ilvl w:val="0"/>
          <w:numId w:val="5"/>
        </w:numPr>
        <w:spacing w:after="0"/>
        <w:jc w:val="both"/>
        <w:rPr>
          <w:rFonts w:ascii="Times New Roman" w:hAnsi="Times New Roman" w:cs="Times New Roman"/>
          <w:sz w:val="24"/>
          <w:szCs w:val="24"/>
        </w:rPr>
      </w:pPr>
      <w:r w:rsidRPr="003C4A85">
        <w:rPr>
          <w:rFonts w:ascii="Times New Roman" w:hAnsi="Times New Roman" w:cs="Times New Roman"/>
          <w:sz w:val="24"/>
          <w:szCs w:val="24"/>
        </w:rPr>
        <w:t xml:space="preserve">All students must complete the program within </w:t>
      </w:r>
      <w:r w:rsidR="005217E7">
        <w:rPr>
          <w:rFonts w:ascii="Times New Roman" w:hAnsi="Times New Roman" w:cs="Times New Roman"/>
          <w:sz w:val="24"/>
          <w:szCs w:val="24"/>
        </w:rPr>
        <w:t>ten</w:t>
      </w:r>
      <w:r w:rsidRPr="003C4A85">
        <w:rPr>
          <w:rFonts w:ascii="Times New Roman" w:hAnsi="Times New Roman" w:cs="Times New Roman"/>
          <w:sz w:val="24"/>
          <w:szCs w:val="24"/>
        </w:rPr>
        <w:t xml:space="preserve"> (</w:t>
      </w:r>
      <w:r w:rsidR="005217E7">
        <w:rPr>
          <w:rFonts w:ascii="Times New Roman" w:hAnsi="Times New Roman" w:cs="Times New Roman"/>
          <w:sz w:val="24"/>
          <w:szCs w:val="24"/>
        </w:rPr>
        <w:t>10</w:t>
      </w:r>
      <w:r w:rsidRPr="003C4A85">
        <w:rPr>
          <w:rFonts w:ascii="Times New Roman" w:hAnsi="Times New Roman" w:cs="Times New Roman"/>
          <w:sz w:val="24"/>
          <w:szCs w:val="24"/>
        </w:rPr>
        <w:t>) years.</w:t>
      </w:r>
    </w:p>
    <w:p w14:paraId="68E45599" w14:textId="77777777" w:rsidR="00157AAE" w:rsidRPr="003C4A85" w:rsidRDefault="00157AAE" w:rsidP="003D1C96">
      <w:pPr>
        <w:pStyle w:val="ListParagraph"/>
        <w:numPr>
          <w:ilvl w:val="0"/>
          <w:numId w:val="5"/>
        </w:numPr>
        <w:spacing w:after="0"/>
        <w:jc w:val="both"/>
        <w:rPr>
          <w:rFonts w:ascii="Times New Roman" w:hAnsi="Times New Roman" w:cs="Times New Roman"/>
          <w:sz w:val="24"/>
          <w:szCs w:val="24"/>
        </w:rPr>
      </w:pPr>
      <w:r w:rsidRPr="003C4A85">
        <w:rPr>
          <w:rFonts w:ascii="Times New Roman" w:hAnsi="Times New Roman" w:cs="Times New Roman"/>
          <w:sz w:val="24"/>
          <w:szCs w:val="24"/>
        </w:rPr>
        <w:t>Many students progress at a part-time rate. Most students are also working in healthcare.</w:t>
      </w:r>
    </w:p>
    <w:p w14:paraId="1AB4B769" w14:textId="05A887B5" w:rsidR="00157AAE" w:rsidRPr="003C4A85" w:rsidRDefault="00157AAE" w:rsidP="003D1C96">
      <w:pPr>
        <w:pStyle w:val="ListParagraph"/>
        <w:numPr>
          <w:ilvl w:val="0"/>
          <w:numId w:val="5"/>
        </w:numPr>
        <w:spacing w:after="0"/>
        <w:jc w:val="both"/>
        <w:rPr>
          <w:rFonts w:ascii="Times New Roman" w:hAnsi="Times New Roman" w:cs="Times New Roman"/>
          <w:sz w:val="24"/>
          <w:szCs w:val="24"/>
        </w:rPr>
      </w:pPr>
      <w:r w:rsidRPr="003C4A85">
        <w:rPr>
          <w:rFonts w:ascii="Times New Roman" w:hAnsi="Times New Roman" w:cs="Times New Roman"/>
          <w:sz w:val="24"/>
          <w:szCs w:val="24"/>
        </w:rPr>
        <w:t>A maximum of nine (9) graduate semester credits from healthcare administration, all of which must be related to the program, may be transferred from other appropriately accredited colleges or universities with the consent of the MHA Graduate Program Coordinator. The transfer credits must be no older than seven (7) years by the time of MSUM MH</w:t>
      </w:r>
      <w:r w:rsidR="00D13496">
        <w:rPr>
          <w:rFonts w:ascii="Times New Roman" w:hAnsi="Times New Roman" w:cs="Times New Roman"/>
          <w:sz w:val="24"/>
          <w:szCs w:val="24"/>
        </w:rPr>
        <w:t xml:space="preserve">A graduate program/certificate </w:t>
      </w:r>
      <w:r w:rsidRPr="003C4A85">
        <w:rPr>
          <w:rFonts w:ascii="Times New Roman" w:hAnsi="Times New Roman" w:cs="Times New Roman"/>
          <w:sz w:val="24"/>
          <w:szCs w:val="24"/>
        </w:rPr>
        <w:t>completion and carry a grade of B or better.</w:t>
      </w:r>
    </w:p>
    <w:p w14:paraId="21ECEF0B" w14:textId="7556261C" w:rsidR="00157AAE" w:rsidRPr="003C4A85" w:rsidRDefault="00157AAE" w:rsidP="003D1C96">
      <w:pPr>
        <w:pStyle w:val="ListParagraph"/>
        <w:numPr>
          <w:ilvl w:val="0"/>
          <w:numId w:val="5"/>
        </w:numPr>
        <w:spacing w:after="0"/>
        <w:jc w:val="both"/>
        <w:rPr>
          <w:rFonts w:ascii="Times New Roman" w:hAnsi="Times New Roman" w:cs="Times New Roman"/>
          <w:sz w:val="24"/>
          <w:szCs w:val="24"/>
        </w:rPr>
      </w:pPr>
      <w:r w:rsidRPr="003C4A85">
        <w:rPr>
          <w:rFonts w:ascii="Times New Roman" w:hAnsi="Times New Roman" w:cs="Times New Roman"/>
          <w:sz w:val="24"/>
          <w:szCs w:val="24"/>
        </w:rPr>
        <w:t xml:space="preserve">A cumulative GPA of 3.0 is required to continue and graduate from the program.  If the GPA falls below 3.0, the student is placed on probation for the next semester in which courses are taken. If the GPA remains below 3.0 at the end of the next semester, the student is </w:t>
      </w:r>
      <w:r w:rsidR="007A6DC8">
        <w:rPr>
          <w:rFonts w:ascii="Times New Roman" w:hAnsi="Times New Roman" w:cs="Times New Roman"/>
          <w:sz w:val="24"/>
          <w:szCs w:val="24"/>
        </w:rPr>
        <w:t>removed</w:t>
      </w:r>
      <w:r w:rsidRPr="003C4A85">
        <w:rPr>
          <w:rFonts w:ascii="Times New Roman" w:hAnsi="Times New Roman" w:cs="Times New Roman"/>
          <w:sz w:val="24"/>
          <w:szCs w:val="24"/>
        </w:rPr>
        <w:t xml:space="preserve"> from the program. </w:t>
      </w:r>
      <w:r w:rsidRPr="00127067">
        <w:rPr>
          <w:rFonts w:ascii="Times New Roman" w:hAnsi="Times New Roman" w:cs="Times New Roman"/>
          <w:b/>
          <w:sz w:val="24"/>
          <w:szCs w:val="24"/>
        </w:rPr>
        <w:t>No more than two courses with a grad</w:t>
      </w:r>
      <w:r w:rsidR="001375BD" w:rsidRPr="00127067">
        <w:rPr>
          <w:rFonts w:ascii="Times New Roman" w:hAnsi="Times New Roman" w:cs="Times New Roman"/>
          <w:b/>
          <w:sz w:val="24"/>
          <w:szCs w:val="24"/>
        </w:rPr>
        <w:t>e</w:t>
      </w:r>
      <w:r w:rsidRPr="00127067">
        <w:rPr>
          <w:rFonts w:ascii="Times New Roman" w:hAnsi="Times New Roman" w:cs="Times New Roman"/>
          <w:b/>
          <w:sz w:val="24"/>
          <w:szCs w:val="24"/>
        </w:rPr>
        <w:t xml:space="preserve"> of C (including C+ and C-) may be applied to the program of study.</w:t>
      </w:r>
    </w:p>
    <w:p w14:paraId="199B3FCE" w14:textId="2AD2BB51" w:rsidR="00157AAE" w:rsidRDefault="00157AAE" w:rsidP="003D1C96">
      <w:pPr>
        <w:pStyle w:val="ListParagraph"/>
        <w:numPr>
          <w:ilvl w:val="0"/>
          <w:numId w:val="5"/>
        </w:numPr>
        <w:spacing w:after="0"/>
        <w:jc w:val="both"/>
        <w:rPr>
          <w:rFonts w:ascii="Times New Roman" w:hAnsi="Times New Roman" w:cs="Times New Roman"/>
          <w:sz w:val="24"/>
          <w:szCs w:val="24"/>
        </w:rPr>
      </w:pPr>
      <w:r w:rsidRPr="003C4A85">
        <w:rPr>
          <w:rFonts w:ascii="Times New Roman" w:hAnsi="Times New Roman" w:cs="Times New Roman"/>
          <w:sz w:val="24"/>
          <w:szCs w:val="24"/>
        </w:rPr>
        <w:t>Successful oral examination of the student by the student’s committee following completion of the portfolio/project/thesis and the majority of required coursework.</w:t>
      </w:r>
    </w:p>
    <w:p w14:paraId="7168EE6F" w14:textId="325CA43E" w:rsidR="00830186" w:rsidRPr="003C4A85" w:rsidRDefault="00830186" w:rsidP="003D1C96">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Students must complete Written Comprehensive Examination, Oral Defense, Commencement, and Degree Completion sections in the graduate dashboard to receive their final degree.</w:t>
      </w:r>
    </w:p>
    <w:p w14:paraId="73EB8E43" w14:textId="77777777" w:rsidR="00157AAE" w:rsidRPr="00157AAE" w:rsidRDefault="00157AAE" w:rsidP="00580AE7">
      <w:pPr>
        <w:spacing w:after="0"/>
        <w:rPr>
          <w:rFonts w:ascii="Times New Roman" w:hAnsi="Times New Roman" w:cs="Times New Roman"/>
          <w:sz w:val="24"/>
          <w:szCs w:val="24"/>
        </w:rPr>
      </w:pPr>
    </w:p>
    <w:p w14:paraId="2EBD84AC" w14:textId="77777777" w:rsidR="003C4A85" w:rsidRDefault="00157AAE" w:rsidP="00580AE7">
      <w:pPr>
        <w:spacing w:after="0"/>
        <w:rPr>
          <w:rFonts w:ascii="Times New Roman" w:hAnsi="Times New Roman" w:cs="Times New Roman"/>
          <w:sz w:val="24"/>
          <w:szCs w:val="24"/>
        </w:rPr>
      </w:pPr>
      <w:r w:rsidRPr="00157AAE">
        <w:rPr>
          <w:rFonts w:ascii="Times New Roman" w:hAnsi="Times New Roman" w:cs="Times New Roman"/>
          <w:sz w:val="24"/>
          <w:szCs w:val="24"/>
        </w:rPr>
        <w:t>Further information on degree requirements may be found in “General Degree Requirements” at the front of the MSUM Graduate Bulletin.</w:t>
      </w:r>
    </w:p>
    <w:p w14:paraId="3797765A" w14:textId="77777777" w:rsidR="003C4A85" w:rsidRDefault="003C4A85">
      <w:pPr>
        <w:rPr>
          <w:rFonts w:ascii="Times New Roman" w:hAnsi="Times New Roman" w:cs="Times New Roman"/>
          <w:sz w:val="24"/>
          <w:szCs w:val="24"/>
        </w:rPr>
      </w:pPr>
      <w:r>
        <w:rPr>
          <w:rFonts w:ascii="Times New Roman" w:hAnsi="Times New Roman" w:cs="Times New Roman"/>
          <w:sz w:val="24"/>
          <w:szCs w:val="24"/>
        </w:rPr>
        <w:br w:type="page"/>
      </w:r>
    </w:p>
    <w:p w14:paraId="48A4398E" w14:textId="77777777" w:rsidR="00157AAE" w:rsidRPr="00660274" w:rsidRDefault="00157AAE" w:rsidP="00660274">
      <w:pPr>
        <w:spacing w:after="0"/>
        <w:jc w:val="right"/>
        <w:rPr>
          <w:rFonts w:ascii="Times New Roman" w:hAnsi="Times New Roman" w:cs="Times New Roman"/>
          <w:color w:val="002060"/>
          <w:sz w:val="24"/>
          <w:szCs w:val="24"/>
        </w:rPr>
      </w:pPr>
      <w:r w:rsidRPr="00660274">
        <w:rPr>
          <w:rFonts w:ascii="Times New Roman" w:hAnsi="Times New Roman" w:cs="Times New Roman"/>
          <w:color w:val="002060"/>
          <w:sz w:val="24"/>
          <w:szCs w:val="24"/>
        </w:rPr>
        <w:lastRenderedPageBreak/>
        <w:t>Policy Author: MHA Program Coordinator</w:t>
      </w:r>
    </w:p>
    <w:p w14:paraId="5F40D4C6" w14:textId="77777777" w:rsidR="00157AAE" w:rsidRPr="00660274" w:rsidRDefault="00157AAE" w:rsidP="00660274">
      <w:pPr>
        <w:spacing w:after="0"/>
        <w:jc w:val="right"/>
        <w:rPr>
          <w:rFonts w:ascii="Times New Roman" w:hAnsi="Times New Roman" w:cs="Times New Roman"/>
          <w:color w:val="002060"/>
          <w:sz w:val="24"/>
          <w:szCs w:val="24"/>
        </w:rPr>
      </w:pPr>
      <w:r w:rsidRPr="00660274">
        <w:rPr>
          <w:rFonts w:ascii="Times New Roman" w:hAnsi="Times New Roman" w:cs="Times New Roman"/>
          <w:color w:val="002060"/>
          <w:sz w:val="24"/>
          <w:szCs w:val="24"/>
        </w:rPr>
        <w:t>Review due: Biennially (odd years)</w:t>
      </w:r>
    </w:p>
    <w:p w14:paraId="552FA81D" w14:textId="77777777" w:rsidR="00157AAE" w:rsidRPr="00660274" w:rsidRDefault="00157AAE" w:rsidP="00580AE7">
      <w:pPr>
        <w:spacing w:after="0"/>
        <w:rPr>
          <w:rFonts w:ascii="Times New Roman" w:hAnsi="Times New Roman" w:cs="Times New Roman"/>
          <w:color w:val="002060"/>
          <w:sz w:val="24"/>
          <w:szCs w:val="24"/>
        </w:rPr>
      </w:pPr>
    </w:p>
    <w:p w14:paraId="205147DD" w14:textId="77777777" w:rsidR="00660274" w:rsidRDefault="00157AAE" w:rsidP="00660274">
      <w:pPr>
        <w:spacing w:after="0"/>
        <w:jc w:val="center"/>
        <w:rPr>
          <w:rFonts w:ascii="Times New Roman" w:hAnsi="Times New Roman" w:cs="Times New Roman"/>
          <w:b/>
          <w:color w:val="002060"/>
          <w:sz w:val="24"/>
          <w:szCs w:val="24"/>
        </w:rPr>
      </w:pPr>
      <w:r w:rsidRPr="00660274">
        <w:rPr>
          <w:rFonts w:ascii="Times New Roman" w:hAnsi="Times New Roman" w:cs="Times New Roman"/>
          <w:b/>
          <w:color w:val="002060"/>
          <w:sz w:val="24"/>
          <w:szCs w:val="24"/>
        </w:rPr>
        <w:t xml:space="preserve">Minnesota State University Moorhead </w:t>
      </w:r>
    </w:p>
    <w:p w14:paraId="693EAF44" w14:textId="505E8A56" w:rsidR="00157AAE" w:rsidRDefault="00157AAE" w:rsidP="00660274">
      <w:pPr>
        <w:spacing w:after="0"/>
        <w:jc w:val="center"/>
        <w:rPr>
          <w:rFonts w:ascii="Times New Roman" w:hAnsi="Times New Roman" w:cs="Times New Roman"/>
          <w:b/>
          <w:color w:val="002060"/>
          <w:sz w:val="24"/>
          <w:szCs w:val="24"/>
        </w:rPr>
      </w:pPr>
      <w:r w:rsidRPr="00660274">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660274">
        <w:rPr>
          <w:rFonts w:ascii="Times New Roman" w:hAnsi="Times New Roman" w:cs="Times New Roman"/>
          <w:b/>
          <w:color w:val="002060"/>
          <w:sz w:val="24"/>
          <w:szCs w:val="24"/>
        </w:rPr>
        <w:t>are Leadership</w:t>
      </w:r>
    </w:p>
    <w:p w14:paraId="24D6B692" w14:textId="77777777" w:rsidR="00660274" w:rsidRPr="00660274" w:rsidRDefault="00660274" w:rsidP="00660274">
      <w:pPr>
        <w:spacing w:after="0"/>
        <w:jc w:val="center"/>
        <w:rPr>
          <w:rFonts w:ascii="Times New Roman" w:hAnsi="Times New Roman" w:cs="Times New Roman"/>
          <w:b/>
          <w:color w:val="002060"/>
          <w:sz w:val="24"/>
          <w:szCs w:val="24"/>
        </w:rPr>
      </w:pPr>
    </w:p>
    <w:p w14:paraId="5C26C3F9" w14:textId="0BE1E68A" w:rsidR="00660274" w:rsidRDefault="00157AAE" w:rsidP="00660274">
      <w:pPr>
        <w:spacing w:after="0"/>
        <w:jc w:val="center"/>
        <w:rPr>
          <w:rFonts w:ascii="Times New Roman" w:hAnsi="Times New Roman" w:cs="Times New Roman"/>
          <w:b/>
          <w:color w:val="002060"/>
          <w:sz w:val="24"/>
          <w:szCs w:val="24"/>
        </w:rPr>
      </w:pPr>
      <w:r w:rsidRPr="00660274">
        <w:rPr>
          <w:rFonts w:ascii="Times New Roman" w:hAnsi="Times New Roman" w:cs="Times New Roman"/>
          <w:b/>
          <w:color w:val="002060"/>
          <w:sz w:val="24"/>
          <w:szCs w:val="24"/>
        </w:rPr>
        <w:t xml:space="preserve">MHA Program </w:t>
      </w:r>
    </w:p>
    <w:p w14:paraId="5639057E" w14:textId="77777777" w:rsidR="00660274" w:rsidRDefault="00660274" w:rsidP="00660274">
      <w:pPr>
        <w:spacing w:after="0"/>
        <w:jc w:val="center"/>
        <w:rPr>
          <w:rFonts w:ascii="Times New Roman" w:hAnsi="Times New Roman" w:cs="Times New Roman"/>
          <w:b/>
          <w:color w:val="002060"/>
          <w:sz w:val="24"/>
          <w:szCs w:val="24"/>
        </w:rPr>
      </w:pPr>
    </w:p>
    <w:p w14:paraId="64948B09" w14:textId="77777777" w:rsidR="00157AAE" w:rsidRPr="00660274" w:rsidRDefault="00157AAE" w:rsidP="00660274">
      <w:pPr>
        <w:spacing w:after="0"/>
        <w:rPr>
          <w:rFonts w:ascii="Times New Roman" w:hAnsi="Times New Roman" w:cs="Times New Roman"/>
          <w:color w:val="002060"/>
          <w:sz w:val="24"/>
          <w:szCs w:val="24"/>
        </w:rPr>
      </w:pPr>
      <w:r w:rsidRPr="00660274">
        <w:rPr>
          <w:rFonts w:ascii="Times New Roman" w:hAnsi="Times New Roman" w:cs="Times New Roman"/>
          <w:b/>
          <w:color w:val="002060"/>
          <w:sz w:val="24"/>
          <w:szCs w:val="24"/>
        </w:rPr>
        <w:t>Title of Policy</w:t>
      </w:r>
      <w:r w:rsidRPr="00660274">
        <w:rPr>
          <w:rFonts w:ascii="Times New Roman" w:hAnsi="Times New Roman" w:cs="Times New Roman"/>
          <w:color w:val="002060"/>
          <w:sz w:val="24"/>
          <w:szCs w:val="24"/>
        </w:rPr>
        <w:t>:</w:t>
      </w:r>
      <w:r w:rsidRPr="00660274">
        <w:rPr>
          <w:rFonts w:ascii="Times New Roman" w:hAnsi="Times New Roman" w:cs="Times New Roman"/>
          <w:color w:val="002060"/>
          <w:sz w:val="24"/>
          <w:szCs w:val="24"/>
        </w:rPr>
        <w:tab/>
        <w:t>Full-time and Part-time Status</w:t>
      </w:r>
    </w:p>
    <w:p w14:paraId="31A6D76D" w14:textId="77777777" w:rsidR="00157AAE" w:rsidRPr="00660274" w:rsidRDefault="00157AAE" w:rsidP="00580AE7">
      <w:pPr>
        <w:spacing w:after="0"/>
        <w:rPr>
          <w:rFonts w:ascii="Times New Roman" w:hAnsi="Times New Roman" w:cs="Times New Roman"/>
          <w:color w:val="002060"/>
          <w:sz w:val="24"/>
          <w:szCs w:val="24"/>
        </w:rPr>
      </w:pPr>
      <w:r w:rsidRPr="00660274">
        <w:rPr>
          <w:rFonts w:ascii="Times New Roman" w:hAnsi="Times New Roman" w:cs="Times New Roman"/>
          <w:b/>
          <w:color w:val="002060"/>
          <w:sz w:val="24"/>
          <w:szCs w:val="24"/>
        </w:rPr>
        <w:t>Original Date</w:t>
      </w:r>
      <w:r w:rsidRPr="00660274">
        <w:rPr>
          <w:rFonts w:ascii="Times New Roman" w:hAnsi="Times New Roman" w:cs="Times New Roman"/>
          <w:color w:val="002060"/>
          <w:sz w:val="24"/>
          <w:szCs w:val="24"/>
        </w:rPr>
        <w:t>:</w:t>
      </w:r>
      <w:r w:rsidRPr="00660274">
        <w:rPr>
          <w:rFonts w:ascii="Times New Roman" w:hAnsi="Times New Roman" w:cs="Times New Roman"/>
          <w:color w:val="002060"/>
          <w:sz w:val="24"/>
          <w:szCs w:val="24"/>
        </w:rPr>
        <w:tab/>
        <w:t>2015.11</w:t>
      </w:r>
    </w:p>
    <w:p w14:paraId="68A32D70" w14:textId="5F78B5B7" w:rsidR="00157AAE" w:rsidRDefault="00157AAE" w:rsidP="00580AE7">
      <w:pPr>
        <w:spacing w:after="0"/>
        <w:rPr>
          <w:rFonts w:ascii="Times New Roman" w:hAnsi="Times New Roman" w:cs="Times New Roman"/>
          <w:color w:val="002060"/>
          <w:sz w:val="24"/>
          <w:szCs w:val="24"/>
        </w:rPr>
      </w:pPr>
      <w:r w:rsidRPr="00660274">
        <w:rPr>
          <w:rFonts w:ascii="Times New Roman" w:hAnsi="Times New Roman" w:cs="Times New Roman"/>
          <w:b/>
          <w:color w:val="002060"/>
          <w:sz w:val="24"/>
          <w:szCs w:val="24"/>
        </w:rPr>
        <w:t>Last Review</w:t>
      </w:r>
      <w:r w:rsidRPr="00660274">
        <w:rPr>
          <w:rFonts w:ascii="Times New Roman" w:hAnsi="Times New Roman" w:cs="Times New Roman"/>
          <w:color w:val="002060"/>
          <w:sz w:val="24"/>
          <w:szCs w:val="24"/>
        </w:rPr>
        <w:t>:</w:t>
      </w:r>
      <w:r w:rsidRPr="00660274">
        <w:rPr>
          <w:rFonts w:ascii="Times New Roman" w:hAnsi="Times New Roman" w:cs="Times New Roman"/>
          <w:color w:val="002060"/>
          <w:sz w:val="24"/>
          <w:szCs w:val="24"/>
        </w:rPr>
        <w:tab/>
      </w:r>
      <w:r w:rsidR="00660274">
        <w:rPr>
          <w:rFonts w:ascii="Times New Roman" w:hAnsi="Times New Roman" w:cs="Times New Roman"/>
          <w:color w:val="002060"/>
          <w:sz w:val="24"/>
          <w:szCs w:val="24"/>
        </w:rPr>
        <w:tab/>
      </w:r>
      <w:r w:rsidR="008605B1">
        <w:rPr>
          <w:rFonts w:ascii="Times New Roman" w:hAnsi="Times New Roman" w:cs="Times New Roman"/>
          <w:color w:val="002060"/>
          <w:sz w:val="24"/>
          <w:szCs w:val="24"/>
        </w:rPr>
        <w:t xml:space="preserve">2025.11, </w:t>
      </w:r>
      <w:r w:rsidR="00E81F9C">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D7497E">
        <w:rPr>
          <w:rFonts w:ascii="Times New Roman" w:hAnsi="Times New Roman" w:cs="Times New Roman"/>
          <w:color w:val="002060"/>
          <w:sz w:val="24"/>
          <w:szCs w:val="24"/>
        </w:rPr>
        <w:t>21.12</w:t>
      </w:r>
    </w:p>
    <w:p w14:paraId="646EAA39" w14:textId="138475FF" w:rsidR="00CF7A40" w:rsidRPr="00660274" w:rsidRDefault="00CF7A40" w:rsidP="00580AE7">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8B41EF">
        <w:rPr>
          <w:rFonts w:ascii="Times New Roman" w:hAnsi="Times New Roman" w:cs="Times New Roman"/>
          <w:color w:val="002060"/>
          <w:sz w:val="24"/>
          <w:szCs w:val="24"/>
        </w:rPr>
        <w:t>2015.11</w:t>
      </w:r>
    </w:p>
    <w:p w14:paraId="57130E68" w14:textId="77777777" w:rsidR="00157AAE" w:rsidRPr="00157AAE" w:rsidRDefault="00157AAE" w:rsidP="00580AE7">
      <w:pPr>
        <w:spacing w:after="0"/>
        <w:rPr>
          <w:rFonts w:ascii="Times New Roman" w:hAnsi="Times New Roman" w:cs="Times New Roman"/>
          <w:sz w:val="24"/>
          <w:szCs w:val="24"/>
        </w:rPr>
      </w:pPr>
    </w:p>
    <w:p w14:paraId="111C9B21" w14:textId="784AA1A5" w:rsidR="00157AAE" w:rsidRPr="00157AAE" w:rsidRDefault="00157AAE" w:rsidP="00660274">
      <w:pPr>
        <w:spacing w:after="0"/>
        <w:jc w:val="both"/>
        <w:rPr>
          <w:rFonts w:ascii="Times New Roman" w:hAnsi="Times New Roman" w:cs="Times New Roman"/>
          <w:sz w:val="24"/>
          <w:szCs w:val="24"/>
        </w:rPr>
      </w:pPr>
      <w:r w:rsidRPr="00157AAE">
        <w:rPr>
          <w:rFonts w:ascii="Times New Roman" w:hAnsi="Times New Roman" w:cs="Times New Roman"/>
          <w:sz w:val="24"/>
          <w:szCs w:val="24"/>
        </w:rPr>
        <w:t xml:space="preserve">The </w:t>
      </w:r>
      <w:r w:rsidR="00AD7707">
        <w:rPr>
          <w:rFonts w:ascii="Times New Roman" w:hAnsi="Times New Roman" w:cs="Times New Roman"/>
          <w:sz w:val="24"/>
          <w:szCs w:val="24"/>
        </w:rPr>
        <w:t>MHA</w:t>
      </w:r>
      <w:r w:rsidRPr="00157AAE">
        <w:rPr>
          <w:rFonts w:ascii="Times New Roman" w:hAnsi="Times New Roman" w:cs="Times New Roman"/>
          <w:sz w:val="24"/>
          <w:szCs w:val="24"/>
        </w:rPr>
        <w:t xml:space="preserve"> program is designed for part-time study, although a cur</w:t>
      </w:r>
      <w:r w:rsidR="00E2452C">
        <w:rPr>
          <w:rFonts w:ascii="Times New Roman" w:hAnsi="Times New Roman" w:cs="Times New Roman"/>
          <w:sz w:val="24"/>
          <w:szCs w:val="24"/>
        </w:rPr>
        <w:t>ricular plan may range from 1-12</w:t>
      </w:r>
      <w:r w:rsidRPr="00157AAE">
        <w:rPr>
          <w:rFonts w:ascii="Times New Roman" w:hAnsi="Times New Roman" w:cs="Times New Roman"/>
          <w:sz w:val="24"/>
          <w:szCs w:val="24"/>
        </w:rPr>
        <w:t xml:space="preserve"> credits/term.  </w:t>
      </w:r>
    </w:p>
    <w:p w14:paraId="1177F152" w14:textId="77777777" w:rsidR="00157AAE" w:rsidRPr="00157AAE" w:rsidRDefault="00157AAE" w:rsidP="00660274">
      <w:pPr>
        <w:spacing w:after="0"/>
        <w:jc w:val="both"/>
        <w:rPr>
          <w:rFonts w:ascii="Times New Roman" w:hAnsi="Times New Roman" w:cs="Times New Roman"/>
          <w:sz w:val="24"/>
          <w:szCs w:val="24"/>
        </w:rPr>
      </w:pPr>
    </w:p>
    <w:p w14:paraId="41719056" w14:textId="77777777" w:rsidR="0030171A" w:rsidRDefault="00157AAE" w:rsidP="00660274">
      <w:pPr>
        <w:spacing w:after="0"/>
        <w:jc w:val="both"/>
        <w:rPr>
          <w:rFonts w:ascii="Times New Roman" w:hAnsi="Times New Roman" w:cs="Times New Roman"/>
          <w:sz w:val="24"/>
          <w:szCs w:val="24"/>
        </w:rPr>
      </w:pPr>
      <w:r w:rsidRPr="00157AAE">
        <w:rPr>
          <w:rFonts w:ascii="Times New Roman" w:hAnsi="Times New Roman" w:cs="Times New Roman"/>
          <w:sz w:val="24"/>
          <w:szCs w:val="24"/>
        </w:rPr>
        <w:t>In determining full-time or part-time student status, graduate course loads are established by the University.  Essentially, full-time status is eight graduate credits in fall and spring.  Any study less than eight credit</w:t>
      </w:r>
      <w:r w:rsidR="0030171A">
        <w:rPr>
          <w:rFonts w:ascii="Times New Roman" w:hAnsi="Times New Roman" w:cs="Times New Roman"/>
          <w:sz w:val="24"/>
          <w:szCs w:val="24"/>
        </w:rPr>
        <w:t>s/term is considered part-time.</w:t>
      </w:r>
    </w:p>
    <w:p w14:paraId="069E759B" w14:textId="1136D334" w:rsidR="002F61F7" w:rsidRDefault="004210FE" w:rsidP="00660274">
      <w:pPr>
        <w:spacing w:after="0"/>
        <w:jc w:val="both"/>
        <w:rPr>
          <w:rFonts w:ascii="Times New Roman" w:hAnsi="Times New Roman" w:cs="Times New Roman"/>
          <w:sz w:val="24"/>
          <w:szCs w:val="24"/>
        </w:rPr>
      </w:pPr>
      <w:hyperlink r:id="rId19" w:history="1">
        <w:r w:rsidRPr="004210FE">
          <w:rPr>
            <w:rStyle w:val="Hyperlink"/>
            <w:rFonts w:ascii="Times New Roman" w:hAnsi="Times New Roman" w:cs="Times New Roman"/>
            <w:sz w:val="24"/>
            <w:szCs w:val="24"/>
          </w:rPr>
          <w:t>https://navigator.mnstate.edu/Catalog/ViewCatalog.aspx?pageid=viewcatalog&amp;catalogid=49&amp;chapterid=709&amp;topicgroupid=6897&amp;loaduseredits=False</w:t>
        </w:r>
      </w:hyperlink>
    </w:p>
    <w:p w14:paraId="729A184B" w14:textId="77777777" w:rsidR="002D2603" w:rsidRPr="00157AAE" w:rsidRDefault="002D2603" w:rsidP="00660274">
      <w:pPr>
        <w:spacing w:after="0"/>
        <w:jc w:val="both"/>
        <w:rPr>
          <w:rFonts w:ascii="Times New Roman" w:hAnsi="Times New Roman" w:cs="Times New Roman"/>
          <w:sz w:val="24"/>
          <w:szCs w:val="24"/>
        </w:rPr>
      </w:pPr>
    </w:p>
    <w:p w14:paraId="029B6F5B" w14:textId="77777777" w:rsidR="0030171A" w:rsidRDefault="00157AAE" w:rsidP="00660274">
      <w:pPr>
        <w:spacing w:after="0"/>
        <w:jc w:val="both"/>
        <w:rPr>
          <w:rFonts w:ascii="Times New Roman" w:hAnsi="Times New Roman" w:cs="Times New Roman"/>
          <w:sz w:val="24"/>
          <w:szCs w:val="24"/>
        </w:rPr>
      </w:pPr>
      <w:r w:rsidRPr="00157AAE">
        <w:rPr>
          <w:rFonts w:ascii="Times New Roman" w:hAnsi="Times New Roman" w:cs="Times New Roman"/>
          <w:sz w:val="24"/>
          <w:szCs w:val="24"/>
        </w:rPr>
        <w:t>Students are encouraged to check with MSUM Financial Aid and Scholarship Office for details and specific guidance regarding course</w:t>
      </w:r>
      <w:r w:rsidR="0030171A">
        <w:rPr>
          <w:rFonts w:ascii="Times New Roman" w:hAnsi="Times New Roman" w:cs="Times New Roman"/>
          <w:sz w:val="24"/>
          <w:szCs w:val="24"/>
        </w:rPr>
        <w:t xml:space="preserve"> load impacts on financial aid </w:t>
      </w:r>
    </w:p>
    <w:p w14:paraId="200BB12E" w14:textId="29843E66" w:rsidR="00660274" w:rsidRDefault="006B0223" w:rsidP="00660274">
      <w:pPr>
        <w:spacing w:after="0"/>
        <w:jc w:val="both"/>
        <w:rPr>
          <w:rFonts w:ascii="Times New Roman" w:hAnsi="Times New Roman" w:cs="Times New Roman"/>
          <w:sz w:val="24"/>
          <w:szCs w:val="24"/>
        </w:rPr>
      </w:pPr>
      <w:hyperlink r:id="rId20" w:history="1">
        <w:r>
          <w:rPr>
            <w:rStyle w:val="Hyperlink"/>
            <w:rFonts w:ascii="Times New Roman" w:hAnsi="Times New Roman" w:cs="Times New Roman"/>
            <w:sz w:val="24"/>
            <w:szCs w:val="24"/>
          </w:rPr>
          <w:t>https://www.mnstate.edu/cost-aid/financial-aid/apply/</w:t>
        </w:r>
      </w:hyperlink>
      <w:r w:rsidR="00157AAE" w:rsidRPr="00157AAE">
        <w:rPr>
          <w:rFonts w:ascii="Times New Roman" w:hAnsi="Times New Roman" w:cs="Times New Roman"/>
          <w:sz w:val="24"/>
          <w:szCs w:val="24"/>
        </w:rPr>
        <w:t>.</w:t>
      </w:r>
    </w:p>
    <w:p w14:paraId="7B98F140" w14:textId="77777777" w:rsidR="0030171A" w:rsidRDefault="0030171A" w:rsidP="00660274">
      <w:pPr>
        <w:spacing w:after="0"/>
        <w:jc w:val="both"/>
        <w:rPr>
          <w:rFonts w:ascii="Times New Roman" w:hAnsi="Times New Roman" w:cs="Times New Roman"/>
          <w:sz w:val="24"/>
          <w:szCs w:val="24"/>
        </w:rPr>
      </w:pPr>
    </w:p>
    <w:p w14:paraId="356C164B" w14:textId="77777777" w:rsidR="00660274" w:rsidRDefault="00660274">
      <w:pPr>
        <w:rPr>
          <w:rFonts w:ascii="Times New Roman" w:hAnsi="Times New Roman" w:cs="Times New Roman"/>
          <w:sz w:val="24"/>
          <w:szCs w:val="24"/>
        </w:rPr>
      </w:pPr>
      <w:r>
        <w:rPr>
          <w:rFonts w:ascii="Times New Roman" w:hAnsi="Times New Roman" w:cs="Times New Roman"/>
          <w:sz w:val="24"/>
          <w:szCs w:val="24"/>
        </w:rPr>
        <w:br w:type="page"/>
      </w:r>
    </w:p>
    <w:p w14:paraId="7205447E" w14:textId="4D3B6CD1" w:rsidR="009F21F7" w:rsidRDefault="009F21F7" w:rsidP="009F21F7">
      <w:pPr>
        <w:pStyle w:val="BodyText"/>
        <w:spacing w:before="69"/>
        <w:ind w:left="0" w:right="117" w:firstLine="0"/>
        <w:jc w:val="right"/>
        <w:rPr>
          <w:rFonts w:cs="Times New Roman"/>
        </w:rPr>
      </w:pPr>
      <w:r>
        <w:rPr>
          <w:rFonts w:cs="Times New Roman"/>
          <w:color w:val="002060"/>
        </w:rPr>
        <w:lastRenderedPageBreak/>
        <w:t>Poli</w:t>
      </w:r>
      <w:r>
        <w:rPr>
          <w:rFonts w:cs="Times New Roman"/>
          <w:color w:val="002060"/>
          <w:spacing w:val="1"/>
        </w:rPr>
        <w:t>c</w:t>
      </w:r>
      <w:r>
        <w:rPr>
          <w:rFonts w:cs="Times New Roman"/>
          <w:color w:val="002060"/>
        </w:rPr>
        <w:t>y</w:t>
      </w:r>
      <w:r>
        <w:rPr>
          <w:rFonts w:cs="Times New Roman"/>
          <w:color w:val="002060"/>
          <w:spacing w:val="-5"/>
        </w:rPr>
        <w:t xml:space="preserve"> </w:t>
      </w:r>
      <w:r>
        <w:rPr>
          <w:rFonts w:cs="Times New Roman"/>
          <w:color w:val="002060"/>
          <w:spacing w:val="-1"/>
        </w:rPr>
        <w:t>A</w:t>
      </w:r>
      <w:r>
        <w:rPr>
          <w:rFonts w:cs="Times New Roman"/>
          <w:color w:val="002060"/>
        </w:rPr>
        <w:t>utho</w:t>
      </w:r>
      <w:r>
        <w:rPr>
          <w:rFonts w:cs="Times New Roman"/>
          <w:color w:val="002060"/>
          <w:spacing w:val="-1"/>
        </w:rPr>
        <w:t>r</w:t>
      </w:r>
      <w:r>
        <w:rPr>
          <w:rFonts w:cs="Times New Roman"/>
          <w:color w:val="002060"/>
        </w:rPr>
        <w:t xml:space="preserve">: HSAD/LIAS/MHA </w:t>
      </w:r>
    </w:p>
    <w:p w14:paraId="4F218258" w14:textId="77777777" w:rsidR="009F21F7" w:rsidRDefault="009F21F7" w:rsidP="009F21F7">
      <w:pPr>
        <w:pStyle w:val="BodyText"/>
        <w:ind w:left="0" w:right="117" w:firstLine="0"/>
        <w:jc w:val="right"/>
        <w:rPr>
          <w:rFonts w:cs="Times New Roman"/>
        </w:rPr>
      </w:pPr>
      <w:r>
        <w:rPr>
          <w:rFonts w:cs="Times New Roman"/>
          <w:color w:val="002060"/>
        </w:rPr>
        <w:t>R</w:t>
      </w:r>
      <w:r>
        <w:rPr>
          <w:rFonts w:cs="Times New Roman"/>
          <w:color w:val="002060"/>
          <w:spacing w:val="-1"/>
        </w:rPr>
        <w:t>e</w:t>
      </w:r>
      <w:r>
        <w:rPr>
          <w:rFonts w:cs="Times New Roman"/>
          <w:color w:val="002060"/>
        </w:rPr>
        <w:t>vi</w:t>
      </w:r>
      <w:r>
        <w:rPr>
          <w:rFonts w:cs="Times New Roman"/>
          <w:color w:val="002060"/>
          <w:spacing w:val="-1"/>
        </w:rPr>
        <w:t>e</w:t>
      </w:r>
      <w:r>
        <w:rPr>
          <w:rFonts w:cs="Times New Roman"/>
          <w:color w:val="002060"/>
        </w:rPr>
        <w:t>w</w:t>
      </w:r>
      <w:r>
        <w:rPr>
          <w:rFonts w:cs="Times New Roman"/>
          <w:color w:val="002060"/>
          <w:spacing w:val="-1"/>
        </w:rPr>
        <w:t xml:space="preserve"> </w:t>
      </w:r>
      <w:r>
        <w:rPr>
          <w:rFonts w:cs="Times New Roman"/>
          <w:color w:val="002060"/>
        </w:rPr>
        <w:t>du</w:t>
      </w:r>
      <w:r>
        <w:rPr>
          <w:rFonts w:cs="Times New Roman"/>
          <w:color w:val="002060"/>
          <w:spacing w:val="-1"/>
        </w:rPr>
        <w:t>e</w:t>
      </w:r>
      <w:r>
        <w:rPr>
          <w:rFonts w:cs="Times New Roman"/>
          <w:color w:val="002060"/>
        </w:rPr>
        <w:t xml:space="preserve">: </w:t>
      </w:r>
      <w:r>
        <w:rPr>
          <w:rFonts w:cs="Times New Roman"/>
          <w:color w:val="002060"/>
          <w:spacing w:val="-1"/>
        </w:rPr>
        <w:t>Biennially (Next Review: 2025)</w:t>
      </w:r>
    </w:p>
    <w:p w14:paraId="53924B73" w14:textId="77777777" w:rsidR="009F21F7" w:rsidRDefault="009F21F7" w:rsidP="009F21F7">
      <w:pPr>
        <w:spacing w:before="7" w:line="150" w:lineRule="exact"/>
        <w:rPr>
          <w:sz w:val="15"/>
          <w:szCs w:val="15"/>
        </w:rPr>
      </w:pPr>
    </w:p>
    <w:p w14:paraId="023ACE41" w14:textId="77777777" w:rsidR="009F21F7" w:rsidRDefault="009F21F7" w:rsidP="009F21F7">
      <w:pPr>
        <w:spacing w:line="200" w:lineRule="exact"/>
        <w:rPr>
          <w:sz w:val="20"/>
          <w:szCs w:val="20"/>
        </w:rPr>
      </w:pPr>
    </w:p>
    <w:p w14:paraId="25073B54" w14:textId="77777777" w:rsidR="009F21F7" w:rsidRDefault="009F21F7" w:rsidP="009F21F7">
      <w:pPr>
        <w:pStyle w:val="Heading1"/>
        <w:ind w:left="0" w:firstLine="0"/>
        <w:jc w:val="center"/>
        <w:rPr>
          <w:rFonts w:cs="Times New Roman"/>
          <w:color w:val="002060"/>
        </w:rPr>
      </w:pPr>
      <w:r>
        <w:rPr>
          <w:rFonts w:cs="Times New Roman"/>
          <w:color w:val="002060"/>
          <w:spacing w:val="-1"/>
        </w:rPr>
        <w:t>M</w:t>
      </w:r>
      <w:r>
        <w:rPr>
          <w:rFonts w:cs="Times New Roman"/>
          <w:color w:val="002060"/>
        </w:rPr>
        <w:t>inn</w:t>
      </w:r>
      <w:r>
        <w:rPr>
          <w:rFonts w:cs="Times New Roman"/>
          <w:color w:val="002060"/>
          <w:spacing w:val="-1"/>
        </w:rPr>
        <w:t>e</w:t>
      </w:r>
      <w:r>
        <w:rPr>
          <w:rFonts w:cs="Times New Roman"/>
          <w:color w:val="002060"/>
        </w:rPr>
        <w:t>so</w:t>
      </w:r>
      <w:r>
        <w:rPr>
          <w:rFonts w:cs="Times New Roman"/>
          <w:color w:val="002060"/>
          <w:spacing w:val="-1"/>
        </w:rPr>
        <w:t>t</w:t>
      </w:r>
      <w:r>
        <w:rPr>
          <w:rFonts w:cs="Times New Roman"/>
          <w:color w:val="002060"/>
        </w:rPr>
        <w:t>a S</w:t>
      </w:r>
      <w:r>
        <w:rPr>
          <w:rFonts w:cs="Times New Roman"/>
          <w:color w:val="002060"/>
          <w:spacing w:val="-1"/>
        </w:rPr>
        <w:t>t</w:t>
      </w:r>
      <w:r>
        <w:rPr>
          <w:rFonts w:cs="Times New Roman"/>
          <w:color w:val="002060"/>
        </w:rPr>
        <w:t>a</w:t>
      </w:r>
      <w:r>
        <w:rPr>
          <w:rFonts w:cs="Times New Roman"/>
          <w:color w:val="002060"/>
          <w:spacing w:val="-1"/>
        </w:rPr>
        <w:t>t</w:t>
      </w:r>
      <w:r>
        <w:rPr>
          <w:rFonts w:cs="Times New Roman"/>
          <w:color w:val="002060"/>
        </w:rPr>
        <w:t>e</w:t>
      </w:r>
      <w:r>
        <w:rPr>
          <w:rFonts w:cs="Times New Roman"/>
          <w:color w:val="002060"/>
          <w:spacing w:val="-1"/>
        </w:rPr>
        <w:t xml:space="preserve"> U</w:t>
      </w:r>
      <w:r>
        <w:rPr>
          <w:rFonts w:cs="Times New Roman"/>
          <w:color w:val="002060"/>
        </w:rPr>
        <w:t>niv</w:t>
      </w:r>
      <w:r>
        <w:rPr>
          <w:rFonts w:cs="Times New Roman"/>
          <w:color w:val="002060"/>
          <w:spacing w:val="-1"/>
        </w:rPr>
        <w:t>e</w:t>
      </w:r>
      <w:r>
        <w:rPr>
          <w:rFonts w:cs="Times New Roman"/>
          <w:color w:val="002060"/>
          <w:spacing w:val="1"/>
        </w:rPr>
        <w:t>r</w:t>
      </w:r>
      <w:r>
        <w:rPr>
          <w:rFonts w:cs="Times New Roman"/>
          <w:color w:val="002060"/>
        </w:rPr>
        <w:t>si</w:t>
      </w:r>
      <w:r>
        <w:rPr>
          <w:rFonts w:cs="Times New Roman"/>
          <w:color w:val="002060"/>
          <w:spacing w:val="-1"/>
        </w:rPr>
        <w:t>t</w:t>
      </w:r>
      <w:r>
        <w:rPr>
          <w:rFonts w:cs="Times New Roman"/>
          <w:color w:val="002060"/>
        </w:rPr>
        <w:t xml:space="preserve">y </w:t>
      </w:r>
      <w:r>
        <w:rPr>
          <w:rFonts w:cs="Times New Roman"/>
          <w:color w:val="002060"/>
          <w:spacing w:val="-1"/>
        </w:rPr>
        <w:t>M</w:t>
      </w:r>
      <w:r>
        <w:rPr>
          <w:rFonts w:cs="Times New Roman"/>
          <w:color w:val="002060"/>
        </w:rPr>
        <w:t>oo</w:t>
      </w:r>
      <w:r>
        <w:rPr>
          <w:rFonts w:cs="Times New Roman"/>
          <w:color w:val="002060"/>
          <w:spacing w:val="-1"/>
        </w:rPr>
        <w:t>r</w:t>
      </w:r>
      <w:r>
        <w:rPr>
          <w:rFonts w:cs="Times New Roman"/>
          <w:color w:val="002060"/>
        </w:rPr>
        <w:t>h</w:t>
      </w:r>
      <w:r>
        <w:rPr>
          <w:rFonts w:cs="Times New Roman"/>
          <w:color w:val="002060"/>
          <w:spacing w:val="-1"/>
        </w:rPr>
        <w:t>e</w:t>
      </w:r>
      <w:r>
        <w:rPr>
          <w:rFonts w:cs="Times New Roman"/>
          <w:color w:val="002060"/>
        </w:rPr>
        <w:t>ad</w:t>
      </w:r>
    </w:p>
    <w:p w14:paraId="217BC356" w14:textId="55D3A05A" w:rsidR="009F21F7" w:rsidRDefault="009F21F7" w:rsidP="009F21F7">
      <w:pPr>
        <w:pStyle w:val="Heading1"/>
        <w:ind w:left="0" w:firstLine="0"/>
        <w:jc w:val="center"/>
        <w:rPr>
          <w:rFonts w:cs="Times New Roman"/>
          <w:b w:val="0"/>
          <w:bCs w:val="0"/>
        </w:rPr>
      </w:pPr>
      <w:r>
        <w:rPr>
          <w:rFonts w:cs="Times New Roman"/>
          <w:color w:val="002060"/>
        </w:rPr>
        <w:t xml:space="preserve">Health </w:t>
      </w:r>
      <w:r w:rsidR="00FB283D">
        <w:rPr>
          <w:rFonts w:cs="Times New Roman"/>
          <w:color w:val="002060"/>
        </w:rPr>
        <w:t xml:space="preserve">Management </w:t>
      </w:r>
      <w:r>
        <w:rPr>
          <w:rFonts w:cs="Times New Roman"/>
          <w:color w:val="002060"/>
        </w:rPr>
        <w:t>Leadership</w:t>
      </w:r>
      <w:r w:rsidR="00FB283D">
        <w:rPr>
          <w:rFonts w:cs="Times New Roman"/>
          <w:color w:val="002060"/>
        </w:rPr>
        <w:t xml:space="preserve"> (HML)</w:t>
      </w:r>
      <w:r>
        <w:rPr>
          <w:rFonts w:cs="Times New Roman"/>
          <w:color w:val="002060"/>
        </w:rPr>
        <w:t xml:space="preserve"> &amp; Innovation in Aging Studies (LIAS)/Master of Healthcare Administration (MHA)</w:t>
      </w:r>
    </w:p>
    <w:p w14:paraId="24017F1A" w14:textId="77777777" w:rsidR="009F21F7" w:rsidRPr="0071487B" w:rsidRDefault="009F21F7" w:rsidP="00ED5D73">
      <w:pPr>
        <w:pStyle w:val="BodyText"/>
        <w:rPr>
          <w:rFonts w:cs="Times New Roman"/>
          <w:color w:val="002060"/>
        </w:rPr>
      </w:pPr>
    </w:p>
    <w:p w14:paraId="6875DF83" w14:textId="77777777" w:rsidR="009F21F7" w:rsidRPr="0071487B" w:rsidRDefault="009F21F7" w:rsidP="00ED5D73">
      <w:pPr>
        <w:spacing w:after="0"/>
        <w:rPr>
          <w:rFonts w:ascii="Times New Roman" w:hAnsi="Times New Roman" w:cs="Times New Roman"/>
          <w:color w:val="002060"/>
          <w:sz w:val="24"/>
          <w:szCs w:val="24"/>
        </w:rPr>
      </w:pPr>
      <w:r w:rsidRPr="10B74C28">
        <w:rPr>
          <w:rFonts w:ascii="Times New Roman" w:hAnsi="Times New Roman" w:cs="Times New Roman"/>
          <w:b/>
          <w:bCs/>
          <w:color w:val="002060"/>
          <w:sz w:val="24"/>
          <w:szCs w:val="24"/>
        </w:rPr>
        <w:t>Title of Policy:</w:t>
      </w:r>
      <w:r w:rsidRPr="10B74C28">
        <w:rPr>
          <w:rFonts w:ascii="Times New Roman" w:hAnsi="Times New Roman" w:cs="Times New Roman"/>
          <w:color w:val="002060"/>
          <w:sz w:val="24"/>
          <w:szCs w:val="24"/>
        </w:rPr>
        <w:t xml:space="preserve">        </w:t>
      </w:r>
      <w:r>
        <w:tab/>
      </w:r>
      <w:r w:rsidRPr="10B74C28">
        <w:rPr>
          <w:rFonts w:ascii="Times New Roman" w:hAnsi="Times New Roman" w:cs="Times New Roman"/>
          <w:b/>
          <w:bCs/>
          <w:color w:val="002060"/>
          <w:sz w:val="24"/>
          <w:szCs w:val="24"/>
        </w:rPr>
        <w:t xml:space="preserve">Internship/Capstone </w:t>
      </w:r>
      <w:r w:rsidRPr="004567D5">
        <w:rPr>
          <w:rFonts w:ascii="Times New Roman" w:hAnsi="Times New Roman" w:cs="Times New Roman"/>
          <w:b/>
          <w:bCs/>
          <w:color w:val="002060"/>
          <w:sz w:val="24"/>
          <w:szCs w:val="24"/>
        </w:rPr>
        <w:t xml:space="preserve">Policy </w:t>
      </w:r>
    </w:p>
    <w:p w14:paraId="0D0C80FB" w14:textId="77777777" w:rsidR="009F21F7" w:rsidRDefault="009F21F7" w:rsidP="00ED5D73">
      <w:pPr>
        <w:pStyle w:val="BodyText"/>
        <w:ind w:left="0" w:firstLine="0"/>
        <w:rPr>
          <w:rFonts w:cs="Times New Roman"/>
        </w:rPr>
      </w:pPr>
      <w:r>
        <w:rPr>
          <w:rFonts w:cs="Times New Roman"/>
          <w:b/>
          <w:bCs/>
          <w:color w:val="002060"/>
        </w:rPr>
        <w:t>O</w:t>
      </w:r>
      <w:r>
        <w:rPr>
          <w:rFonts w:cs="Times New Roman"/>
          <w:b/>
          <w:bCs/>
          <w:color w:val="002060"/>
          <w:spacing w:val="-1"/>
        </w:rPr>
        <w:t>r</w:t>
      </w:r>
      <w:r>
        <w:rPr>
          <w:rFonts w:cs="Times New Roman"/>
          <w:b/>
          <w:bCs/>
          <w:color w:val="002060"/>
        </w:rPr>
        <w:t xml:space="preserve">iginal </w:t>
      </w:r>
      <w:r>
        <w:rPr>
          <w:rFonts w:cs="Times New Roman"/>
          <w:b/>
          <w:bCs/>
          <w:color w:val="002060"/>
          <w:spacing w:val="-1"/>
        </w:rPr>
        <w:t>D</w:t>
      </w:r>
      <w:r>
        <w:rPr>
          <w:rFonts w:cs="Times New Roman"/>
          <w:b/>
          <w:bCs/>
          <w:color w:val="002060"/>
        </w:rPr>
        <w:t>a</w:t>
      </w:r>
      <w:r>
        <w:rPr>
          <w:rFonts w:cs="Times New Roman"/>
          <w:b/>
          <w:bCs/>
          <w:color w:val="002060"/>
          <w:spacing w:val="-1"/>
        </w:rPr>
        <w:t>te</w:t>
      </w:r>
      <w:r>
        <w:rPr>
          <w:rFonts w:cs="Times New Roman"/>
          <w:b/>
          <w:bCs/>
          <w:color w:val="002060"/>
        </w:rPr>
        <w:t>:</w:t>
      </w:r>
      <w:r>
        <w:rPr>
          <w:rFonts w:cs="Times New Roman"/>
          <w:b/>
          <w:bCs/>
          <w:color w:val="002060"/>
        </w:rPr>
        <w:tab/>
      </w:r>
      <w:r>
        <w:rPr>
          <w:rFonts w:cs="Times New Roman"/>
          <w:bCs/>
          <w:color w:val="002060"/>
        </w:rPr>
        <w:t>2023.01.26, approved 2023.02.16</w:t>
      </w:r>
    </w:p>
    <w:p w14:paraId="33BCCF3D" w14:textId="31468BAE" w:rsidR="009F21F7" w:rsidRPr="008F6E77" w:rsidRDefault="00E81F9C" w:rsidP="00ED5D73">
      <w:pPr>
        <w:spacing w:after="0"/>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Last</w:t>
      </w:r>
      <w:r w:rsidR="009F21F7" w:rsidRPr="4609139E">
        <w:rPr>
          <w:rFonts w:ascii="Times New Roman" w:eastAsia="Times New Roman" w:hAnsi="Times New Roman" w:cs="Times New Roman"/>
          <w:b/>
          <w:bCs/>
          <w:color w:val="002060"/>
          <w:sz w:val="24"/>
          <w:szCs w:val="24"/>
        </w:rPr>
        <w:t xml:space="preserve"> Reviews:</w:t>
      </w:r>
      <w:r w:rsidR="009F21F7" w:rsidRPr="001B7A80">
        <w:rPr>
          <w:rFonts w:ascii="Times New Roman" w:hAnsi="Times New Roman" w:cs="Times New Roman"/>
          <w:sz w:val="24"/>
          <w:szCs w:val="24"/>
        </w:rPr>
        <w:tab/>
      </w:r>
      <w:r>
        <w:rPr>
          <w:rFonts w:ascii="Times New Roman" w:hAnsi="Times New Roman" w:cs="Times New Roman"/>
          <w:sz w:val="24"/>
          <w:szCs w:val="24"/>
        </w:rPr>
        <w:tab/>
      </w:r>
      <w:r w:rsidR="00EF10F3">
        <w:rPr>
          <w:rFonts w:ascii="Times New Roman" w:hAnsi="Times New Roman" w:cs="Times New Roman"/>
          <w:sz w:val="24"/>
          <w:szCs w:val="24"/>
        </w:rPr>
        <w:t xml:space="preserve">2025.11, </w:t>
      </w:r>
      <w:r>
        <w:rPr>
          <w:rFonts w:ascii="Times New Roman" w:hAnsi="Times New Roman" w:cs="Times New Roman"/>
          <w:color w:val="002060"/>
          <w:sz w:val="24"/>
          <w:szCs w:val="24"/>
        </w:rPr>
        <w:t xml:space="preserve">2023.11, </w:t>
      </w:r>
      <w:r w:rsidR="009F21F7" w:rsidRPr="001B7A80">
        <w:rPr>
          <w:rFonts w:ascii="Times New Roman" w:hAnsi="Times New Roman" w:cs="Times New Roman"/>
          <w:color w:val="1F3864" w:themeColor="accent1" w:themeShade="80"/>
          <w:sz w:val="24"/>
          <w:szCs w:val="24"/>
        </w:rPr>
        <w:t>2023.01.26</w:t>
      </w:r>
    </w:p>
    <w:p w14:paraId="6D671785" w14:textId="77777777" w:rsidR="009F21F7" w:rsidRDefault="009F21F7" w:rsidP="00ED5D73">
      <w:pPr>
        <w:pStyle w:val="BodyText"/>
        <w:ind w:left="0" w:right="8" w:firstLine="0"/>
        <w:rPr>
          <w:rFonts w:cs="Times New Roman"/>
        </w:rPr>
      </w:pPr>
      <w:r w:rsidRPr="008F6E77">
        <w:rPr>
          <w:rFonts w:cs="Times New Roman"/>
          <w:b/>
          <w:color w:val="002060"/>
        </w:rPr>
        <w:t xml:space="preserve">Major Revisions: </w:t>
      </w:r>
      <w:r w:rsidRPr="008F6E77">
        <w:rPr>
          <w:rFonts w:cs="Times New Roman"/>
          <w:b/>
          <w:color w:val="002060"/>
        </w:rPr>
        <w:tab/>
      </w:r>
      <w:r>
        <w:rPr>
          <w:rFonts w:cs="Times New Roman"/>
          <w:color w:val="002060"/>
        </w:rPr>
        <w:t>2023.01.26</w:t>
      </w:r>
    </w:p>
    <w:p w14:paraId="26FE4AA5" w14:textId="77777777" w:rsidR="009F21F7" w:rsidRPr="0071487B" w:rsidRDefault="009F21F7" w:rsidP="009F21F7">
      <w:pPr>
        <w:pStyle w:val="BodyText"/>
        <w:rPr>
          <w:rFonts w:cs="Times New Roman"/>
        </w:rPr>
      </w:pPr>
    </w:p>
    <w:p w14:paraId="04826334" w14:textId="1A6442E1" w:rsidR="009F21F7" w:rsidRPr="0071487B" w:rsidRDefault="009F21F7" w:rsidP="009F21F7">
      <w:pPr>
        <w:pStyle w:val="BodyText"/>
        <w:ind w:left="0" w:firstLine="0"/>
        <w:jc w:val="both"/>
        <w:rPr>
          <w:rFonts w:cs="Times New Roman"/>
        </w:rPr>
      </w:pPr>
      <w:r w:rsidRPr="0071487B">
        <w:rPr>
          <w:rFonts w:cs="Times New Roman"/>
        </w:rPr>
        <w:t xml:space="preserve">The </w:t>
      </w:r>
      <w:r>
        <w:rPr>
          <w:rFonts w:cs="Times New Roman"/>
        </w:rPr>
        <w:t>H</w:t>
      </w:r>
      <w:r w:rsidR="00EF10F3">
        <w:rPr>
          <w:rFonts w:cs="Times New Roman"/>
        </w:rPr>
        <w:t>ML</w:t>
      </w:r>
      <w:r>
        <w:rPr>
          <w:rFonts w:cs="Times New Roman"/>
        </w:rPr>
        <w:t>, LIAS, and MHA programs</w:t>
      </w:r>
      <w:r w:rsidRPr="0071487B">
        <w:rPr>
          <w:rFonts w:cs="Times New Roman"/>
        </w:rPr>
        <w:t xml:space="preserve"> at Minnesota State University Moorhead (MSUM) </w:t>
      </w:r>
      <w:r>
        <w:rPr>
          <w:rFonts w:cs="Times New Roman"/>
        </w:rPr>
        <w:t xml:space="preserve">are </w:t>
      </w:r>
      <w:r w:rsidRPr="0071487B">
        <w:rPr>
          <w:rFonts w:cs="Times New Roman"/>
        </w:rPr>
        <w:t>committed to providing students with quality internship</w:t>
      </w:r>
      <w:r>
        <w:rPr>
          <w:rFonts w:cs="Times New Roman"/>
        </w:rPr>
        <w:t xml:space="preserve"> and/or</w:t>
      </w:r>
      <w:r w:rsidRPr="0071487B">
        <w:rPr>
          <w:rFonts w:cs="Times New Roman"/>
        </w:rPr>
        <w:t xml:space="preserve"> capstone projects as defined by their major/program. This policy defines minimum guidelines set forth by MSUM as well </w:t>
      </w:r>
      <w:r>
        <w:rPr>
          <w:rFonts w:cs="Times New Roman"/>
        </w:rPr>
        <w:t>program</w:t>
      </w:r>
      <w:r w:rsidRPr="0071487B">
        <w:rPr>
          <w:rFonts w:cs="Times New Roman"/>
        </w:rPr>
        <w:t>-specific requirements to prepare, guide, and evaluate those experiences.</w:t>
      </w:r>
    </w:p>
    <w:p w14:paraId="19246B67" w14:textId="77777777" w:rsidR="009F21F7" w:rsidRPr="0071487B" w:rsidRDefault="009F21F7" w:rsidP="009F21F7">
      <w:pPr>
        <w:pStyle w:val="BodyText"/>
        <w:rPr>
          <w:rFonts w:cs="Times New Roman"/>
        </w:rPr>
      </w:pPr>
    </w:p>
    <w:p w14:paraId="25391A06" w14:textId="77777777" w:rsidR="009F21F7" w:rsidRPr="0071487B" w:rsidRDefault="009F21F7" w:rsidP="009F21F7">
      <w:pPr>
        <w:pStyle w:val="BodyText"/>
        <w:ind w:left="0" w:firstLine="0"/>
        <w:rPr>
          <w:rFonts w:cs="Times New Roman"/>
        </w:rPr>
      </w:pPr>
      <w:r>
        <w:rPr>
          <w:rFonts w:cs="Times New Roman"/>
        </w:rPr>
        <w:t>Health administration</w:t>
      </w:r>
      <w:r w:rsidRPr="0071487B">
        <w:rPr>
          <w:rFonts w:cs="Times New Roman"/>
        </w:rPr>
        <w:t xml:space="preserve"> program</w:t>
      </w:r>
      <w:r>
        <w:rPr>
          <w:rFonts w:cs="Times New Roman"/>
        </w:rPr>
        <w:t>s</w:t>
      </w:r>
      <w:r w:rsidRPr="0071487B">
        <w:rPr>
          <w:rFonts w:cs="Times New Roman"/>
        </w:rPr>
        <w:t xml:space="preserve"> </w:t>
      </w:r>
      <w:r>
        <w:rPr>
          <w:rFonts w:cs="Times New Roman"/>
        </w:rPr>
        <w:t>have requirements for internship and/or capstone</w:t>
      </w:r>
      <w:r w:rsidRPr="0071487B">
        <w:rPr>
          <w:rFonts w:cs="Times New Roman"/>
        </w:rPr>
        <w:t xml:space="preserve"> experiences that occur outside the classroom. </w:t>
      </w:r>
    </w:p>
    <w:p w14:paraId="1AA81639" w14:textId="6B83639A" w:rsidR="009F21F7" w:rsidRPr="0098370B" w:rsidRDefault="009F21F7" w:rsidP="009F21F7">
      <w:pPr>
        <w:pStyle w:val="BodyText"/>
        <w:numPr>
          <w:ilvl w:val="0"/>
          <w:numId w:val="15"/>
        </w:numPr>
        <w:autoSpaceDE w:val="0"/>
        <w:autoSpaceDN w:val="0"/>
        <w:adjustRightInd w:val="0"/>
        <w:rPr>
          <w:rFonts w:cs="Times New Roman"/>
        </w:rPr>
      </w:pPr>
      <w:r w:rsidRPr="0071487B">
        <w:rPr>
          <w:rFonts w:cs="Times New Roman"/>
        </w:rPr>
        <w:t>H</w:t>
      </w:r>
      <w:r w:rsidR="00EF10F3">
        <w:rPr>
          <w:rFonts w:cs="Times New Roman"/>
        </w:rPr>
        <w:t>ML</w:t>
      </w:r>
      <w:r w:rsidRPr="0071487B">
        <w:rPr>
          <w:rFonts w:cs="Times New Roman"/>
        </w:rPr>
        <w:t xml:space="preserve"> program requires an administrative internship. </w:t>
      </w:r>
    </w:p>
    <w:p w14:paraId="3D694B78" w14:textId="77777777" w:rsidR="009F21F7" w:rsidRPr="0071487B" w:rsidRDefault="009F21F7" w:rsidP="009F21F7">
      <w:pPr>
        <w:pStyle w:val="BodyText"/>
        <w:numPr>
          <w:ilvl w:val="0"/>
          <w:numId w:val="15"/>
        </w:numPr>
        <w:autoSpaceDE w:val="0"/>
        <w:autoSpaceDN w:val="0"/>
        <w:adjustRightInd w:val="0"/>
        <w:rPr>
          <w:rFonts w:cs="Times New Roman"/>
        </w:rPr>
      </w:pPr>
      <w:r w:rsidRPr="0071487B">
        <w:rPr>
          <w:rFonts w:cs="Times New Roman"/>
        </w:rPr>
        <w:t xml:space="preserve">MHA program requires a final capstone project. </w:t>
      </w:r>
    </w:p>
    <w:p w14:paraId="0B810E5E" w14:textId="77777777" w:rsidR="009F21F7" w:rsidRPr="0071487B" w:rsidRDefault="009F21F7" w:rsidP="009F21F7">
      <w:pPr>
        <w:pStyle w:val="BodyText"/>
        <w:rPr>
          <w:rFonts w:cs="Times New Roman"/>
        </w:rPr>
      </w:pPr>
    </w:p>
    <w:p w14:paraId="7110E278" w14:textId="77777777" w:rsidR="009F21F7" w:rsidRPr="0071487B" w:rsidRDefault="009F21F7" w:rsidP="009F21F7">
      <w:pPr>
        <w:pStyle w:val="BodyText"/>
        <w:ind w:left="0" w:firstLine="0"/>
        <w:rPr>
          <w:rFonts w:cs="Times New Roman"/>
        </w:rPr>
      </w:pPr>
      <w:r w:rsidRPr="4378D0D4">
        <w:rPr>
          <w:rFonts w:cs="Times New Roman"/>
        </w:rPr>
        <w:t>Students work in partnership with designated coordinator(s) (faculty and staff) when securing these experiences. Each program describes specific processes/procedures in terms of steps and requirements in securing these experiences in a separate set of program-specific procedures.</w:t>
      </w:r>
    </w:p>
    <w:p w14:paraId="2FCD09E2" w14:textId="77777777" w:rsidR="009F21F7" w:rsidRPr="0071487B" w:rsidRDefault="009F21F7" w:rsidP="009F21F7">
      <w:pPr>
        <w:pStyle w:val="BodyText"/>
        <w:rPr>
          <w:rFonts w:cs="Times New Roman"/>
        </w:rPr>
      </w:pPr>
    </w:p>
    <w:p w14:paraId="6800F958" w14:textId="77777777" w:rsidR="009F21F7" w:rsidRPr="0071487B" w:rsidRDefault="009F21F7" w:rsidP="009F21F7">
      <w:pPr>
        <w:pStyle w:val="BodyText"/>
        <w:ind w:left="0" w:firstLine="0"/>
        <w:rPr>
          <w:rFonts w:cs="Times New Roman"/>
          <w:b/>
        </w:rPr>
      </w:pPr>
      <w:r w:rsidRPr="0071487B">
        <w:rPr>
          <w:rFonts w:cs="Times New Roman"/>
          <w:b/>
        </w:rPr>
        <w:t xml:space="preserve">General Guidelines </w:t>
      </w:r>
    </w:p>
    <w:p w14:paraId="086A816F" w14:textId="77777777" w:rsidR="009F21F7" w:rsidRPr="00AC2E6F" w:rsidRDefault="009F21F7" w:rsidP="009F21F7">
      <w:pPr>
        <w:pStyle w:val="BodyText"/>
        <w:numPr>
          <w:ilvl w:val="0"/>
          <w:numId w:val="14"/>
        </w:numPr>
        <w:autoSpaceDE w:val="0"/>
        <w:autoSpaceDN w:val="0"/>
        <w:adjustRightInd w:val="0"/>
        <w:rPr>
          <w:rFonts w:cs="Times New Roman"/>
          <w:b/>
          <w:bCs/>
        </w:rPr>
      </w:pPr>
      <w:r w:rsidRPr="00AC2E6F">
        <w:rPr>
          <w:rFonts w:cs="Times New Roman"/>
          <w:b/>
          <w:bCs/>
        </w:rPr>
        <w:t xml:space="preserve">MSUM Policy </w:t>
      </w:r>
    </w:p>
    <w:p w14:paraId="78F43857" w14:textId="77777777" w:rsidR="009F21F7" w:rsidRPr="00AC2E6F" w:rsidRDefault="009F21F7" w:rsidP="009F21F7">
      <w:pPr>
        <w:pStyle w:val="BodyText"/>
        <w:autoSpaceDE w:val="0"/>
        <w:autoSpaceDN w:val="0"/>
        <w:adjustRightInd w:val="0"/>
        <w:ind w:left="1080" w:firstLine="0"/>
        <w:rPr>
          <w:rFonts w:cs="Times New Roman"/>
        </w:rPr>
      </w:pPr>
      <w:r w:rsidRPr="4378D0D4">
        <w:rPr>
          <w:rFonts w:cs="Times New Roman"/>
        </w:rPr>
        <w:t xml:space="preserve">Policy regarding internships can be viewed at: </w:t>
      </w:r>
      <w:hyperlink r:id="rId21" w:history="1">
        <w:r w:rsidRPr="00FA78FE">
          <w:rPr>
            <w:rStyle w:val="Hyperlink"/>
            <w:rFonts w:cs="Times New Roman"/>
          </w:rPr>
          <w:t>https://www.mnstate.edu/about/policies-procedures/list/internship/</w:t>
        </w:r>
      </w:hyperlink>
    </w:p>
    <w:p w14:paraId="4C226A93" w14:textId="77777777" w:rsidR="009F21F7" w:rsidRPr="00AC2E6F" w:rsidRDefault="009F21F7" w:rsidP="009F21F7">
      <w:pPr>
        <w:pStyle w:val="ListParagraph"/>
        <w:numPr>
          <w:ilvl w:val="0"/>
          <w:numId w:val="14"/>
        </w:numPr>
        <w:spacing w:after="0" w:line="240" w:lineRule="auto"/>
        <w:rPr>
          <w:rFonts w:ascii="Times New Roman" w:hAnsi="Times New Roman" w:cs="Times New Roman"/>
          <w:b/>
          <w:bCs/>
          <w:sz w:val="24"/>
          <w:szCs w:val="24"/>
        </w:rPr>
      </w:pPr>
      <w:r w:rsidRPr="00AC2E6F">
        <w:rPr>
          <w:rFonts w:ascii="Times New Roman" w:hAnsi="Times New Roman" w:cs="Times New Roman"/>
          <w:b/>
          <w:bCs/>
          <w:sz w:val="24"/>
          <w:szCs w:val="24"/>
        </w:rPr>
        <w:t>Program Standing</w:t>
      </w:r>
    </w:p>
    <w:p w14:paraId="5F5F64BD" w14:textId="77777777" w:rsidR="009F21F7" w:rsidRPr="0071487B" w:rsidRDefault="009F21F7" w:rsidP="009F21F7">
      <w:pPr>
        <w:pStyle w:val="ListParagraph"/>
        <w:numPr>
          <w:ilvl w:val="1"/>
          <w:numId w:val="14"/>
        </w:numPr>
        <w:spacing w:after="0" w:line="240" w:lineRule="auto"/>
        <w:rPr>
          <w:rFonts w:ascii="Times New Roman" w:hAnsi="Times New Roman" w:cs="Times New Roman"/>
          <w:sz w:val="24"/>
          <w:szCs w:val="24"/>
        </w:rPr>
      </w:pPr>
      <w:r w:rsidRPr="0071487B">
        <w:rPr>
          <w:rFonts w:ascii="Times New Roman" w:hAnsi="Times New Roman" w:cs="Times New Roman"/>
          <w:sz w:val="24"/>
          <w:szCs w:val="24"/>
        </w:rPr>
        <w:t>An internship/capstone may be taken only by a student majoring in a program with an approved internship/capstone component of the curriculum.</w:t>
      </w:r>
    </w:p>
    <w:p w14:paraId="69A8909B" w14:textId="77777777" w:rsidR="009F21F7" w:rsidRPr="0071487B" w:rsidRDefault="009F21F7" w:rsidP="009F21F7">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 intern</w:t>
      </w:r>
      <w:r w:rsidRPr="0071487B">
        <w:rPr>
          <w:rFonts w:ascii="Times New Roman" w:hAnsi="Times New Roman" w:cs="Times New Roman"/>
          <w:sz w:val="24"/>
          <w:szCs w:val="24"/>
        </w:rPr>
        <w:t xml:space="preserve"> must have at least a junior standing for undergraduate programs.</w:t>
      </w:r>
    </w:p>
    <w:p w14:paraId="02C0845F" w14:textId="77777777" w:rsidR="009F21F7" w:rsidRPr="0071487B" w:rsidRDefault="009F21F7" w:rsidP="009F21F7">
      <w:pPr>
        <w:pStyle w:val="ListParagraph"/>
        <w:numPr>
          <w:ilvl w:val="1"/>
          <w:numId w:val="14"/>
        </w:numPr>
        <w:spacing w:after="0" w:line="240" w:lineRule="auto"/>
        <w:rPr>
          <w:rFonts w:ascii="Times New Roman" w:hAnsi="Times New Roman" w:cs="Times New Roman"/>
          <w:sz w:val="24"/>
          <w:szCs w:val="24"/>
        </w:rPr>
      </w:pPr>
      <w:r w:rsidRPr="0071487B">
        <w:rPr>
          <w:rFonts w:ascii="Times New Roman" w:hAnsi="Times New Roman" w:cs="Times New Roman"/>
          <w:sz w:val="24"/>
          <w:szCs w:val="24"/>
        </w:rPr>
        <w:t>Graduate students need to have at least a 3.0 GPA and approval to enter into the capstone</w:t>
      </w:r>
      <w:r>
        <w:rPr>
          <w:rFonts w:ascii="Times New Roman" w:hAnsi="Times New Roman" w:cs="Times New Roman"/>
          <w:sz w:val="24"/>
          <w:szCs w:val="24"/>
        </w:rPr>
        <w:t xml:space="preserve"> courses</w:t>
      </w:r>
      <w:r w:rsidRPr="0071487B">
        <w:rPr>
          <w:rFonts w:ascii="Times New Roman" w:hAnsi="Times New Roman" w:cs="Times New Roman"/>
          <w:sz w:val="24"/>
          <w:szCs w:val="24"/>
        </w:rPr>
        <w:t>.</w:t>
      </w:r>
    </w:p>
    <w:p w14:paraId="2EA2DFDE" w14:textId="77777777" w:rsidR="009F21F7" w:rsidRPr="00AC2E6F" w:rsidRDefault="009F21F7" w:rsidP="009F21F7">
      <w:pPr>
        <w:pStyle w:val="ListParagraph"/>
        <w:numPr>
          <w:ilvl w:val="0"/>
          <w:numId w:val="14"/>
        </w:numPr>
        <w:spacing w:after="0" w:line="240" w:lineRule="auto"/>
        <w:rPr>
          <w:rFonts w:ascii="Times New Roman" w:hAnsi="Times New Roman" w:cs="Times New Roman"/>
          <w:b/>
          <w:bCs/>
          <w:sz w:val="24"/>
          <w:szCs w:val="24"/>
        </w:rPr>
      </w:pPr>
      <w:r w:rsidRPr="00AC2E6F">
        <w:rPr>
          <w:rFonts w:ascii="Times New Roman" w:hAnsi="Times New Roman" w:cs="Times New Roman"/>
          <w:b/>
          <w:bCs/>
          <w:sz w:val="24"/>
          <w:szCs w:val="24"/>
        </w:rPr>
        <w:t>Grading</w:t>
      </w:r>
    </w:p>
    <w:p w14:paraId="397319B3" w14:textId="77777777" w:rsidR="009F21F7" w:rsidRPr="0071487B" w:rsidRDefault="009F21F7" w:rsidP="009F21F7">
      <w:pPr>
        <w:pStyle w:val="ListParagraph"/>
        <w:numPr>
          <w:ilvl w:val="1"/>
          <w:numId w:val="14"/>
        </w:numPr>
        <w:spacing w:after="0" w:line="240" w:lineRule="auto"/>
        <w:rPr>
          <w:rFonts w:ascii="Times New Roman" w:hAnsi="Times New Roman" w:cs="Times New Roman"/>
          <w:sz w:val="24"/>
          <w:szCs w:val="24"/>
        </w:rPr>
      </w:pPr>
      <w:r w:rsidRPr="4378D0D4">
        <w:rPr>
          <w:rFonts w:ascii="Times New Roman" w:hAnsi="Times New Roman" w:cs="Times New Roman"/>
          <w:sz w:val="24"/>
          <w:szCs w:val="24"/>
        </w:rPr>
        <w:t>An internship/capstone experience may be graded (by the faculty) on a pass-fail or a grade-basis. Refer to course syllabus for course-specific grading standards.</w:t>
      </w:r>
    </w:p>
    <w:p w14:paraId="0FADAE8A" w14:textId="77777777" w:rsidR="009F21F7" w:rsidRPr="00AC2E6F" w:rsidRDefault="009F21F7" w:rsidP="009F21F7">
      <w:pPr>
        <w:pStyle w:val="ListParagraph"/>
        <w:numPr>
          <w:ilvl w:val="0"/>
          <w:numId w:val="14"/>
        </w:numPr>
        <w:spacing w:after="0" w:line="240" w:lineRule="auto"/>
        <w:rPr>
          <w:rFonts w:ascii="Times New Roman" w:hAnsi="Times New Roman" w:cs="Times New Roman"/>
          <w:b/>
          <w:bCs/>
          <w:sz w:val="24"/>
          <w:szCs w:val="24"/>
        </w:rPr>
      </w:pPr>
      <w:r w:rsidRPr="00AC2E6F">
        <w:rPr>
          <w:rFonts w:ascii="Times New Roman" w:hAnsi="Times New Roman" w:cs="Times New Roman"/>
          <w:b/>
          <w:bCs/>
          <w:sz w:val="24"/>
          <w:szCs w:val="24"/>
        </w:rPr>
        <w:t>Interagency Agreement</w:t>
      </w:r>
    </w:p>
    <w:p w14:paraId="150D94B0" w14:textId="77777777" w:rsidR="009F21F7" w:rsidRPr="001B58B1" w:rsidRDefault="009F21F7" w:rsidP="009F21F7">
      <w:pPr>
        <w:pStyle w:val="ListParagraph"/>
        <w:numPr>
          <w:ilvl w:val="1"/>
          <w:numId w:val="14"/>
        </w:numPr>
        <w:spacing w:after="0" w:line="240" w:lineRule="auto"/>
        <w:rPr>
          <w:rFonts w:eastAsiaTheme="minorEastAsia"/>
          <w:sz w:val="24"/>
          <w:szCs w:val="24"/>
        </w:rPr>
      </w:pPr>
      <w:r w:rsidRPr="2F05C991">
        <w:rPr>
          <w:rFonts w:ascii="Times New Roman" w:hAnsi="Times New Roman" w:cs="Times New Roman"/>
          <w:sz w:val="24"/>
          <w:szCs w:val="24"/>
        </w:rPr>
        <w:t xml:space="preserve">Before the start date of the experience, </w:t>
      </w:r>
      <w:r>
        <w:rPr>
          <w:rFonts w:ascii="Times New Roman" w:hAnsi="Times New Roman" w:cs="Times New Roman"/>
          <w:sz w:val="24"/>
          <w:szCs w:val="24"/>
        </w:rPr>
        <w:t xml:space="preserve">the internship/capstone information sheet will be completed by the student to determine if an interagency contract exists. In addition, students will indicate if patient data and/or patient care will be delivered during the internship/capstone experience. If no interagency contract exists and </w:t>
      </w:r>
      <w:r>
        <w:rPr>
          <w:rFonts w:ascii="Times New Roman" w:hAnsi="Times New Roman" w:cs="Times New Roman"/>
          <w:sz w:val="24"/>
          <w:szCs w:val="24"/>
        </w:rPr>
        <w:lastRenderedPageBreak/>
        <w:t xml:space="preserve">patient care or patient data will be accessed during the internship/capstone,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interagency contract will be initiated and verified by</w:t>
      </w:r>
      <w:r w:rsidRPr="2F05C991">
        <w:rPr>
          <w:rFonts w:ascii="Times New Roman" w:hAnsi="Times New Roman" w:cs="Times New Roman"/>
          <w:sz w:val="24"/>
          <w:szCs w:val="24"/>
        </w:rPr>
        <w:t xml:space="preserve"> MSUM that clearly articulates liability assumption, mutual expectations, and responsibility between MSUM, the site, and the student.</w:t>
      </w:r>
    </w:p>
    <w:p w14:paraId="450DF263" w14:textId="77777777" w:rsidR="009F21F7" w:rsidRPr="0071487B" w:rsidRDefault="009F21F7" w:rsidP="009F21F7">
      <w:pPr>
        <w:pStyle w:val="ListParagraph"/>
        <w:numPr>
          <w:ilvl w:val="1"/>
          <w:numId w:val="14"/>
        </w:numPr>
        <w:spacing w:after="0" w:line="240" w:lineRule="auto"/>
        <w:rPr>
          <w:rFonts w:ascii="Times New Roman" w:hAnsi="Times New Roman" w:cs="Times New Roman"/>
          <w:sz w:val="24"/>
          <w:szCs w:val="24"/>
        </w:rPr>
      </w:pPr>
      <w:r w:rsidRPr="0071487B">
        <w:rPr>
          <w:rFonts w:ascii="Times New Roman" w:hAnsi="Times New Roman" w:cs="Times New Roman"/>
          <w:sz w:val="24"/>
          <w:szCs w:val="24"/>
        </w:rPr>
        <w:t>The</w:t>
      </w:r>
      <w:r>
        <w:rPr>
          <w:rFonts w:ascii="Times New Roman" w:hAnsi="Times New Roman" w:cs="Times New Roman"/>
          <w:sz w:val="24"/>
          <w:szCs w:val="24"/>
        </w:rPr>
        <w:t xml:space="preserve"> current</w:t>
      </w:r>
      <w:r w:rsidRPr="0071487B">
        <w:rPr>
          <w:rFonts w:ascii="Times New Roman" w:hAnsi="Times New Roman" w:cs="Times New Roman"/>
          <w:sz w:val="24"/>
          <w:szCs w:val="24"/>
        </w:rPr>
        <w:t xml:space="preserve"> interagency agreement will be kept</w:t>
      </w:r>
      <w:r>
        <w:rPr>
          <w:rFonts w:ascii="Times New Roman" w:hAnsi="Times New Roman" w:cs="Times New Roman"/>
          <w:sz w:val="24"/>
          <w:szCs w:val="24"/>
        </w:rPr>
        <w:t xml:space="preserve"> on file in the SNHL department.</w:t>
      </w:r>
    </w:p>
    <w:p w14:paraId="4318A09F" w14:textId="77777777" w:rsidR="009F21F7" w:rsidRDefault="009F21F7" w:rsidP="009F21F7">
      <w:pPr>
        <w:pStyle w:val="ListParagraph"/>
        <w:numPr>
          <w:ilvl w:val="1"/>
          <w:numId w:val="14"/>
        </w:numPr>
        <w:spacing w:after="0" w:line="240" w:lineRule="auto"/>
        <w:rPr>
          <w:rFonts w:ascii="Times New Roman" w:hAnsi="Times New Roman" w:cs="Times New Roman"/>
          <w:sz w:val="24"/>
          <w:szCs w:val="24"/>
        </w:rPr>
      </w:pPr>
      <w:r w:rsidRPr="0071487B">
        <w:rPr>
          <w:rFonts w:ascii="Times New Roman" w:hAnsi="Times New Roman" w:cs="Times New Roman"/>
          <w:sz w:val="24"/>
          <w:szCs w:val="24"/>
        </w:rPr>
        <w:t>Each internship/capstone site will be evaluated for appropriateness by the respective program coordinator or the course faculty.</w:t>
      </w:r>
    </w:p>
    <w:p w14:paraId="22D6D9BE" w14:textId="77777777" w:rsidR="009F21F7" w:rsidRDefault="009F21F7" w:rsidP="009F21F7">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there is no existing interagency contract and there is no patient care or patient data to be accessed/used in the internship/experience, no interagency contract will be required. </w:t>
      </w:r>
    </w:p>
    <w:p w14:paraId="276C09AB" w14:textId="77777777" w:rsidR="009F21F7" w:rsidRPr="00AC2E6F" w:rsidRDefault="009F21F7" w:rsidP="009F21F7">
      <w:pPr>
        <w:pStyle w:val="ListParagraph"/>
        <w:numPr>
          <w:ilvl w:val="0"/>
          <w:numId w:val="14"/>
        </w:numPr>
        <w:spacing w:after="0" w:line="240" w:lineRule="auto"/>
        <w:rPr>
          <w:rFonts w:ascii="Times New Roman" w:hAnsi="Times New Roman" w:cs="Times New Roman"/>
          <w:sz w:val="24"/>
          <w:szCs w:val="24"/>
        </w:rPr>
      </w:pPr>
      <w:r w:rsidRPr="00AC2E6F">
        <w:rPr>
          <w:rStyle w:val="Strong"/>
          <w:rFonts w:ascii="Times New Roman" w:hAnsi="Times New Roman" w:cs="Times New Roman"/>
          <w:color w:val="000000" w:themeColor="text1"/>
          <w:sz w:val="24"/>
          <w:szCs w:val="24"/>
        </w:rPr>
        <w:t>Background Checks</w:t>
      </w:r>
      <w:r w:rsidRPr="00AC2E6F">
        <w:rPr>
          <w:rFonts w:ascii="Times New Roman" w:hAnsi="Times New Roman" w:cs="Times New Roman"/>
          <w:color w:val="000000" w:themeColor="text1"/>
          <w:sz w:val="24"/>
          <w:szCs w:val="24"/>
        </w:rPr>
        <w:t> </w:t>
      </w:r>
    </w:p>
    <w:p w14:paraId="76BBAF13" w14:textId="77777777" w:rsidR="009F21F7" w:rsidRPr="0071487B" w:rsidRDefault="009F21F7" w:rsidP="009F21F7">
      <w:pPr>
        <w:pStyle w:val="ListParagraph"/>
        <w:numPr>
          <w:ilvl w:val="1"/>
          <w:numId w:val="14"/>
        </w:numPr>
        <w:spacing w:after="0" w:line="240" w:lineRule="auto"/>
        <w:rPr>
          <w:rFonts w:ascii="Times New Roman" w:hAnsi="Times New Roman" w:cs="Times New Roman"/>
          <w:b/>
          <w:bCs/>
          <w:sz w:val="24"/>
          <w:szCs w:val="24"/>
        </w:rPr>
      </w:pPr>
      <w:r w:rsidRPr="622F9B30">
        <w:rPr>
          <w:rFonts w:ascii="Times New Roman" w:hAnsi="Times New Roman" w:cs="Times New Roman"/>
          <w:color w:val="000000" w:themeColor="text1"/>
          <w:sz w:val="24"/>
          <w:szCs w:val="24"/>
        </w:rPr>
        <w:t xml:space="preserve">Minnesota law requires any person who provides direct contact services to people receiving services from facilities and agencies licensed by the Minnesota Department of Human Services (DHS) and/or the Minnesota Department of Health (MDH) to have a background study conducted. Direct contact is defined as providing face-to-face care, training, supervision, counseling, consultation, or medication assistance to people receiving services from the agency or facility. </w:t>
      </w:r>
      <w:r w:rsidRPr="004567D5">
        <w:rPr>
          <w:rFonts w:ascii="Times New Roman" w:hAnsi="Times New Roman" w:cs="Times New Roman"/>
          <w:color w:val="000000" w:themeColor="text1"/>
          <w:sz w:val="24"/>
          <w:szCs w:val="24"/>
        </w:rPr>
        <w:t>Any individual who is disqualified from having direct patient contact as a result of the background study will not be permitted to participate in a</w:t>
      </w:r>
      <w:r>
        <w:rPr>
          <w:rFonts w:ascii="Times New Roman" w:hAnsi="Times New Roman" w:cs="Times New Roman"/>
          <w:color w:val="000000" w:themeColor="text1"/>
          <w:sz w:val="24"/>
          <w:szCs w:val="24"/>
        </w:rPr>
        <w:t>n internship/</w:t>
      </w:r>
      <w:r w:rsidRPr="004567D5">
        <w:rPr>
          <w:rFonts w:ascii="Times New Roman" w:hAnsi="Times New Roman" w:cs="Times New Roman"/>
          <w:color w:val="000000" w:themeColor="text1"/>
          <w:sz w:val="24"/>
          <w:szCs w:val="24"/>
        </w:rPr>
        <w:t>capstone placement in a DHS or MDH licensed facility or agency</w:t>
      </w:r>
      <w:r w:rsidRPr="622F9B30">
        <w:rPr>
          <w:rFonts w:ascii="Times New Roman" w:hAnsi="Times New Roman" w:cs="Times New Roman"/>
          <w:color w:val="000000" w:themeColor="text1"/>
          <w:sz w:val="24"/>
          <w:szCs w:val="24"/>
        </w:rPr>
        <w:t>. Failure to participate in a</w:t>
      </w:r>
      <w:r>
        <w:rPr>
          <w:rFonts w:ascii="Times New Roman" w:hAnsi="Times New Roman" w:cs="Times New Roman"/>
          <w:color w:val="000000" w:themeColor="text1"/>
          <w:sz w:val="24"/>
          <w:szCs w:val="24"/>
        </w:rPr>
        <w:t>n internship/</w:t>
      </w:r>
      <w:r w:rsidRPr="622F9B30">
        <w:rPr>
          <w:rFonts w:ascii="Times New Roman" w:hAnsi="Times New Roman" w:cs="Times New Roman"/>
          <w:color w:val="000000" w:themeColor="text1"/>
          <w:sz w:val="24"/>
          <w:szCs w:val="24"/>
        </w:rPr>
        <w:t>capstone placement required by the academic program could result in ineligibility to qualify for a degree in the program.</w:t>
      </w:r>
    </w:p>
    <w:p w14:paraId="19385075" w14:textId="77777777" w:rsidR="009F21F7" w:rsidRPr="00AD2246" w:rsidRDefault="009F21F7" w:rsidP="009F21F7">
      <w:pPr>
        <w:pStyle w:val="ListParagraph"/>
        <w:numPr>
          <w:ilvl w:val="1"/>
          <w:numId w:val="14"/>
        </w:numPr>
        <w:spacing w:after="0" w:line="240" w:lineRule="auto"/>
        <w:rPr>
          <w:rFonts w:ascii="Times New Roman" w:hAnsi="Times New Roman" w:cs="Times New Roman"/>
          <w:b/>
          <w:bCs/>
          <w:sz w:val="24"/>
          <w:szCs w:val="24"/>
        </w:rPr>
      </w:pPr>
      <w:r>
        <w:rPr>
          <w:rFonts w:ascii="Times New Roman" w:hAnsi="Times New Roman" w:cs="Times New Roman"/>
          <w:color w:val="000000" w:themeColor="text1"/>
          <w:sz w:val="24"/>
          <w:szCs w:val="24"/>
        </w:rPr>
        <w:t>As defined by the Capstone Information Sheet - s</w:t>
      </w:r>
      <w:r w:rsidRPr="622F9B30">
        <w:rPr>
          <w:rFonts w:ascii="Times New Roman" w:hAnsi="Times New Roman" w:cs="Times New Roman"/>
          <w:color w:val="000000" w:themeColor="text1"/>
          <w:sz w:val="24"/>
          <w:szCs w:val="24"/>
        </w:rPr>
        <w:t>tudents m</w:t>
      </w:r>
      <w:r>
        <w:rPr>
          <w:rFonts w:ascii="Times New Roman" w:hAnsi="Times New Roman" w:cs="Times New Roman"/>
          <w:color w:val="000000" w:themeColor="text1"/>
          <w:sz w:val="24"/>
          <w:szCs w:val="24"/>
        </w:rPr>
        <w:t xml:space="preserve">ay be required to </w:t>
      </w:r>
      <w:r w:rsidRPr="622F9B30">
        <w:rPr>
          <w:rFonts w:ascii="Times New Roman" w:hAnsi="Times New Roman" w:cs="Times New Roman"/>
          <w:color w:val="000000" w:themeColor="text1"/>
          <w:sz w:val="24"/>
          <w:szCs w:val="24"/>
        </w:rPr>
        <w:t xml:space="preserve">complete the </w:t>
      </w:r>
      <w:proofErr w:type="spellStart"/>
      <w:r w:rsidRPr="622F9B30">
        <w:rPr>
          <w:rFonts w:ascii="Times New Roman" w:hAnsi="Times New Roman" w:cs="Times New Roman"/>
          <w:color w:val="000000" w:themeColor="text1"/>
          <w:sz w:val="24"/>
          <w:szCs w:val="24"/>
        </w:rPr>
        <w:t>CastleBranch</w:t>
      </w:r>
      <w:proofErr w:type="spellEnd"/>
      <w:r w:rsidRPr="622F9B30">
        <w:rPr>
          <w:rFonts w:ascii="Times New Roman" w:hAnsi="Times New Roman" w:cs="Times New Roman"/>
          <w:color w:val="000000" w:themeColor="text1"/>
          <w:sz w:val="24"/>
          <w:szCs w:val="24"/>
        </w:rPr>
        <w:t xml:space="preserve"> national background study prior to </w:t>
      </w:r>
      <w:r>
        <w:rPr>
          <w:rFonts w:ascii="Times New Roman" w:hAnsi="Times New Roman" w:cs="Times New Roman"/>
          <w:color w:val="000000" w:themeColor="text1"/>
          <w:sz w:val="24"/>
          <w:szCs w:val="24"/>
        </w:rPr>
        <w:t>i</w:t>
      </w:r>
      <w:r w:rsidRPr="622F9B30">
        <w:rPr>
          <w:rFonts w:ascii="Times New Roman" w:hAnsi="Times New Roman" w:cs="Times New Roman"/>
          <w:color w:val="000000" w:themeColor="text1"/>
          <w:sz w:val="24"/>
          <w:szCs w:val="24"/>
        </w:rPr>
        <w:t>nternship/capstone courses.</w:t>
      </w:r>
      <w:r>
        <w:rPr>
          <w:rFonts w:ascii="Times New Roman" w:hAnsi="Times New Roman" w:cs="Times New Roman"/>
          <w:color w:val="000000" w:themeColor="text1"/>
          <w:sz w:val="24"/>
          <w:szCs w:val="24"/>
        </w:rPr>
        <w:t xml:space="preserve"> This depends on type of care that will be provided during the internship/capstone, or if an existing interagency contract exists.</w:t>
      </w:r>
      <w:r w:rsidRPr="622F9B30">
        <w:rPr>
          <w:rFonts w:ascii="Times New Roman" w:hAnsi="Times New Roman" w:cs="Times New Roman"/>
          <w:color w:val="000000" w:themeColor="text1"/>
          <w:sz w:val="24"/>
          <w:szCs w:val="24"/>
        </w:rPr>
        <w:t xml:space="preserve"> </w:t>
      </w:r>
    </w:p>
    <w:p w14:paraId="2073695B" w14:textId="77777777" w:rsidR="009F21F7" w:rsidRPr="0071487B" w:rsidRDefault="009F21F7" w:rsidP="009F21F7">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capstone/internship site provides documentation of background checks, immunizations, and/or letter of waiver of any interagency contract requirements, students can waive the </w:t>
      </w:r>
      <w:proofErr w:type="spellStart"/>
      <w:r>
        <w:rPr>
          <w:rFonts w:ascii="Times New Roman" w:hAnsi="Times New Roman" w:cs="Times New Roman"/>
          <w:sz w:val="24"/>
          <w:szCs w:val="24"/>
        </w:rPr>
        <w:t>Castlebranch</w:t>
      </w:r>
      <w:proofErr w:type="spellEnd"/>
      <w:r>
        <w:rPr>
          <w:rFonts w:ascii="Times New Roman" w:hAnsi="Times New Roman" w:cs="Times New Roman"/>
          <w:sz w:val="24"/>
          <w:szCs w:val="24"/>
        </w:rPr>
        <w:t xml:space="preserve"> requirements. This is reviewed with the program coordinator or faculty teaching the internship/capstone course.</w:t>
      </w:r>
    </w:p>
    <w:p w14:paraId="069D7B2A" w14:textId="77777777" w:rsidR="009F21F7" w:rsidRPr="00AC2E6F" w:rsidRDefault="009F21F7" w:rsidP="009F21F7">
      <w:pPr>
        <w:pStyle w:val="ListParagraph"/>
        <w:numPr>
          <w:ilvl w:val="0"/>
          <w:numId w:val="14"/>
        </w:numPr>
        <w:spacing w:after="0" w:line="240" w:lineRule="auto"/>
        <w:rPr>
          <w:rFonts w:ascii="Times New Roman" w:hAnsi="Times New Roman" w:cs="Times New Roman"/>
          <w:bCs/>
          <w:sz w:val="24"/>
          <w:szCs w:val="24"/>
        </w:rPr>
      </w:pPr>
      <w:r w:rsidRPr="00AC2E6F">
        <w:rPr>
          <w:rStyle w:val="Strong"/>
          <w:rFonts w:ascii="Times New Roman" w:hAnsi="Times New Roman" w:cs="Times New Roman"/>
          <w:color w:val="000000"/>
          <w:sz w:val="24"/>
          <w:szCs w:val="24"/>
        </w:rPr>
        <w:t>Student Liability</w:t>
      </w:r>
      <w:r w:rsidRPr="00AC2E6F">
        <w:rPr>
          <w:rFonts w:ascii="Times New Roman" w:hAnsi="Times New Roman" w:cs="Times New Roman"/>
          <w:bCs/>
          <w:color w:val="000000"/>
          <w:sz w:val="24"/>
          <w:szCs w:val="24"/>
        </w:rPr>
        <w:t> </w:t>
      </w:r>
    </w:p>
    <w:p w14:paraId="628AA916" w14:textId="77777777" w:rsidR="009F21F7" w:rsidRPr="0071487B" w:rsidRDefault="009F21F7" w:rsidP="009F21F7">
      <w:pPr>
        <w:pStyle w:val="ListParagraph"/>
        <w:numPr>
          <w:ilvl w:val="1"/>
          <w:numId w:val="14"/>
        </w:numPr>
        <w:spacing w:after="0" w:line="240" w:lineRule="auto"/>
        <w:rPr>
          <w:rFonts w:ascii="Times New Roman" w:hAnsi="Times New Roman" w:cs="Times New Roman"/>
          <w:b/>
          <w:bCs/>
          <w:sz w:val="24"/>
          <w:szCs w:val="24"/>
        </w:rPr>
      </w:pPr>
      <w:r w:rsidRPr="2F05C991">
        <w:rPr>
          <w:rFonts w:ascii="Times New Roman" w:hAnsi="Times New Roman" w:cs="Times New Roman"/>
          <w:color w:val="000000" w:themeColor="text1"/>
          <w:sz w:val="24"/>
          <w:szCs w:val="24"/>
        </w:rPr>
        <w:t xml:space="preserve">Students are liable for their actions and may be sued (along with others) for damages due to negligence. Minnesota State University Moorhead has a Student Intern Professional Liability Policy which covers students engaged in internships/practicums/capstones. The coverage is $2,000,000 per occurrence and $5,000,000 in annual aggregate. If the student or his/her academic department or </w:t>
      </w:r>
      <w:r>
        <w:rPr>
          <w:rFonts w:ascii="Times New Roman" w:hAnsi="Times New Roman" w:cs="Times New Roman"/>
          <w:color w:val="000000" w:themeColor="text1"/>
          <w:sz w:val="24"/>
          <w:szCs w:val="24"/>
        </w:rPr>
        <w:t>internship/capstone</w:t>
      </w:r>
      <w:r w:rsidRPr="2F05C991">
        <w:rPr>
          <w:rFonts w:ascii="Times New Roman" w:hAnsi="Times New Roman" w:cs="Times New Roman"/>
          <w:color w:val="000000" w:themeColor="text1"/>
          <w:sz w:val="24"/>
          <w:szCs w:val="24"/>
        </w:rPr>
        <w:t xml:space="preserve"> site does not have a formal internship/capstone agreement</w:t>
      </w:r>
      <w:r>
        <w:rPr>
          <w:rFonts w:ascii="Times New Roman" w:hAnsi="Times New Roman" w:cs="Times New Roman"/>
          <w:color w:val="000000" w:themeColor="text1"/>
          <w:sz w:val="24"/>
          <w:szCs w:val="24"/>
        </w:rPr>
        <w:t>;</w:t>
      </w:r>
      <w:r w:rsidRPr="2F05C991">
        <w:rPr>
          <w:rFonts w:ascii="Times New Roman" w:hAnsi="Times New Roman" w:cs="Times New Roman"/>
          <w:color w:val="000000" w:themeColor="text1"/>
          <w:sz w:val="24"/>
          <w:szCs w:val="24"/>
        </w:rPr>
        <w:t xml:space="preserve"> the student is NOT covered by the University Student Intern Professional Liability Policy.</w:t>
      </w:r>
    </w:p>
    <w:p w14:paraId="3E82B1E7" w14:textId="009A95A9" w:rsidR="00F43841" w:rsidRDefault="00F43841">
      <w:pPr>
        <w:rPr>
          <w:rFonts w:ascii="Times New Roman" w:hAnsi="Times New Roman" w:cs="Times New Roman"/>
          <w:sz w:val="24"/>
          <w:szCs w:val="24"/>
        </w:rPr>
      </w:pPr>
      <w:r>
        <w:rPr>
          <w:rFonts w:ascii="Times New Roman" w:hAnsi="Times New Roman" w:cs="Times New Roman"/>
          <w:sz w:val="24"/>
          <w:szCs w:val="24"/>
        </w:rPr>
        <w:br w:type="page"/>
      </w:r>
    </w:p>
    <w:p w14:paraId="0CE043D6" w14:textId="2DC78690" w:rsidR="00F43841" w:rsidRPr="00B072FD" w:rsidRDefault="00F43841" w:rsidP="00F43841">
      <w:pPr>
        <w:pStyle w:val="BodyText"/>
        <w:spacing w:line="265" w:lineRule="exact"/>
        <w:ind w:left="5" w:right="10" w:firstLine="0"/>
        <w:jc w:val="right"/>
        <w:rPr>
          <w:rFonts w:cs="Times New Roman"/>
          <w:color w:val="002060"/>
        </w:rPr>
      </w:pPr>
      <w:r w:rsidRPr="00B072FD">
        <w:rPr>
          <w:rFonts w:cs="Times New Roman"/>
          <w:color w:val="002060"/>
          <w:spacing w:val="-1"/>
        </w:rPr>
        <w:lastRenderedPageBreak/>
        <w:t>A</w:t>
      </w:r>
      <w:r w:rsidRPr="00B072FD">
        <w:rPr>
          <w:rFonts w:cs="Times New Roman"/>
          <w:color w:val="002060"/>
        </w:rPr>
        <w:t>utho</w:t>
      </w:r>
      <w:r w:rsidRPr="00B072FD">
        <w:rPr>
          <w:rFonts w:cs="Times New Roman"/>
          <w:color w:val="002060"/>
          <w:spacing w:val="-1"/>
        </w:rPr>
        <w:t>r</w:t>
      </w:r>
      <w:r w:rsidRPr="00B072FD">
        <w:rPr>
          <w:rFonts w:cs="Times New Roman"/>
          <w:color w:val="002060"/>
        </w:rPr>
        <w:t xml:space="preserve">: </w:t>
      </w:r>
      <w:r w:rsidR="00442DBD">
        <w:rPr>
          <w:rFonts w:cs="Times New Roman"/>
          <w:color w:val="002060"/>
        </w:rPr>
        <w:t>HSAD/MHA Programs</w:t>
      </w:r>
    </w:p>
    <w:p w14:paraId="12972C68" w14:textId="77777777" w:rsidR="00F43841" w:rsidRPr="00B072FD" w:rsidRDefault="00F43841" w:rsidP="00F43841">
      <w:pPr>
        <w:pStyle w:val="BodyText"/>
        <w:ind w:left="0" w:firstLine="0"/>
        <w:jc w:val="right"/>
        <w:rPr>
          <w:rFonts w:cs="Times New Roman"/>
          <w:color w:val="002060"/>
        </w:rPr>
      </w:pPr>
      <w:r w:rsidRPr="00B072FD">
        <w:rPr>
          <w:rFonts w:cs="Times New Roman"/>
          <w:color w:val="002060"/>
        </w:rPr>
        <w:t>R</w:t>
      </w:r>
      <w:r w:rsidRPr="00B072FD">
        <w:rPr>
          <w:rFonts w:cs="Times New Roman"/>
          <w:color w:val="002060"/>
          <w:spacing w:val="-1"/>
        </w:rPr>
        <w:t>e</w:t>
      </w:r>
      <w:r w:rsidRPr="00B072FD">
        <w:rPr>
          <w:rFonts w:cs="Times New Roman"/>
          <w:color w:val="002060"/>
        </w:rPr>
        <w:t>vi</w:t>
      </w:r>
      <w:r w:rsidRPr="00B072FD">
        <w:rPr>
          <w:rFonts w:cs="Times New Roman"/>
          <w:color w:val="002060"/>
          <w:spacing w:val="-1"/>
        </w:rPr>
        <w:t>e</w:t>
      </w:r>
      <w:r w:rsidRPr="00B072FD">
        <w:rPr>
          <w:rFonts w:cs="Times New Roman"/>
          <w:color w:val="002060"/>
        </w:rPr>
        <w:t>w</w:t>
      </w:r>
      <w:r w:rsidRPr="00B072FD">
        <w:rPr>
          <w:rFonts w:cs="Times New Roman"/>
          <w:color w:val="002060"/>
          <w:spacing w:val="-1"/>
        </w:rPr>
        <w:t xml:space="preserve"> </w:t>
      </w:r>
      <w:r w:rsidRPr="00B072FD">
        <w:rPr>
          <w:rFonts w:cs="Times New Roman"/>
          <w:color w:val="002060"/>
        </w:rPr>
        <w:t>du</w:t>
      </w:r>
      <w:r w:rsidRPr="00B072FD">
        <w:rPr>
          <w:rFonts w:cs="Times New Roman"/>
          <w:color w:val="002060"/>
          <w:spacing w:val="-1"/>
        </w:rPr>
        <w:t>e</w:t>
      </w:r>
      <w:r w:rsidRPr="00B072FD">
        <w:rPr>
          <w:rFonts w:cs="Times New Roman"/>
          <w:color w:val="002060"/>
        </w:rPr>
        <w:t xml:space="preserve">: </w:t>
      </w:r>
      <w:r w:rsidRPr="00B072FD">
        <w:rPr>
          <w:rFonts w:cs="Times New Roman"/>
          <w:color w:val="002060"/>
          <w:spacing w:val="-1"/>
        </w:rPr>
        <w:t>Biennially (odd years and as needed)</w:t>
      </w:r>
    </w:p>
    <w:p w14:paraId="4C8F4615" w14:textId="77777777" w:rsidR="00F43841" w:rsidRPr="00B072FD" w:rsidRDefault="00F43841" w:rsidP="00F43841">
      <w:pPr>
        <w:tabs>
          <w:tab w:val="left" w:pos="4307"/>
          <w:tab w:val="left" w:pos="4787"/>
          <w:tab w:val="right" w:pos="10080"/>
        </w:tabs>
        <w:contextualSpacing/>
        <w:rPr>
          <w:rFonts w:ascii="Times New Roman" w:hAnsi="Times New Roman" w:cs="Times New Roman"/>
          <w:b/>
          <w:color w:val="002060"/>
          <w:sz w:val="24"/>
          <w:szCs w:val="24"/>
        </w:rPr>
      </w:pPr>
    </w:p>
    <w:p w14:paraId="2F80653A" w14:textId="77777777" w:rsidR="00F43841" w:rsidRPr="00B072FD" w:rsidRDefault="00F43841" w:rsidP="00F43841">
      <w:pPr>
        <w:contextualSpacing/>
        <w:jc w:val="center"/>
        <w:rPr>
          <w:rFonts w:ascii="Times New Roman" w:hAnsi="Times New Roman" w:cs="Times New Roman"/>
          <w:b/>
          <w:color w:val="002060"/>
          <w:sz w:val="24"/>
          <w:szCs w:val="24"/>
        </w:rPr>
      </w:pPr>
      <w:r w:rsidRPr="00B072FD">
        <w:rPr>
          <w:rFonts w:ascii="Times New Roman" w:hAnsi="Times New Roman" w:cs="Times New Roman"/>
          <w:b/>
          <w:color w:val="002060"/>
          <w:sz w:val="24"/>
          <w:szCs w:val="24"/>
        </w:rPr>
        <w:t>Minnesota State University Moorhead</w:t>
      </w:r>
    </w:p>
    <w:p w14:paraId="14C2981F" w14:textId="0381ABFD" w:rsidR="00F43841" w:rsidRPr="00442DBD" w:rsidRDefault="00F43841" w:rsidP="00442DBD">
      <w:pPr>
        <w:contextualSpacing/>
        <w:jc w:val="center"/>
        <w:rPr>
          <w:rFonts w:ascii="Times New Roman" w:hAnsi="Times New Roman" w:cs="Times New Roman"/>
          <w:b/>
          <w:color w:val="002060"/>
          <w:sz w:val="24"/>
          <w:szCs w:val="24"/>
        </w:rPr>
      </w:pPr>
      <w:r w:rsidRPr="00B072FD">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B072FD">
        <w:rPr>
          <w:rFonts w:ascii="Times New Roman" w:hAnsi="Times New Roman" w:cs="Times New Roman"/>
          <w:b/>
          <w:color w:val="002060"/>
          <w:sz w:val="24"/>
          <w:szCs w:val="24"/>
        </w:rPr>
        <w:t>are Leadership</w:t>
      </w:r>
    </w:p>
    <w:p w14:paraId="0852A8B8" w14:textId="77777777" w:rsidR="00F43841" w:rsidRPr="00B072FD" w:rsidRDefault="00F43841" w:rsidP="00F43841">
      <w:pPr>
        <w:pStyle w:val="BodyText"/>
        <w:rPr>
          <w:rFonts w:cs="Times New Roman"/>
          <w:color w:val="002060"/>
        </w:rPr>
      </w:pPr>
    </w:p>
    <w:p w14:paraId="661F4AF2" w14:textId="4D45F7A9" w:rsidR="00F43841" w:rsidRPr="00B072FD" w:rsidRDefault="00F43841" w:rsidP="00442DBD">
      <w:pPr>
        <w:spacing w:after="0"/>
        <w:rPr>
          <w:rFonts w:ascii="Times New Roman" w:hAnsi="Times New Roman" w:cs="Times New Roman"/>
          <w:color w:val="002060"/>
          <w:sz w:val="24"/>
          <w:szCs w:val="24"/>
        </w:rPr>
      </w:pPr>
      <w:r w:rsidRPr="00B072FD">
        <w:rPr>
          <w:rFonts w:ascii="Times New Roman" w:hAnsi="Times New Roman" w:cs="Times New Roman"/>
          <w:b/>
          <w:color w:val="002060"/>
          <w:sz w:val="24"/>
          <w:szCs w:val="24"/>
        </w:rPr>
        <w:t>Title of Policy:</w:t>
      </w:r>
      <w:r w:rsidRPr="00B072FD">
        <w:rPr>
          <w:rFonts w:ascii="Times New Roman" w:hAnsi="Times New Roman" w:cs="Times New Roman"/>
          <w:color w:val="002060"/>
          <w:sz w:val="24"/>
          <w:szCs w:val="24"/>
        </w:rPr>
        <w:t xml:space="preserve">        </w:t>
      </w:r>
      <w:r w:rsidRPr="00B072FD">
        <w:rPr>
          <w:rFonts w:ascii="Times New Roman" w:hAnsi="Times New Roman" w:cs="Times New Roman"/>
          <w:color w:val="002060"/>
          <w:sz w:val="24"/>
          <w:szCs w:val="24"/>
        </w:rPr>
        <w:tab/>
      </w:r>
      <w:r w:rsidRPr="00B072FD">
        <w:rPr>
          <w:rFonts w:ascii="Times New Roman" w:hAnsi="Times New Roman" w:cs="Times New Roman"/>
          <w:b/>
          <w:color w:val="002060"/>
          <w:sz w:val="24"/>
          <w:szCs w:val="24"/>
        </w:rPr>
        <w:t xml:space="preserve">Internship/Capstone </w:t>
      </w:r>
      <w:r w:rsidRPr="00B072FD">
        <w:rPr>
          <w:rFonts w:ascii="Times New Roman" w:hAnsi="Times New Roman" w:cs="Times New Roman"/>
          <w:b/>
          <w:color w:val="002060"/>
          <w:sz w:val="24"/>
          <w:szCs w:val="24"/>
          <w:u w:val="single"/>
        </w:rPr>
        <w:t>Procedure</w:t>
      </w:r>
    </w:p>
    <w:p w14:paraId="1621DC32" w14:textId="77777777" w:rsidR="00442DBD" w:rsidRDefault="00442DBD" w:rsidP="00442DBD">
      <w:pPr>
        <w:pStyle w:val="BodyText"/>
        <w:ind w:left="0" w:firstLine="0"/>
        <w:rPr>
          <w:rFonts w:cs="Times New Roman"/>
        </w:rPr>
      </w:pPr>
      <w:r>
        <w:rPr>
          <w:rFonts w:cs="Times New Roman"/>
          <w:b/>
          <w:bCs/>
          <w:color w:val="002060"/>
        </w:rPr>
        <w:t>O</w:t>
      </w:r>
      <w:r>
        <w:rPr>
          <w:rFonts w:cs="Times New Roman"/>
          <w:b/>
          <w:bCs/>
          <w:color w:val="002060"/>
          <w:spacing w:val="-1"/>
        </w:rPr>
        <w:t>r</w:t>
      </w:r>
      <w:r>
        <w:rPr>
          <w:rFonts w:cs="Times New Roman"/>
          <w:b/>
          <w:bCs/>
          <w:color w:val="002060"/>
        </w:rPr>
        <w:t xml:space="preserve">iginal </w:t>
      </w:r>
      <w:r>
        <w:rPr>
          <w:rFonts w:cs="Times New Roman"/>
          <w:b/>
          <w:bCs/>
          <w:color w:val="002060"/>
          <w:spacing w:val="-1"/>
        </w:rPr>
        <w:t>D</w:t>
      </w:r>
      <w:r>
        <w:rPr>
          <w:rFonts w:cs="Times New Roman"/>
          <w:b/>
          <w:bCs/>
          <w:color w:val="002060"/>
        </w:rPr>
        <w:t>a</w:t>
      </w:r>
      <w:r>
        <w:rPr>
          <w:rFonts w:cs="Times New Roman"/>
          <w:b/>
          <w:bCs/>
          <w:color w:val="002060"/>
          <w:spacing w:val="-1"/>
        </w:rPr>
        <w:t>te</w:t>
      </w:r>
      <w:r>
        <w:rPr>
          <w:rFonts w:cs="Times New Roman"/>
          <w:b/>
          <w:bCs/>
          <w:color w:val="002060"/>
        </w:rPr>
        <w:t>:</w:t>
      </w:r>
      <w:r>
        <w:rPr>
          <w:rFonts w:cs="Times New Roman"/>
          <w:b/>
          <w:bCs/>
          <w:color w:val="002060"/>
        </w:rPr>
        <w:tab/>
      </w:r>
      <w:r>
        <w:rPr>
          <w:rFonts w:cs="Times New Roman"/>
          <w:bCs/>
          <w:color w:val="002060"/>
        </w:rPr>
        <w:t>2023.01.26, approved 2023.02.16</w:t>
      </w:r>
    </w:p>
    <w:p w14:paraId="2C091A58" w14:textId="0671D5D8" w:rsidR="00442DBD" w:rsidRPr="008F6E77" w:rsidRDefault="00E81F9C" w:rsidP="00442DBD">
      <w:pPr>
        <w:spacing w:after="0"/>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Last</w:t>
      </w:r>
      <w:r w:rsidR="00442DBD" w:rsidRPr="4609139E">
        <w:rPr>
          <w:rFonts w:ascii="Times New Roman" w:eastAsia="Times New Roman" w:hAnsi="Times New Roman" w:cs="Times New Roman"/>
          <w:b/>
          <w:bCs/>
          <w:color w:val="002060"/>
          <w:sz w:val="24"/>
          <w:szCs w:val="24"/>
        </w:rPr>
        <w:t xml:space="preserve"> Reviews:</w:t>
      </w:r>
      <w:r w:rsidR="00442DBD" w:rsidRPr="001B7A80">
        <w:rPr>
          <w:rFonts w:ascii="Times New Roman" w:hAnsi="Times New Roman" w:cs="Times New Roman"/>
          <w:sz w:val="24"/>
          <w:szCs w:val="24"/>
        </w:rPr>
        <w:tab/>
      </w:r>
      <w:r>
        <w:rPr>
          <w:rFonts w:ascii="Times New Roman" w:hAnsi="Times New Roman" w:cs="Times New Roman"/>
          <w:sz w:val="24"/>
          <w:szCs w:val="24"/>
        </w:rPr>
        <w:tab/>
      </w:r>
      <w:r w:rsidR="00C96864">
        <w:rPr>
          <w:rFonts w:ascii="Times New Roman" w:hAnsi="Times New Roman" w:cs="Times New Roman"/>
          <w:sz w:val="24"/>
          <w:szCs w:val="24"/>
        </w:rPr>
        <w:t xml:space="preserve">2025.11, </w:t>
      </w:r>
      <w:r>
        <w:rPr>
          <w:rFonts w:ascii="Times New Roman" w:hAnsi="Times New Roman" w:cs="Times New Roman"/>
          <w:color w:val="002060"/>
          <w:sz w:val="24"/>
          <w:szCs w:val="24"/>
        </w:rPr>
        <w:t xml:space="preserve">2023.11, </w:t>
      </w:r>
      <w:r w:rsidR="00442DBD" w:rsidRPr="001B7A80">
        <w:rPr>
          <w:rFonts w:ascii="Times New Roman" w:hAnsi="Times New Roman" w:cs="Times New Roman"/>
          <w:color w:val="1F3864" w:themeColor="accent1" w:themeShade="80"/>
          <w:sz w:val="24"/>
          <w:szCs w:val="24"/>
        </w:rPr>
        <w:t>2023.01.26</w:t>
      </w:r>
    </w:p>
    <w:p w14:paraId="744473F0" w14:textId="77777777" w:rsidR="00442DBD" w:rsidRDefault="00442DBD" w:rsidP="00442DBD">
      <w:pPr>
        <w:pStyle w:val="BodyText"/>
        <w:ind w:left="0" w:right="8" w:firstLine="0"/>
        <w:rPr>
          <w:rFonts w:cs="Times New Roman"/>
        </w:rPr>
      </w:pPr>
      <w:r w:rsidRPr="008F6E77">
        <w:rPr>
          <w:rFonts w:cs="Times New Roman"/>
          <w:b/>
          <w:color w:val="002060"/>
        </w:rPr>
        <w:t xml:space="preserve">Major Revisions: </w:t>
      </w:r>
      <w:r w:rsidRPr="008F6E77">
        <w:rPr>
          <w:rFonts w:cs="Times New Roman"/>
          <w:b/>
          <w:color w:val="002060"/>
        </w:rPr>
        <w:tab/>
      </w:r>
      <w:r>
        <w:rPr>
          <w:rFonts w:cs="Times New Roman"/>
          <w:color w:val="002060"/>
        </w:rPr>
        <w:t>2023.01.26</w:t>
      </w:r>
    </w:p>
    <w:p w14:paraId="1160620B" w14:textId="7CEEFAF4" w:rsidR="00F43841" w:rsidRPr="002335BF" w:rsidRDefault="00F43841" w:rsidP="00442DBD">
      <w:pPr>
        <w:spacing w:after="0"/>
        <w:rPr>
          <w:rFonts w:ascii="Times New Roman" w:hAnsi="Times New Roman" w:cs="Times New Roman"/>
          <w:color w:val="002060"/>
          <w:sz w:val="24"/>
          <w:szCs w:val="24"/>
        </w:rPr>
      </w:pPr>
      <w:r w:rsidRPr="00B072FD">
        <w:rPr>
          <w:rFonts w:ascii="Times New Roman" w:hAnsi="Times New Roman" w:cs="Times New Roman"/>
          <w:b/>
          <w:color w:val="002060"/>
          <w:sz w:val="24"/>
          <w:szCs w:val="24"/>
        </w:rPr>
        <w:t>Application:</w:t>
      </w:r>
      <w:r w:rsidRPr="00B072FD">
        <w:rPr>
          <w:rFonts w:ascii="Times New Roman" w:hAnsi="Times New Roman" w:cs="Times New Roman"/>
          <w:b/>
          <w:color w:val="002060"/>
          <w:sz w:val="24"/>
          <w:szCs w:val="24"/>
        </w:rPr>
        <w:tab/>
      </w:r>
      <w:r w:rsidRPr="00B072FD">
        <w:rPr>
          <w:rFonts w:ascii="Times New Roman" w:hAnsi="Times New Roman" w:cs="Times New Roman"/>
          <w:color w:val="002060"/>
          <w:sz w:val="24"/>
          <w:szCs w:val="24"/>
        </w:rPr>
        <w:tab/>
        <w:t>H</w:t>
      </w:r>
      <w:r w:rsidR="00FB283D">
        <w:rPr>
          <w:rFonts w:ascii="Times New Roman" w:hAnsi="Times New Roman" w:cs="Times New Roman"/>
          <w:color w:val="002060"/>
          <w:sz w:val="24"/>
          <w:szCs w:val="24"/>
        </w:rPr>
        <w:t>ML</w:t>
      </w:r>
      <w:r w:rsidRPr="00B072FD">
        <w:rPr>
          <w:rFonts w:ascii="Times New Roman" w:hAnsi="Times New Roman" w:cs="Times New Roman"/>
          <w:color w:val="002060"/>
          <w:sz w:val="24"/>
          <w:szCs w:val="24"/>
        </w:rPr>
        <w:t xml:space="preserve"> &amp; MHA Programs</w:t>
      </w:r>
    </w:p>
    <w:p w14:paraId="65442D10" w14:textId="77777777" w:rsidR="00442DBD" w:rsidRDefault="00442DBD" w:rsidP="00F43841">
      <w:pPr>
        <w:rPr>
          <w:rFonts w:ascii="Times New Roman" w:hAnsi="Times New Roman" w:cs="Times New Roman"/>
          <w:sz w:val="24"/>
          <w:szCs w:val="24"/>
        </w:rPr>
      </w:pPr>
    </w:p>
    <w:p w14:paraId="399DEC21" w14:textId="2295A0EF" w:rsidR="00F43841" w:rsidRPr="0071487B" w:rsidRDefault="00442DBD" w:rsidP="00F43841">
      <w:pPr>
        <w:rPr>
          <w:rFonts w:ascii="Times New Roman" w:hAnsi="Times New Roman" w:cs="Times New Roman"/>
          <w:sz w:val="24"/>
          <w:szCs w:val="24"/>
        </w:rPr>
      </w:pPr>
      <w:r>
        <w:rPr>
          <w:rFonts w:ascii="Times New Roman" w:hAnsi="Times New Roman" w:cs="Times New Roman"/>
          <w:sz w:val="24"/>
          <w:szCs w:val="24"/>
        </w:rPr>
        <w:t>The H</w:t>
      </w:r>
      <w:r w:rsidR="00C96864">
        <w:rPr>
          <w:rFonts w:ascii="Times New Roman" w:hAnsi="Times New Roman" w:cs="Times New Roman"/>
          <w:sz w:val="24"/>
          <w:szCs w:val="24"/>
        </w:rPr>
        <w:t>ML</w:t>
      </w:r>
      <w:r>
        <w:rPr>
          <w:rFonts w:ascii="Times New Roman" w:hAnsi="Times New Roman" w:cs="Times New Roman"/>
          <w:sz w:val="24"/>
          <w:szCs w:val="24"/>
        </w:rPr>
        <w:t xml:space="preserve"> and MHA </w:t>
      </w:r>
      <w:r w:rsidR="00F43841" w:rsidRPr="0071487B">
        <w:rPr>
          <w:rFonts w:ascii="Times New Roman" w:hAnsi="Times New Roman" w:cs="Times New Roman"/>
          <w:sz w:val="24"/>
          <w:szCs w:val="24"/>
        </w:rPr>
        <w:t>program</w:t>
      </w:r>
      <w:r>
        <w:rPr>
          <w:rFonts w:ascii="Times New Roman" w:hAnsi="Times New Roman" w:cs="Times New Roman"/>
          <w:sz w:val="24"/>
          <w:szCs w:val="24"/>
        </w:rPr>
        <w:t>s</w:t>
      </w:r>
      <w:r w:rsidR="00F43841" w:rsidRPr="0071487B">
        <w:rPr>
          <w:rFonts w:ascii="Times New Roman" w:hAnsi="Times New Roman" w:cs="Times New Roman"/>
          <w:sz w:val="24"/>
          <w:szCs w:val="24"/>
        </w:rPr>
        <w:t xml:space="preserve"> ha</w:t>
      </w:r>
      <w:r>
        <w:rPr>
          <w:rFonts w:ascii="Times New Roman" w:hAnsi="Times New Roman" w:cs="Times New Roman"/>
          <w:sz w:val="24"/>
          <w:szCs w:val="24"/>
        </w:rPr>
        <w:t>ve</w:t>
      </w:r>
      <w:r w:rsidR="00F43841" w:rsidRPr="0071487B">
        <w:rPr>
          <w:rFonts w:ascii="Times New Roman" w:hAnsi="Times New Roman" w:cs="Times New Roman"/>
          <w:sz w:val="24"/>
          <w:szCs w:val="24"/>
        </w:rPr>
        <w:t xml:space="preserve"> specific processes related to internships/capstone</w:t>
      </w:r>
      <w:r w:rsidR="004B69AB">
        <w:rPr>
          <w:rFonts w:ascii="Times New Roman" w:hAnsi="Times New Roman" w:cs="Times New Roman"/>
          <w:sz w:val="24"/>
          <w:szCs w:val="24"/>
        </w:rPr>
        <w:t xml:space="preserve">s. </w:t>
      </w:r>
      <w:r w:rsidR="00F43841" w:rsidRPr="0071487B">
        <w:rPr>
          <w:rFonts w:ascii="Times New Roman" w:hAnsi="Times New Roman" w:cs="Times New Roman"/>
          <w:sz w:val="24"/>
          <w:szCs w:val="24"/>
        </w:rPr>
        <w:t>Please see the procedural details that follow.</w:t>
      </w:r>
    </w:p>
    <w:p w14:paraId="249B4FF5" w14:textId="77777777" w:rsidR="00F43841" w:rsidRPr="002335BF" w:rsidRDefault="00F43841" w:rsidP="00F43841">
      <w:pPr>
        <w:pStyle w:val="ListParagraph"/>
        <w:ind w:left="360"/>
        <w:rPr>
          <w:rFonts w:ascii="Times New Roman" w:hAnsi="Times New Roman" w:cs="Times New Roman"/>
          <w:b/>
          <w:sz w:val="24"/>
          <w:szCs w:val="24"/>
        </w:rPr>
      </w:pPr>
    </w:p>
    <w:p w14:paraId="755740D8" w14:textId="3328B0D4" w:rsidR="00F43841" w:rsidRPr="002335BF" w:rsidRDefault="00F43841" w:rsidP="003D1C96">
      <w:pPr>
        <w:pStyle w:val="ListParagraph"/>
        <w:numPr>
          <w:ilvl w:val="0"/>
          <w:numId w:val="18"/>
        </w:numPr>
        <w:spacing w:after="0" w:line="240" w:lineRule="auto"/>
        <w:rPr>
          <w:rFonts w:ascii="Times New Roman" w:hAnsi="Times New Roman" w:cs="Times New Roman"/>
          <w:b/>
          <w:sz w:val="24"/>
          <w:szCs w:val="24"/>
        </w:rPr>
      </w:pPr>
      <w:r w:rsidRPr="002335BF">
        <w:rPr>
          <w:rFonts w:ascii="Times New Roman" w:hAnsi="Times New Roman" w:cs="Times New Roman"/>
          <w:b/>
          <w:sz w:val="24"/>
          <w:szCs w:val="24"/>
        </w:rPr>
        <w:t>H</w:t>
      </w:r>
      <w:r w:rsidR="00C96864">
        <w:rPr>
          <w:rFonts w:ascii="Times New Roman" w:hAnsi="Times New Roman" w:cs="Times New Roman"/>
          <w:b/>
          <w:sz w:val="24"/>
          <w:szCs w:val="24"/>
        </w:rPr>
        <w:t>ML</w:t>
      </w:r>
      <w:r w:rsidRPr="002335BF">
        <w:rPr>
          <w:rFonts w:ascii="Times New Roman" w:hAnsi="Times New Roman" w:cs="Times New Roman"/>
          <w:b/>
          <w:sz w:val="24"/>
          <w:szCs w:val="24"/>
        </w:rPr>
        <w:t xml:space="preserve"> Program</w:t>
      </w:r>
    </w:p>
    <w:p w14:paraId="2F5F8C51" w14:textId="77777777" w:rsidR="00F43841" w:rsidRPr="002335BF" w:rsidRDefault="00F43841" w:rsidP="003D1C96">
      <w:pPr>
        <w:pStyle w:val="ListParagraph"/>
        <w:numPr>
          <w:ilvl w:val="1"/>
          <w:numId w:val="18"/>
        </w:numPr>
        <w:spacing w:after="0" w:line="240" w:lineRule="auto"/>
        <w:rPr>
          <w:rFonts w:ascii="Times New Roman" w:hAnsi="Times New Roman" w:cs="Times New Roman"/>
          <w:b/>
          <w:sz w:val="24"/>
          <w:szCs w:val="24"/>
        </w:rPr>
      </w:pPr>
      <w:r w:rsidRPr="002335BF">
        <w:rPr>
          <w:rFonts w:ascii="Times New Roman" w:hAnsi="Times New Roman" w:cs="Times New Roman"/>
          <w:color w:val="000000"/>
          <w:sz w:val="24"/>
          <w:szCs w:val="24"/>
        </w:rPr>
        <w:t>Objectives:</w:t>
      </w:r>
    </w:p>
    <w:p w14:paraId="7F96BDFD" w14:textId="77777777" w:rsidR="00F43841" w:rsidRPr="002335BF" w:rsidRDefault="00F43841" w:rsidP="003D1C96">
      <w:pPr>
        <w:pStyle w:val="ListParagraph"/>
        <w:numPr>
          <w:ilvl w:val="2"/>
          <w:numId w:val="18"/>
        </w:numPr>
        <w:spacing w:after="0" w:line="240" w:lineRule="auto"/>
        <w:rPr>
          <w:rFonts w:ascii="Times New Roman" w:hAnsi="Times New Roman" w:cs="Times New Roman"/>
          <w:b/>
          <w:sz w:val="24"/>
          <w:szCs w:val="24"/>
        </w:rPr>
      </w:pPr>
      <w:r w:rsidRPr="002335BF">
        <w:rPr>
          <w:rFonts w:ascii="Times New Roman" w:hAnsi="Times New Roman" w:cs="Times New Roman"/>
          <w:color w:val="000000"/>
          <w:sz w:val="24"/>
          <w:szCs w:val="24"/>
        </w:rPr>
        <w:t>Objectives of the internship program are defined in the syllabus of the internship course – HSAD 469.</w:t>
      </w:r>
    </w:p>
    <w:p w14:paraId="55038673" w14:textId="77777777" w:rsidR="00F43841" w:rsidRPr="002335BF" w:rsidRDefault="00F43841" w:rsidP="003D1C96">
      <w:pPr>
        <w:pStyle w:val="ListParagraph"/>
        <w:numPr>
          <w:ilvl w:val="1"/>
          <w:numId w:val="18"/>
        </w:numPr>
        <w:spacing w:after="0" w:line="240" w:lineRule="auto"/>
        <w:rPr>
          <w:rFonts w:ascii="Times New Roman" w:hAnsi="Times New Roman" w:cs="Times New Roman"/>
          <w:b/>
          <w:sz w:val="24"/>
          <w:szCs w:val="24"/>
        </w:rPr>
      </w:pPr>
      <w:r w:rsidRPr="002335BF">
        <w:rPr>
          <w:rFonts w:ascii="Times New Roman" w:hAnsi="Times New Roman" w:cs="Times New Roman"/>
          <w:color w:val="000000"/>
          <w:sz w:val="24"/>
          <w:szCs w:val="24"/>
        </w:rPr>
        <w:t>Interagency Contract:</w:t>
      </w:r>
    </w:p>
    <w:p w14:paraId="0349C738" w14:textId="03676741" w:rsidR="00F43841" w:rsidRPr="002335BF" w:rsidRDefault="00F43841" w:rsidP="003D1C96">
      <w:pPr>
        <w:pStyle w:val="ListParagraph"/>
        <w:numPr>
          <w:ilvl w:val="2"/>
          <w:numId w:val="18"/>
        </w:numPr>
        <w:spacing w:after="0" w:line="240" w:lineRule="auto"/>
        <w:rPr>
          <w:rFonts w:ascii="Times New Roman" w:hAnsi="Times New Roman" w:cs="Times New Roman"/>
          <w:b/>
          <w:sz w:val="24"/>
          <w:szCs w:val="24"/>
        </w:rPr>
      </w:pPr>
      <w:r w:rsidRPr="002335BF">
        <w:rPr>
          <w:rFonts w:ascii="Times New Roman" w:hAnsi="Times New Roman" w:cs="Times New Roman"/>
          <w:color w:val="000000"/>
          <w:sz w:val="24"/>
          <w:szCs w:val="24"/>
        </w:rPr>
        <w:t xml:space="preserve">Prior to engaging in any internship experiences the faculty will ensure that an interagency contract </w:t>
      </w:r>
      <w:r w:rsidR="00442DBD">
        <w:rPr>
          <w:rFonts w:ascii="Times New Roman" w:hAnsi="Times New Roman" w:cs="Times New Roman"/>
          <w:color w:val="000000"/>
          <w:sz w:val="24"/>
          <w:szCs w:val="24"/>
        </w:rPr>
        <w:t>is required per the Capstone Information Sheet. If a contract is required,</w:t>
      </w:r>
      <w:r w:rsidRPr="002335BF">
        <w:rPr>
          <w:rFonts w:ascii="Times New Roman" w:hAnsi="Times New Roman" w:cs="Times New Roman"/>
          <w:color w:val="000000"/>
          <w:sz w:val="24"/>
          <w:szCs w:val="24"/>
        </w:rPr>
        <w:t xml:space="preserve"> faculty will contact the SNHL office to have an interagency contract initiated.</w:t>
      </w:r>
    </w:p>
    <w:p w14:paraId="406C4FDD" w14:textId="77777777" w:rsidR="00F43841" w:rsidRPr="002335BF" w:rsidRDefault="00F43841" w:rsidP="003D1C96">
      <w:pPr>
        <w:pStyle w:val="ListParagraph"/>
        <w:numPr>
          <w:ilvl w:val="1"/>
          <w:numId w:val="18"/>
        </w:numPr>
        <w:spacing w:after="0" w:line="240" w:lineRule="auto"/>
        <w:rPr>
          <w:rFonts w:ascii="Times New Roman" w:hAnsi="Times New Roman" w:cs="Times New Roman"/>
          <w:color w:val="000000"/>
          <w:sz w:val="24"/>
          <w:szCs w:val="24"/>
        </w:rPr>
      </w:pPr>
      <w:r w:rsidRPr="002335BF">
        <w:rPr>
          <w:rFonts w:ascii="Times New Roman" w:hAnsi="Times New Roman" w:cs="Times New Roman"/>
          <w:color w:val="000000"/>
          <w:sz w:val="24"/>
          <w:szCs w:val="24"/>
        </w:rPr>
        <w:t>Methods of Documentation and Assessment:</w:t>
      </w:r>
    </w:p>
    <w:p w14:paraId="1640A4B0" w14:textId="77777777" w:rsidR="00F43841" w:rsidRPr="002335BF" w:rsidRDefault="00F43841" w:rsidP="003D1C96">
      <w:pPr>
        <w:pStyle w:val="ListParagraph"/>
        <w:numPr>
          <w:ilvl w:val="2"/>
          <w:numId w:val="18"/>
        </w:numPr>
        <w:spacing w:after="0" w:line="240" w:lineRule="auto"/>
        <w:rPr>
          <w:rFonts w:ascii="Times New Roman" w:hAnsi="Times New Roman" w:cs="Times New Roman"/>
          <w:b/>
          <w:sz w:val="24"/>
          <w:szCs w:val="24"/>
        </w:rPr>
      </w:pPr>
      <w:r w:rsidRPr="002335BF">
        <w:rPr>
          <w:rFonts w:ascii="Times New Roman" w:hAnsi="Times New Roman" w:cs="Times New Roman"/>
          <w:color w:val="000000"/>
          <w:sz w:val="24"/>
          <w:szCs w:val="24"/>
        </w:rPr>
        <w:t>Responsibilities of the student, faculty, and the site mentor (evaluator) are defined in the HSAD student workbook.</w:t>
      </w:r>
    </w:p>
    <w:p w14:paraId="48FA9E6C" w14:textId="40AEC2DD" w:rsidR="00F43841" w:rsidRPr="002335BF" w:rsidRDefault="00F43841" w:rsidP="003D1C96">
      <w:pPr>
        <w:pStyle w:val="ListParagraph"/>
        <w:numPr>
          <w:ilvl w:val="2"/>
          <w:numId w:val="18"/>
        </w:numPr>
        <w:spacing w:after="0" w:line="240" w:lineRule="auto"/>
        <w:rPr>
          <w:rFonts w:ascii="Times New Roman" w:hAnsi="Times New Roman" w:cs="Times New Roman"/>
          <w:b/>
          <w:sz w:val="24"/>
          <w:szCs w:val="24"/>
        </w:rPr>
      </w:pPr>
      <w:r w:rsidRPr="002335BF">
        <w:rPr>
          <w:rFonts w:ascii="Times New Roman" w:hAnsi="Times New Roman" w:cs="Times New Roman"/>
          <w:color w:val="000000"/>
          <w:sz w:val="24"/>
          <w:szCs w:val="24"/>
        </w:rPr>
        <w:t>Approval of internships occurs during the Internship Seminar course – HSAD 468. The faculty and H</w:t>
      </w:r>
      <w:r w:rsidR="00C96864">
        <w:rPr>
          <w:rFonts w:ascii="Times New Roman" w:hAnsi="Times New Roman" w:cs="Times New Roman"/>
          <w:color w:val="000000"/>
          <w:sz w:val="24"/>
          <w:szCs w:val="24"/>
        </w:rPr>
        <w:t>ML</w:t>
      </w:r>
      <w:r w:rsidRPr="002335BF">
        <w:rPr>
          <w:rFonts w:ascii="Times New Roman" w:hAnsi="Times New Roman" w:cs="Times New Roman"/>
          <w:color w:val="000000"/>
          <w:sz w:val="24"/>
          <w:szCs w:val="24"/>
        </w:rPr>
        <w:t xml:space="preserve"> </w:t>
      </w:r>
      <w:r w:rsidR="004B69AB">
        <w:rPr>
          <w:rFonts w:ascii="Times New Roman" w:hAnsi="Times New Roman" w:cs="Times New Roman"/>
          <w:color w:val="000000"/>
          <w:sz w:val="24"/>
          <w:szCs w:val="24"/>
        </w:rPr>
        <w:t>C</w:t>
      </w:r>
      <w:r w:rsidRPr="002335BF">
        <w:rPr>
          <w:rFonts w:ascii="Times New Roman" w:hAnsi="Times New Roman" w:cs="Times New Roman"/>
          <w:color w:val="000000"/>
          <w:sz w:val="24"/>
          <w:szCs w:val="24"/>
        </w:rPr>
        <w:t xml:space="preserve">oordinator will approve all internships. </w:t>
      </w:r>
    </w:p>
    <w:p w14:paraId="519C6EB3" w14:textId="77777777" w:rsidR="00F43841" w:rsidRPr="002335BF" w:rsidRDefault="00F43841" w:rsidP="003D1C96">
      <w:pPr>
        <w:pStyle w:val="ListParagraph"/>
        <w:numPr>
          <w:ilvl w:val="2"/>
          <w:numId w:val="18"/>
        </w:numPr>
        <w:spacing w:after="0" w:line="240" w:lineRule="auto"/>
        <w:rPr>
          <w:rFonts w:ascii="Times New Roman" w:hAnsi="Times New Roman" w:cs="Times New Roman"/>
          <w:b/>
          <w:sz w:val="24"/>
          <w:szCs w:val="24"/>
        </w:rPr>
      </w:pPr>
      <w:r w:rsidRPr="002335BF">
        <w:rPr>
          <w:rFonts w:ascii="Times New Roman" w:hAnsi="Times New Roman" w:cs="Times New Roman"/>
          <w:color w:val="000000"/>
          <w:sz w:val="24"/>
          <w:szCs w:val="24"/>
        </w:rPr>
        <w:t>Students will track internship milestones via a weekly journal, internship summary document, as well as Domains of Practice. Faculty will review weekly journals, summary of internship and domains of practice mid-point during the internship and at the conclusion of the internship. Faculty will meet onsite and/or virtually with student and mentor.</w:t>
      </w:r>
    </w:p>
    <w:p w14:paraId="794F9E38" w14:textId="77777777" w:rsidR="00F43841" w:rsidRPr="002335BF" w:rsidRDefault="00F43841" w:rsidP="003D1C96">
      <w:pPr>
        <w:pStyle w:val="ListParagraph"/>
        <w:numPr>
          <w:ilvl w:val="1"/>
          <w:numId w:val="18"/>
        </w:numPr>
        <w:spacing w:after="0" w:line="240" w:lineRule="auto"/>
        <w:rPr>
          <w:rFonts w:ascii="Times New Roman" w:hAnsi="Times New Roman" w:cs="Times New Roman"/>
          <w:color w:val="000000"/>
          <w:sz w:val="24"/>
          <w:szCs w:val="24"/>
        </w:rPr>
      </w:pPr>
      <w:r w:rsidRPr="002335BF">
        <w:rPr>
          <w:rFonts w:ascii="Times New Roman" w:hAnsi="Times New Roman" w:cs="Times New Roman"/>
          <w:color w:val="000000"/>
          <w:sz w:val="24"/>
          <w:szCs w:val="24"/>
        </w:rPr>
        <w:t>Grading:</w:t>
      </w:r>
    </w:p>
    <w:p w14:paraId="7E75B856" w14:textId="77777777" w:rsidR="00F43841" w:rsidRPr="002335BF" w:rsidRDefault="00F43841" w:rsidP="003D1C96">
      <w:pPr>
        <w:pStyle w:val="ListParagraph"/>
        <w:numPr>
          <w:ilvl w:val="2"/>
          <w:numId w:val="18"/>
        </w:numPr>
        <w:spacing w:after="0" w:line="240" w:lineRule="auto"/>
        <w:rPr>
          <w:rFonts w:ascii="Times New Roman" w:hAnsi="Times New Roman" w:cs="Times New Roman"/>
          <w:b/>
          <w:sz w:val="24"/>
          <w:szCs w:val="24"/>
        </w:rPr>
      </w:pPr>
      <w:r w:rsidRPr="002335BF">
        <w:rPr>
          <w:rFonts w:ascii="Times New Roman" w:hAnsi="Times New Roman" w:cs="Times New Roman"/>
          <w:color w:val="000000"/>
          <w:sz w:val="24"/>
          <w:szCs w:val="24"/>
        </w:rPr>
        <w:t xml:space="preserve">The internship is pass/fail. </w:t>
      </w:r>
    </w:p>
    <w:p w14:paraId="052DADF6" w14:textId="77777777" w:rsidR="00F43841" w:rsidRPr="002335BF" w:rsidRDefault="00F43841" w:rsidP="003D1C96">
      <w:pPr>
        <w:pStyle w:val="ListParagraph"/>
        <w:numPr>
          <w:ilvl w:val="1"/>
          <w:numId w:val="18"/>
        </w:numPr>
        <w:spacing w:after="0" w:line="240" w:lineRule="auto"/>
        <w:rPr>
          <w:rFonts w:ascii="Times New Roman" w:hAnsi="Times New Roman" w:cs="Times New Roman"/>
          <w:sz w:val="24"/>
          <w:szCs w:val="24"/>
        </w:rPr>
      </w:pPr>
      <w:r w:rsidRPr="002335BF">
        <w:rPr>
          <w:rFonts w:ascii="Times New Roman" w:hAnsi="Times New Roman" w:cs="Times New Roman"/>
          <w:sz w:val="24"/>
          <w:szCs w:val="24"/>
        </w:rPr>
        <w:t>Monitoring of Practicum:</w:t>
      </w:r>
    </w:p>
    <w:p w14:paraId="44776D71" w14:textId="77777777" w:rsidR="00F43841" w:rsidRPr="002335BF" w:rsidRDefault="00F43841" w:rsidP="003D1C96">
      <w:pPr>
        <w:pStyle w:val="ListParagraph"/>
        <w:numPr>
          <w:ilvl w:val="2"/>
          <w:numId w:val="18"/>
        </w:numPr>
        <w:spacing w:after="0" w:line="240" w:lineRule="auto"/>
        <w:rPr>
          <w:rFonts w:ascii="Times New Roman" w:hAnsi="Times New Roman" w:cs="Times New Roman"/>
          <w:b/>
          <w:sz w:val="24"/>
          <w:szCs w:val="24"/>
        </w:rPr>
      </w:pPr>
      <w:r w:rsidRPr="002335BF">
        <w:rPr>
          <w:rFonts w:ascii="Times New Roman" w:hAnsi="Times New Roman" w:cs="Times New Roman"/>
          <w:color w:val="000000"/>
          <w:sz w:val="24"/>
          <w:szCs w:val="24"/>
        </w:rPr>
        <w:t>Expectations and procedures of monitoring internship achievements are explained in the HSAD student workbook. Students are given this information in the Internship Seminar – HSAD 468 and Internship – HSAD 469 courses.</w:t>
      </w:r>
    </w:p>
    <w:p w14:paraId="34AE4EEF" w14:textId="44A35E26" w:rsidR="00F43841" w:rsidRPr="002335BF" w:rsidRDefault="00F43841" w:rsidP="003D1C96">
      <w:pPr>
        <w:pStyle w:val="ListParagraph"/>
        <w:numPr>
          <w:ilvl w:val="2"/>
          <w:numId w:val="18"/>
        </w:numPr>
        <w:spacing w:after="0" w:line="240" w:lineRule="auto"/>
        <w:rPr>
          <w:rFonts w:ascii="Times New Roman" w:hAnsi="Times New Roman" w:cs="Times New Roman"/>
          <w:color w:val="000000"/>
          <w:sz w:val="24"/>
          <w:szCs w:val="24"/>
        </w:rPr>
      </w:pPr>
      <w:r w:rsidRPr="002335BF">
        <w:rPr>
          <w:rFonts w:ascii="Times New Roman" w:hAnsi="Times New Roman" w:cs="Times New Roman"/>
          <w:color w:val="000000"/>
          <w:sz w:val="24"/>
          <w:szCs w:val="24"/>
        </w:rPr>
        <w:t xml:space="preserve">The HSAD </w:t>
      </w:r>
      <w:r w:rsidR="004B69AB">
        <w:rPr>
          <w:rFonts w:ascii="Times New Roman" w:hAnsi="Times New Roman" w:cs="Times New Roman"/>
          <w:color w:val="000000"/>
          <w:sz w:val="24"/>
          <w:szCs w:val="24"/>
        </w:rPr>
        <w:t>C</w:t>
      </w:r>
      <w:r w:rsidRPr="002335BF">
        <w:rPr>
          <w:rFonts w:ascii="Times New Roman" w:hAnsi="Times New Roman" w:cs="Times New Roman"/>
          <w:color w:val="000000"/>
          <w:sz w:val="24"/>
          <w:szCs w:val="24"/>
        </w:rPr>
        <w:t>oordinator oversees the internship experiences.</w:t>
      </w:r>
    </w:p>
    <w:p w14:paraId="569C5A53" w14:textId="77777777" w:rsidR="00F43841" w:rsidRPr="0071487B" w:rsidRDefault="00F43841" w:rsidP="00F43841">
      <w:pPr>
        <w:pStyle w:val="BodyText"/>
        <w:rPr>
          <w:rFonts w:cs="Times New Roman"/>
          <w:b/>
        </w:rPr>
      </w:pPr>
    </w:p>
    <w:p w14:paraId="0A84F7D5" w14:textId="77777777" w:rsidR="004B69AB" w:rsidRDefault="004B69AB" w:rsidP="00F43841">
      <w:pPr>
        <w:pStyle w:val="BodyText"/>
        <w:rPr>
          <w:rFonts w:cs="Times New Roman"/>
          <w:b/>
        </w:rPr>
      </w:pPr>
    </w:p>
    <w:p w14:paraId="2403B4F7" w14:textId="5FACFD79" w:rsidR="00F43841" w:rsidRPr="00B37698" w:rsidRDefault="00F43841" w:rsidP="00F43841">
      <w:pPr>
        <w:pStyle w:val="BodyText"/>
        <w:rPr>
          <w:rFonts w:cs="Times New Roman"/>
          <w:b/>
        </w:rPr>
      </w:pPr>
      <w:r w:rsidRPr="00B37698">
        <w:rPr>
          <w:rFonts w:cs="Times New Roman"/>
          <w:b/>
        </w:rPr>
        <w:t xml:space="preserve">MHA Program </w:t>
      </w:r>
    </w:p>
    <w:p w14:paraId="3D422AB8" w14:textId="77777777" w:rsidR="00F43841" w:rsidRPr="00B37698" w:rsidRDefault="00F43841" w:rsidP="003D1C96">
      <w:pPr>
        <w:pStyle w:val="ListParagraph"/>
        <w:numPr>
          <w:ilvl w:val="0"/>
          <w:numId w:val="16"/>
        </w:numPr>
        <w:spacing w:after="0" w:line="240" w:lineRule="auto"/>
        <w:rPr>
          <w:rFonts w:ascii="Times New Roman" w:hAnsi="Times New Roman" w:cs="Times New Roman"/>
          <w:color w:val="000000"/>
          <w:sz w:val="24"/>
          <w:szCs w:val="24"/>
        </w:rPr>
      </w:pPr>
      <w:r w:rsidRPr="00B37698">
        <w:rPr>
          <w:rFonts w:ascii="Times New Roman" w:hAnsi="Times New Roman" w:cs="Times New Roman"/>
          <w:color w:val="000000"/>
          <w:sz w:val="24"/>
          <w:szCs w:val="24"/>
        </w:rPr>
        <w:lastRenderedPageBreak/>
        <w:t>Objectives:</w:t>
      </w:r>
    </w:p>
    <w:p w14:paraId="2E6D9728" w14:textId="77777777" w:rsidR="00F43841" w:rsidRPr="00B37698" w:rsidRDefault="00F43841" w:rsidP="003D1C96">
      <w:pPr>
        <w:pStyle w:val="ListParagraph"/>
        <w:numPr>
          <w:ilvl w:val="1"/>
          <w:numId w:val="16"/>
        </w:numPr>
        <w:spacing w:after="0" w:line="240" w:lineRule="auto"/>
        <w:rPr>
          <w:rFonts w:ascii="Times New Roman" w:hAnsi="Times New Roman" w:cs="Times New Roman"/>
          <w:color w:val="000000"/>
          <w:sz w:val="24"/>
          <w:szCs w:val="24"/>
        </w:rPr>
      </w:pPr>
      <w:r w:rsidRPr="00B37698">
        <w:rPr>
          <w:rFonts w:ascii="Times New Roman" w:hAnsi="Times New Roman" w:cs="Times New Roman"/>
          <w:color w:val="000000"/>
          <w:sz w:val="24"/>
          <w:szCs w:val="24"/>
        </w:rPr>
        <w:t>Objectives of the Capstone experience are defined in the syllabus of the Capstone II course.</w:t>
      </w:r>
    </w:p>
    <w:p w14:paraId="3D4CA9DB" w14:textId="77777777" w:rsidR="00F43841" w:rsidRPr="00B37698" w:rsidRDefault="00F43841" w:rsidP="003D1C96">
      <w:pPr>
        <w:pStyle w:val="ListParagraph"/>
        <w:numPr>
          <w:ilvl w:val="0"/>
          <w:numId w:val="16"/>
        </w:numPr>
        <w:spacing w:after="0" w:line="240" w:lineRule="auto"/>
        <w:rPr>
          <w:rFonts w:ascii="Times New Roman" w:hAnsi="Times New Roman" w:cs="Times New Roman"/>
          <w:color w:val="000000"/>
          <w:sz w:val="24"/>
          <w:szCs w:val="24"/>
        </w:rPr>
      </w:pPr>
      <w:r w:rsidRPr="00B37698">
        <w:rPr>
          <w:rFonts w:ascii="Times New Roman" w:hAnsi="Times New Roman" w:cs="Times New Roman"/>
          <w:color w:val="000000"/>
          <w:sz w:val="24"/>
          <w:szCs w:val="24"/>
        </w:rPr>
        <w:t>Interagency Contract:</w:t>
      </w:r>
    </w:p>
    <w:p w14:paraId="70C5C560" w14:textId="222D7B3E" w:rsidR="00442DBD" w:rsidRPr="002335BF" w:rsidRDefault="00442DBD" w:rsidP="00442DBD">
      <w:pPr>
        <w:pStyle w:val="ListParagraph"/>
        <w:numPr>
          <w:ilvl w:val="2"/>
          <w:numId w:val="18"/>
        </w:numPr>
        <w:spacing w:after="0" w:line="240" w:lineRule="auto"/>
        <w:rPr>
          <w:rFonts w:ascii="Times New Roman" w:hAnsi="Times New Roman" w:cs="Times New Roman"/>
          <w:b/>
          <w:sz w:val="24"/>
          <w:szCs w:val="24"/>
        </w:rPr>
      </w:pPr>
      <w:r w:rsidRPr="002335BF">
        <w:rPr>
          <w:rFonts w:ascii="Times New Roman" w:hAnsi="Times New Roman" w:cs="Times New Roman"/>
          <w:color w:val="000000"/>
          <w:sz w:val="24"/>
          <w:szCs w:val="24"/>
        </w:rPr>
        <w:t xml:space="preserve">Prior to engaging in any </w:t>
      </w:r>
      <w:r w:rsidR="005F417B">
        <w:rPr>
          <w:rFonts w:ascii="Times New Roman" w:hAnsi="Times New Roman" w:cs="Times New Roman"/>
          <w:color w:val="000000"/>
          <w:sz w:val="24"/>
          <w:szCs w:val="24"/>
        </w:rPr>
        <w:t>capstone</w:t>
      </w:r>
      <w:r w:rsidRPr="002335BF">
        <w:rPr>
          <w:rFonts w:ascii="Times New Roman" w:hAnsi="Times New Roman" w:cs="Times New Roman"/>
          <w:color w:val="000000"/>
          <w:sz w:val="24"/>
          <w:szCs w:val="24"/>
        </w:rPr>
        <w:t xml:space="preserve"> experiences the faculty will ensure that an interagency contract </w:t>
      </w:r>
      <w:r>
        <w:rPr>
          <w:rFonts w:ascii="Times New Roman" w:hAnsi="Times New Roman" w:cs="Times New Roman"/>
          <w:color w:val="000000"/>
          <w:sz w:val="24"/>
          <w:szCs w:val="24"/>
        </w:rPr>
        <w:t>is required per the Capstone Information Sheet. If a contract is required,</w:t>
      </w:r>
      <w:r w:rsidRPr="002335BF">
        <w:rPr>
          <w:rFonts w:ascii="Times New Roman" w:hAnsi="Times New Roman" w:cs="Times New Roman"/>
          <w:color w:val="000000"/>
          <w:sz w:val="24"/>
          <w:szCs w:val="24"/>
        </w:rPr>
        <w:t xml:space="preserve"> faculty will contact the SNHL office to have an interagency contract initiated.</w:t>
      </w:r>
      <w:r w:rsidR="005F417B">
        <w:rPr>
          <w:rFonts w:ascii="Times New Roman" w:hAnsi="Times New Roman" w:cs="Times New Roman"/>
          <w:color w:val="000000"/>
          <w:sz w:val="24"/>
          <w:szCs w:val="24"/>
        </w:rPr>
        <w:t xml:space="preserve"> </w:t>
      </w:r>
    </w:p>
    <w:p w14:paraId="116CFD5A" w14:textId="77777777" w:rsidR="00F43841" w:rsidRPr="00B37698" w:rsidRDefault="00F43841" w:rsidP="003D1C96">
      <w:pPr>
        <w:pStyle w:val="ListParagraph"/>
        <w:numPr>
          <w:ilvl w:val="0"/>
          <w:numId w:val="16"/>
        </w:numPr>
        <w:spacing w:after="0" w:line="240" w:lineRule="auto"/>
        <w:rPr>
          <w:rFonts w:ascii="Times New Roman" w:hAnsi="Times New Roman" w:cs="Times New Roman"/>
          <w:color w:val="000000"/>
          <w:sz w:val="24"/>
          <w:szCs w:val="24"/>
        </w:rPr>
      </w:pPr>
      <w:r w:rsidRPr="00B37698">
        <w:rPr>
          <w:rFonts w:ascii="Times New Roman" w:hAnsi="Times New Roman" w:cs="Times New Roman"/>
          <w:color w:val="000000"/>
          <w:sz w:val="24"/>
          <w:szCs w:val="24"/>
        </w:rPr>
        <w:t>Methods of Documentation and Assessment:</w:t>
      </w:r>
    </w:p>
    <w:p w14:paraId="1D402AB5" w14:textId="549F29A6" w:rsidR="00F43841" w:rsidRPr="00B37698" w:rsidRDefault="00F43841" w:rsidP="003D1C96">
      <w:pPr>
        <w:pStyle w:val="ListParagraph"/>
        <w:numPr>
          <w:ilvl w:val="1"/>
          <w:numId w:val="16"/>
        </w:numPr>
        <w:spacing w:after="0" w:line="240" w:lineRule="auto"/>
        <w:rPr>
          <w:rFonts w:ascii="Times New Roman" w:hAnsi="Times New Roman" w:cs="Times New Roman"/>
          <w:color w:val="000000"/>
          <w:sz w:val="24"/>
          <w:szCs w:val="24"/>
        </w:rPr>
      </w:pPr>
      <w:r w:rsidRPr="00B37698">
        <w:rPr>
          <w:rFonts w:ascii="Times New Roman" w:hAnsi="Times New Roman" w:cs="Times New Roman"/>
          <w:color w:val="000000"/>
          <w:sz w:val="24"/>
          <w:szCs w:val="24"/>
        </w:rPr>
        <w:t>Approval of a Capstone project occurs during Capstone I</w:t>
      </w:r>
      <w:r w:rsidR="005F417B">
        <w:rPr>
          <w:rFonts w:ascii="Times New Roman" w:hAnsi="Times New Roman" w:cs="Times New Roman"/>
          <w:color w:val="000000"/>
          <w:sz w:val="24"/>
          <w:szCs w:val="24"/>
        </w:rPr>
        <w:t>I</w:t>
      </w:r>
      <w:r w:rsidRPr="00B37698">
        <w:rPr>
          <w:rFonts w:ascii="Times New Roman" w:hAnsi="Times New Roman" w:cs="Times New Roman"/>
          <w:color w:val="000000"/>
          <w:sz w:val="24"/>
          <w:szCs w:val="24"/>
        </w:rPr>
        <w:t xml:space="preserve"> initially by the </w:t>
      </w:r>
      <w:r w:rsidR="005F417B">
        <w:rPr>
          <w:rFonts w:ascii="Times New Roman" w:hAnsi="Times New Roman" w:cs="Times New Roman"/>
          <w:color w:val="000000"/>
          <w:sz w:val="24"/>
          <w:szCs w:val="24"/>
        </w:rPr>
        <w:t xml:space="preserve">Capstone Committee Chair, Committee member, </w:t>
      </w:r>
      <w:r w:rsidRPr="00B37698">
        <w:rPr>
          <w:rFonts w:ascii="Times New Roman" w:hAnsi="Times New Roman" w:cs="Times New Roman"/>
          <w:color w:val="000000"/>
          <w:sz w:val="24"/>
          <w:szCs w:val="24"/>
        </w:rPr>
        <w:t xml:space="preserve">and MHA </w:t>
      </w:r>
      <w:r w:rsidR="00C96864">
        <w:rPr>
          <w:rFonts w:ascii="Times New Roman" w:hAnsi="Times New Roman" w:cs="Times New Roman"/>
          <w:color w:val="000000"/>
          <w:sz w:val="24"/>
          <w:szCs w:val="24"/>
        </w:rPr>
        <w:t>Program Director</w:t>
      </w:r>
      <w:r w:rsidR="005F417B">
        <w:rPr>
          <w:rFonts w:ascii="Times New Roman" w:hAnsi="Times New Roman" w:cs="Times New Roman"/>
          <w:color w:val="000000"/>
          <w:sz w:val="24"/>
          <w:szCs w:val="24"/>
        </w:rPr>
        <w:t>; then</w:t>
      </w:r>
      <w:r w:rsidRPr="00B37698">
        <w:rPr>
          <w:rFonts w:ascii="Times New Roman" w:hAnsi="Times New Roman" w:cs="Times New Roman"/>
          <w:color w:val="000000"/>
          <w:sz w:val="24"/>
          <w:szCs w:val="24"/>
        </w:rPr>
        <w:t xml:space="preserve"> forwarded to </w:t>
      </w:r>
      <w:r>
        <w:rPr>
          <w:rFonts w:ascii="Times New Roman" w:hAnsi="Times New Roman" w:cs="Times New Roman"/>
          <w:color w:val="000000"/>
          <w:sz w:val="24"/>
          <w:szCs w:val="24"/>
        </w:rPr>
        <w:t>Graduate Studies</w:t>
      </w:r>
      <w:r w:rsidRPr="00B37698">
        <w:rPr>
          <w:rFonts w:ascii="Times New Roman" w:hAnsi="Times New Roman" w:cs="Times New Roman"/>
          <w:color w:val="000000"/>
          <w:sz w:val="24"/>
          <w:szCs w:val="24"/>
        </w:rPr>
        <w:t xml:space="preserve"> for final approval</w:t>
      </w:r>
      <w:r w:rsidR="00442DBD">
        <w:rPr>
          <w:rFonts w:ascii="Times New Roman" w:hAnsi="Times New Roman" w:cs="Times New Roman"/>
          <w:color w:val="000000"/>
          <w:sz w:val="24"/>
          <w:szCs w:val="24"/>
        </w:rPr>
        <w:t xml:space="preserve"> via the Graduate Dashboard</w:t>
      </w:r>
    </w:p>
    <w:p w14:paraId="41B32065" w14:textId="4C9E8FA4" w:rsidR="00F43841" w:rsidRDefault="00F43841" w:rsidP="003D1C96">
      <w:pPr>
        <w:pStyle w:val="ListParagraph"/>
        <w:numPr>
          <w:ilvl w:val="1"/>
          <w:numId w:val="16"/>
        </w:numPr>
        <w:spacing w:after="0" w:line="240" w:lineRule="auto"/>
        <w:rPr>
          <w:rFonts w:ascii="Times New Roman" w:hAnsi="Times New Roman" w:cs="Times New Roman"/>
          <w:color w:val="000000"/>
          <w:sz w:val="24"/>
          <w:szCs w:val="24"/>
        </w:rPr>
      </w:pPr>
      <w:r w:rsidRPr="00B37698">
        <w:rPr>
          <w:rFonts w:ascii="Times New Roman" w:hAnsi="Times New Roman" w:cs="Times New Roman"/>
          <w:color w:val="000000"/>
          <w:sz w:val="24"/>
          <w:szCs w:val="24"/>
        </w:rPr>
        <w:t>Students will track Capstone milestones via a weekly progress report, weekly journal</w:t>
      </w:r>
      <w:r w:rsidR="005F417B">
        <w:rPr>
          <w:rFonts w:ascii="Times New Roman" w:hAnsi="Times New Roman" w:cs="Times New Roman"/>
          <w:color w:val="000000"/>
          <w:sz w:val="24"/>
          <w:szCs w:val="24"/>
        </w:rPr>
        <w:t>,</w:t>
      </w:r>
      <w:r w:rsidRPr="00B37698">
        <w:rPr>
          <w:rFonts w:ascii="Times New Roman" w:hAnsi="Times New Roman" w:cs="Times New Roman"/>
          <w:color w:val="000000"/>
          <w:sz w:val="24"/>
          <w:szCs w:val="24"/>
        </w:rPr>
        <w:t xml:space="preserve"> and project timeline, as well as a final presentation and executive portfolio. Faculty will maintain contact with the student during the Capstone experience to work through barriers and concerns that the student may experience. </w:t>
      </w:r>
      <w:r w:rsidR="005F417B">
        <w:rPr>
          <w:rFonts w:ascii="Times New Roman" w:hAnsi="Times New Roman" w:cs="Times New Roman"/>
          <w:color w:val="000000"/>
          <w:sz w:val="24"/>
          <w:szCs w:val="24"/>
        </w:rPr>
        <w:t xml:space="preserve">Faculty meet with students and site mentors at the start of the Capstone experience to establish project expectations and share contact information. </w:t>
      </w:r>
      <w:r w:rsidRPr="00B37698">
        <w:rPr>
          <w:rFonts w:ascii="Times New Roman" w:hAnsi="Times New Roman" w:cs="Times New Roman"/>
          <w:color w:val="000000"/>
          <w:sz w:val="24"/>
          <w:szCs w:val="24"/>
        </w:rPr>
        <w:t>Site mentors can contact the faculty</w:t>
      </w:r>
      <w:r w:rsidR="005F417B">
        <w:rPr>
          <w:rFonts w:ascii="Times New Roman" w:hAnsi="Times New Roman" w:cs="Times New Roman"/>
          <w:color w:val="000000"/>
          <w:sz w:val="24"/>
          <w:szCs w:val="24"/>
        </w:rPr>
        <w:t xml:space="preserve"> at any point during the capstone project.</w:t>
      </w:r>
    </w:p>
    <w:p w14:paraId="79F951A7" w14:textId="76736B03" w:rsidR="005F417B" w:rsidRDefault="005F417B" w:rsidP="005F417B">
      <w:pPr>
        <w:pStyle w:val="ListParagraph"/>
        <w:numPr>
          <w:ilvl w:val="2"/>
          <w:numId w:val="16"/>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Students evaluate the capstone/mentor/site during the course to provide qualitative feedback about the Capstone experience.</w:t>
      </w:r>
    </w:p>
    <w:p w14:paraId="55A69BB9" w14:textId="7899C533" w:rsidR="005F417B" w:rsidRPr="00B37698" w:rsidRDefault="005F417B" w:rsidP="005F417B">
      <w:pPr>
        <w:pStyle w:val="ListParagraph"/>
        <w:numPr>
          <w:ilvl w:val="2"/>
          <w:numId w:val="16"/>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Mentors evaluate the student/capstone process after the oral presentation to provide qualitative feedback about the Capstone experience.</w:t>
      </w:r>
    </w:p>
    <w:p w14:paraId="0FEE96D7" w14:textId="12FC3523" w:rsidR="00F43841" w:rsidRPr="00B37698" w:rsidRDefault="00F43841" w:rsidP="003D1C96">
      <w:pPr>
        <w:pStyle w:val="ListParagraph"/>
        <w:numPr>
          <w:ilvl w:val="1"/>
          <w:numId w:val="16"/>
        </w:numPr>
        <w:spacing w:after="0" w:line="240" w:lineRule="auto"/>
        <w:rPr>
          <w:rFonts w:ascii="Times New Roman" w:hAnsi="Times New Roman" w:cs="Times New Roman"/>
          <w:color w:val="000000"/>
          <w:sz w:val="24"/>
          <w:szCs w:val="24"/>
        </w:rPr>
      </w:pPr>
      <w:r w:rsidRPr="00B37698">
        <w:rPr>
          <w:rFonts w:ascii="Times New Roman" w:hAnsi="Times New Roman" w:cs="Times New Roman"/>
          <w:color w:val="000000"/>
          <w:sz w:val="24"/>
          <w:szCs w:val="24"/>
        </w:rPr>
        <w:t>Students will present a final presentation</w:t>
      </w:r>
      <w:r w:rsidR="005F417B">
        <w:rPr>
          <w:rFonts w:ascii="Times New Roman" w:hAnsi="Times New Roman" w:cs="Times New Roman"/>
          <w:color w:val="000000"/>
          <w:sz w:val="24"/>
          <w:szCs w:val="24"/>
        </w:rPr>
        <w:t>/oral defense</w:t>
      </w:r>
      <w:r w:rsidRPr="00B37698">
        <w:rPr>
          <w:rFonts w:ascii="Times New Roman" w:hAnsi="Times New Roman" w:cs="Times New Roman"/>
          <w:color w:val="000000"/>
          <w:sz w:val="24"/>
          <w:szCs w:val="24"/>
        </w:rPr>
        <w:t xml:space="preserve"> to at least two graduate faculty that highlights project</w:t>
      </w:r>
      <w:r>
        <w:rPr>
          <w:rFonts w:ascii="Times New Roman" w:hAnsi="Times New Roman" w:cs="Times New Roman"/>
          <w:color w:val="000000"/>
          <w:sz w:val="24"/>
          <w:szCs w:val="24"/>
        </w:rPr>
        <w:t xml:space="preserve"> deliverables</w:t>
      </w:r>
      <w:r w:rsidRPr="00B37698">
        <w:rPr>
          <w:rFonts w:ascii="Times New Roman" w:hAnsi="Times New Roman" w:cs="Times New Roman"/>
          <w:color w:val="000000"/>
          <w:sz w:val="24"/>
          <w:szCs w:val="24"/>
        </w:rPr>
        <w:t xml:space="preserve"> and major milestones.</w:t>
      </w:r>
      <w:r w:rsidR="005F417B">
        <w:rPr>
          <w:rFonts w:ascii="Times New Roman" w:hAnsi="Times New Roman" w:cs="Times New Roman"/>
          <w:color w:val="000000"/>
          <w:sz w:val="24"/>
          <w:szCs w:val="24"/>
        </w:rPr>
        <w:t xml:space="preserve"> The student’s mentor must also be present.</w:t>
      </w:r>
      <w:r w:rsidRPr="00B37698">
        <w:rPr>
          <w:rFonts w:ascii="Times New Roman" w:hAnsi="Times New Roman" w:cs="Times New Roman"/>
          <w:color w:val="000000"/>
          <w:sz w:val="24"/>
          <w:szCs w:val="24"/>
        </w:rPr>
        <w:t xml:space="preserve"> Students will submit an executive portfolio for evaluation and complete </w:t>
      </w:r>
      <w:r w:rsidR="00442DBD">
        <w:rPr>
          <w:rFonts w:ascii="Times New Roman" w:hAnsi="Times New Roman" w:cs="Times New Roman"/>
          <w:color w:val="000000"/>
          <w:sz w:val="24"/>
          <w:szCs w:val="24"/>
        </w:rPr>
        <w:t>a written, online comprehensive exam related to the program domains and competencies prior to the</w:t>
      </w:r>
      <w:r w:rsidRPr="00B37698">
        <w:rPr>
          <w:rFonts w:ascii="Times New Roman" w:hAnsi="Times New Roman" w:cs="Times New Roman"/>
          <w:color w:val="000000"/>
          <w:sz w:val="24"/>
          <w:szCs w:val="24"/>
        </w:rPr>
        <w:t xml:space="preserve"> final presentation.</w:t>
      </w:r>
      <w:r w:rsidR="00442DBD">
        <w:rPr>
          <w:rFonts w:ascii="Times New Roman" w:hAnsi="Times New Roman" w:cs="Times New Roman"/>
          <w:color w:val="000000"/>
          <w:sz w:val="24"/>
          <w:szCs w:val="24"/>
        </w:rPr>
        <w:t xml:space="preserve"> Results of that exam are reviewed/discussed</w:t>
      </w:r>
      <w:r w:rsidR="005F417B">
        <w:rPr>
          <w:rFonts w:ascii="Times New Roman" w:hAnsi="Times New Roman" w:cs="Times New Roman"/>
          <w:color w:val="000000"/>
          <w:sz w:val="24"/>
          <w:szCs w:val="24"/>
        </w:rPr>
        <w:t xml:space="preserve"> at the end of</w:t>
      </w:r>
      <w:r w:rsidR="00442DBD">
        <w:rPr>
          <w:rFonts w:ascii="Times New Roman" w:hAnsi="Times New Roman" w:cs="Times New Roman"/>
          <w:color w:val="000000"/>
          <w:sz w:val="24"/>
          <w:szCs w:val="24"/>
        </w:rPr>
        <w:t xml:space="preserve"> the oral defense.</w:t>
      </w:r>
    </w:p>
    <w:p w14:paraId="4F1D68E8" w14:textId="77777777" w:rsidR="00F43841" w:rsidRPr="00B37698" w:rsidRDefault="00F43841" w:rsidP="003D1C96">
      <w:pPr>
        <w:pStyle w:val="ListParagraph"/>
        <w:numPr>
          <w:ilvl w:val="1"/>
          <w:numId w:val="16"/>
        </w:numPr>
        <w:spacing w:after="0" w:line="240" w:lineRule="auto"/>
        <w:rPr>
          <w:rFonts w:ascii="Times New Roman" w:hAnsi="Times New Roman" w:cs="Times New Roman"/>
          <w:color w:val="000000"/>
          <w:sz w:val="24"/>
          <w:szCs w:val="24"/>
        </w:rPr>
      </w:pPr>
      <w:r w:rsidRPr="00B37698">
        <w:rPr>
          <w:rFonts w:ascii="Times New Roman" w:hAnsi="Times New Roman" w:cs="Times New Roman"/>
          <w:color w:val="000000"/>
          <w:sz w:val="24"/>
          <w:szCs w:val="24"/>
        </w:rPr>
        <w:t>Expectations and procedures of monitoring capstone achievements are explained in the MHA executive portfolio. Students are given this information in Capstone I and Capstone II.</w:t>
      </w:r>
    </w:p>
    <w:p w14:paraId="364E6BF7" w14:textId="77777777" w:rsidR="00F43841" w:rsidRPr="00B37698" w:rsidRDefault="00F43841" w:rsidP="003D1C96">
      <w:pPr>
        <w:pStyle w:val="ListParagraph"/>
        <w:numPr>
          <w:ilvl w:val="0"/>
          <w:numId w:val="16"/>
        </w:numPr>
        <w:spacing w:after="0" w:line="240" w:lineRule="auto"/>
        <w:rPr>
          <w:rFonts w:ascii="Times New Roman" w:hAnsi="Times New Roman" w:cs="Times New Roman"/>
          <w:color w:val="000000"/>
          <w:sz w:val="24"/>
          <w:szCs w:val="24"/>
        </w:rPr>
      </w:pPr>
      <w:r w:rsidRPr="00B37698">
        <w:rPr>
          <w:rFonts w:ascii="Times New Roman" w:hAnsi="Times New Roman" w:cs="Times New Roman"/>
          <w:color w:val="000000"/>
          <w:sz w:val="24"/>
          <w:szCs w:val="24"/>
        </w:rPr>
        <w:t>Grading:</w:t>
      </w:r>
    </w:p>
    <w:p w14:paraId="7990BAD8" w14:textId="77777777" w:rsidR="00F43841" w:rsidRPr="00B37698" w:rsidRDefault="00F43841" w:rsidP="003D1C96">
      <w:pPr>
        <w:pStyle w:val="ListParagraph"/>
        <w:numPr>
          <w:ilvl w:val="1"/>
          <w:numId w:val="16"/>
        </w:numPr>
        <w:spacing w:after="0" w:line="240" w:lineRule="auto"/>
        <w:rPr>
          <w:rFonts w:ascii="Times New Roman" w:hAnsi="Times New Roman" w:cs="Times New Roman"/>
          <w:color w:val="000000"/>
          <w:sz w:val="24"/>
          <w:szCs w:val="24"/>
        </w:rPr>
      </w:pPr>
      <w:r w:rsidRPr="00B37698">
        <w:rPr>
          <w:rFonts w:ascii="Times New Roman" w:hAnsi="Times New Roman" w:cs="Times New Roman"/>
          <w:color w:val="000000"/>
          <w:sz w:val="24"/>
          <w:szCs w:val="24"/>
        </w:rPr>
        <w:t>The capstone is graded by the course faculty on a pass/fail basis.</w:t>
      </w:r>
    </w:p>
    <w:p w14:paraId="405CE1B0" w14:textId="77777777" w:rsidR="00F43841" w:rsidRPr="00B37698" w:rsidRDefault="00F43841" w:rsidP="003D1C96">
      <w:pPr>
        <w:pStyle w:val="ListParagraph"/>
        <w:numPr>
          <w:ilvl w:val="0"/>
          <w:numId w:val="16"/>
        </w:numPr>
        <w:spacing w:after="0" w:line="240" w:lineRule="auto"/>
        <w:rPr>
          <w:rFonts w:ascii="Times New Roman" w:hAnsi="Times New Roman" w:cs="Times New Roman"/>
          <w:sz w:val="24"/>
          <w:szCs w:val="24"/>
        </w:rPr>
      </w:pPr>
      <w:r w:rsidRPr="00B37698">
        <w:rPr>
          <w:rFonts w:ascii="Times New Roman" w:hAnsi="Times New Roman" w:cs="Times New Roman"/>
          <w:sz w:val="24"/>
          <w:szCs w:val="24"/>
        </w:rPr>
        <w:t>Monitoring:</w:t>
      </w:r>
    </w:p>
    <w:p w14:paraId="464AE219" w14:textId="77777777" w:rsidR="00F43841" w:rsidRPr="00B37698" w:rsidRDefault="00F43841" w:rsidP="003D1C96">
      <w:pPr>
        <w:pStyle w:val="ListParagraph"/>
        <w:numPr>
          <w:ilvl w:val="1"/>
          <w:numId w:val="16"/>
        </w:numPr>
        <w:spacing w:after="0" w:line="240" w:lineRule="auto"/>
        <w:rPr>
          <w:rFonts w:ascii="Times New Roman" w:hAnsi="Times New Roman" w:cs="Times New Roman"/>
          <w:b/>
          <w:sz w:val="24"/>
          <w:szCs w:val="24"/>
        </w:rPr>
      </w:pPr>
      <w:r w:rsidRPr="00B37698">
        <w:rPr>
          <w:rFonts w:ascii="Times New Roman" w:hAnsi="Times New Roman" w:cs="Times New Roman"/>
          <w:color w:val="000000"/>
          <w:sz w:val="24"/>
          <w:szCs w:val="24"/>
        </w:rPr>
        <w:t>Oversight of the capstone experience is the responsibility of the faculty assigned to the course</w:t>
      </w:r>
    </w:p>
    <w:p w14:paraId="41D0A5A9" w14:textId="77777777" w:rsidR="00F43841" w:rsidRDefault="00F43841" w:rsidP="003D1C96">
      <w:pPr>
        <w:pStyle w:val="ListParagraph"/>
        <w:numPr>
          <w:ilvl w:val="1"/>
          <w:numId w:val="16"/>
        </w:numPr>
        <w:spacing w:after="0" w:line="240" w:lineRule="auto"/>
        <w:rPr>
          <w:rFonts w:ascii="Times New Roman" w:hAnsi="Times New Roman" w:cs="Times New Roman"/>
          <w:color w:val="000000"/>
          <w:sz w:val="24"/>
          <w:szCs w:val="24"/>
        </w:rPr>
      </w:pPr>
      <w:r w:rsidRPr="00B37698">
        <w:rPr>
          <w:rFonts w:ascii="Times New Roman" w:hAnsi="Times New Roman" w:cs="Times New Roman"/>
          <w:color w:val="000000"/>
          <w:sz w:val="24"/>
          <w:szCs w:val="24"/>
        </w:rPr>
        <w:t>Responsibilities of the student, faculty, and the site mentor (evaluator) are defined in the Capstone Responsibility document.</w:t>
      </w:r>
    </w:p>
    <w:p w14:paraId="456C3402" w14:textId="77777777" w:rsidR="00DC1891" w:rsidRPr="00DC1891" w:rsidRDefault="00DC1891" w:rsidP="00DC1891">
      <w:pPr>
        <w:spacing w:after="0"/>
        <w:rPr>
          <w:rFonts w:ascii="Times New Roman" w:hAnsi="Times New Roman" w:cs="Times New Roman"/>
          <w:sz w:val="24"/>
          <w:szCs w:val="24"/>
        </w:rPr>
      </w:pPr>
    </w:p>
    <w:p w14:paraId="3DCD773B" w14:textId="77777777" w:rsidR="007424D0" w:rsidRDefault="007424D0">
      <w:pPr>
        <w:rPr>
          <w:rFonts w:ascii="Times New Roman" w:hAnsi="Times New Roman" w:cs="Times New Roman"/>
          <w:sz w:val="24"/>
          <w:szCs w:val="24"/>
        </w:rPr>
      </w:pPr>
      <w:r>
        <w:rPr>
          <w:rFonts w:ascii="Times New Roman" w:hAnsi="Times New Roman" w:cs="Times New Roman"/>
          <w:sz w:val="24"/>
          <w:szCs w:val="24"/>
        </w:rPr>
        <w:br w:type="page"/>
      </w:r>
    </w:p>
    <w:p w14:paraId="0E63D7BF" w14:textId="77777777" w:rsidR="00157AAE" w:rsidRPr="00554F2F" w:rsidRDefault="00157AAE" w:rsidP="00554F2F">
      <w:pPr>
        <w:spacing w:after="0"/>
        <w:jc w:val="right"/>
        <w:rPr>
          <w:rFonts w:ascii="Times New Roman" w:hAnsi="Times New Roman" w:cs="Times New Roman"/>
          <w:color w:val="002060"/>
          <w:sz w:val="24"/>
          <w:szCs w:val="24"/>
        </w:rPr>
      </w:pPr>
      <w:r w:rsidRPr="00554F2F">
        <w:rPr>
          <w:rFonts w:ascii="Times New Roman" w:hAnsi="Times New Roman" w:cs="Times New Roman"/>
          <w:color w:val="002060"/>
          <w:sz w:val="24"/>
          <w:szCs w:val="24"/>
        </w:rPr>
        <w:lastRenderedPageBreak/>
        <w:t>Policy Author: MHA Program Coordinator</w:t>
      </w:r>
    </w:p>
    <w:p w14:paraId="27586E8A" w14:textId="77777777" w:rsidR="00157AAE" w:rsidRPr="00554F2F" w:rsidRDefault="00157AAE" w:rsidP="00554F2F">
      <w:pPr>
        <w:spacing w:after="0"/>
        <w:jc w:val="right"/>
        <w:rPr>
          <w:rFonts w:ascii="Times New Roman" w:hAnsi="Times New Roman" w:cs="Times New Roman"/>
          <w:color w:val="002060"/>
          <w:sz w:val="24"/>
          <w:szCs w:val="24"/>
        </w:rPr>
      </w:pPr>
      <w:r w:rsidRPr="00554F2F">
        <w:rPr>
          <w:rFonts w:ascii="Times New Roman" w:hAnsi="Times New Roman" w:cs="Times New Roman"/>
          <w:color w:val="002060"/>
          <w:sz w:val="24"/>
          <w:szCs w:val="24"/>
        </w:rPr>
        <w:t>Review due: Biennially (odd years)</w:t>
      </w:r>
    </w:p>
    <w:p w14:paraId="069567CC" w14:textId="77777777" w:rsidR="00157AAE" w:rsidRPr="00554F2F" w:rsidRDefault="00157AAE" w:rsidP="00554F2F">
      <w:pPr>
        <w:spacing w:after="0"/>
        <w:jc w:val="center"/>
        <w:rPr>
          <w:rFonts w:ascii="Times New Roman" w:hAnsi="Times New Roman" w:cs="Times New Roman"/>
          <w:color w:val="002060"/>
          <w:sz w:val="24"/>
          <w:szCs w:val="24"/>
        </w:rPr>
      </w:pPr>
    </w:p>
    <w:p w14:paraId="2CBBB169" w14:textId="77777777" w:rsidR="00554F2F" w:rsidRPr="00554F2F" w:rsidRDefault="00157AAE" w:rsidP="00554F2F">
      <w:pPr>
        <w:spacing w:after="0"/>
        <w:jc w:val="center"/>
        <w:rPr>
          <w:rFonts w:ascii="Times New Roman" w:hAnsi="Times New Roman" w:cs="Times New Roman"/>
          <w:b/>
          <w:color w:val="002060"/>
          <w:sz w:val="24"/>
          <w:szCs w:val="24"/>
        </w:rPr>
      </w:pPr>
      <w:r w:rsidRPr="00554F2F">
        <w:rPr>
          <w:rFonts w:ascii="Times New Roman" w:hAnsi="Times New Roman" w:cs="Times New Roman"/>
          <w:b/>
          <w:color w:val="002060"/>
          <w:sz w:val="24"/>
          <w:szCs w:val="24"/>
        </w:rPr>
        <w:t>Minnesota State University Moorhead</w:t>
      </w:r>
    </w:p>
    <w:p w14:paraId="3791DABE" w14:textId="7085CC11" w:rsidR="00157AAE" w:rsidRDefault="00157AAE" w:rsidP="00554F2F">
      <w:pPr>
        <w:spacing w:after="0"/>
        <w:jc w:val="center"/>
        <w:rPr>
          <w:rFonts w:ascii="Times New Roman" w:hAnsi="Times New Roman" w:cs="Times New Roman"/>
          <w:b/>
          <w:color w:val="002060"/>
          <w:sz w:val="24"/>
          <w:szCs w:val="24"/>
        </w:rPr>
      </w:pPr>
      <w:r w:rsidRPr="00554F2F">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554F2F">
        <w:rPr>
          <w:rFonts w:ascii="Times New Roman" w:hAnsi="Times New Roman" w:cs="Times New Roman"/>
          <w:b/>
          <w:color w:val="002060"/>
          <w:sz w:val="24"/>
          <w:szCs w:val="24"/>
        </w:rPr>
        <w:t>are Leadership</w:t>
      </w:r>
    </w:p>
    <w:p w14:paraId="71817D71" w14:textId="77777777" w:rsidR="00554F2F" w:rsidRPr="00554F2F" w:rsidRDefault="00554F2F" w:rsidP="00554F2F">
      <w:pPr>
        <w:spacing w:after="0"/>
        <w:jc w:val="center"/>
        <w:rPr>
          <w:rFonts w:ascii="Times New Roman" w:hAnsi="Times New Roman" w:cs="Times New Roman"/>
          <w:b/>
          <w:color w:val="002060"/>
          <w:sz w:val="24"/>
          <w:szCs w:val="24"/>
        </w:rPr>
      </w:pPr>
    </w:p>
    <w:p w14:paraId="0FB650C3" w14:textId="5C00CBF7" w:rsidR="00157AAE" w:rsidRPr="00554F2F" w:rsidRDefault="00157AAE" w:rsidP="00554F2F">
      <w:pPr>
        <w:spacing w:after="0"/>
        <w:jc w:val="center"/>
        <w:rPr>
          <w:rFonts w:ascii="Times New Roman" w:hAnsi="Times New Roman" w:cs="Times New Roman"/>
          <w:color w:val="002060"/>
          <w:sz w:val="24"/>
          <w:szCs w:val="24"/>
        </w:rPr>
      </w:pPr>
      <w:r w:rsidRPr="00554F2F">
        <w:rPr>
          <w:rFonts w:ascii="Times New Roman" w:hAnsi="Times New Roman" w:cs="Times New Roman"/>
          <w:b/>
          <w:color w:val="002060"/>
          <w:sz w:val="24"/>
          <w:szCs w:val="24"/>
        </w:rPr>
        <w:t>MHA Program</w:t>
      </w:r>
    </w:p>
    <w:p w14:paraId="6045144A" w14:textId="77777777" w:rsidR="00157AAE" w:rsidRPr="00554F2F" w:rsidRDefault="00157AAE" w:rsidP="00554F2F">
      <w:pPr>
        <w:spacing w:after="0"/>
        <w:rPr>
          <w:rFonts w:ascii="Times New Roman" w:hAnsi="Times New Roman" w:cs="Times New Roman"/>
          <w:color w:val="002060"/>
          <w:sz w:val="24"/>
          <w:szCs w:val="24"/>
        </w:rPr>
      </w:pPr>
    </w:p>
    <w:p w14:paraId="552857B6" w14:textId="77777777" w:rsidR="00157AAE" w:rsidRPr="00554F2F" w:rsidRDefault="00157AAE" w:rsidP="00554F2F">
      <w:pPr>
        <w:spacing w:after="0"/>
        <w:rPr>
          <w:rFonts w:ascii="Times New Roman" w:hAnsi="Times New Roman" w:cs="Times New Roman"/>
          <w:color w:val="002060"/>
          <w:sz w:val="24"/>
          <w:szCs w:val="24"/>
        </w:rPr>
      </w:pPr>
      <w:r w:rsidRPr="00554F2F">
        <w:rPr>
          <w:rFonts w:ascii="Times New Roman" w:hAnsi="Times New Roman" w:cs="Times New Roman"/>
          <w:b/>
          <w:color w:val="002060"/>
          <w:sz w:val="24"/>
          <w:szCs w:val="24"/>
        </w:rPr>
        <w:t>Title of Policy</w:t>
      </w:r>
      <w:r w:rsidRPr="00554F2F">
        <w:rPr>
          <w:rFonts w:ascii="Times New Roman" w:hAnsi="Times New Roman" w:cs="Times New Roman"/>
          <w:color w:val="002060"/>
          <w:sz w:val="24"/>
          <w:szCs w:val="24"/>
        </w:rPr>
        <w:t>:</w:t>
      </w:r>
      <w:r w:rsidRPr="00554F2F">
        <w:rPr>
          <w:rFonts w:ascii="Times New Roman" w:hAnsi="Times New Roman" w:cs="Times New Roman"/>
          <w:color w:val="002060"/>
          <w:sz w:val="24"/>
          <w:szCs w:val="24"/>
        </w:rPr>
        <w:tab/>
        <w:t xml:space="preserve">Email Accounts and Electronic Mailing Lists </w:t>
      </w:r>
    </w:p>
    <w:p w14:paraId="07B9D27D" w14:textId="77777777" w:rsidR="00157AAE" w:rsidRPr="00554F2F" w:rsidRDefault="00157AAE" w:rsidP="00554F2F">
      <w:pPr>
        <w:spacing w:after="0"/>
        <w:rPr>
          <w:rFonts w:ascii="Times New Roman" w:hAnsi="Times New Roman" w:cs="Times New Roman"/>
          <w:color w:val="002060"/>
          <w:sz w:val="24"/>
          <w:szCs w:val="24"/>
        </w:rPr>
      </w:pPr>
      <w:r w:rsidRPr="00554F2F">
        <w:rPr>
          <w:rFonts w:ascii="Times New Roman" w:hAnsi="Times New Roman" w:cs="Times New Roman"/>
          <w:b/>
          <w:color w:val="002060"/>
          <w:sz w:val="24"/>
          <w:szCs w:val="24"/>
        </w:rPr>
        <w:t>Original Date</w:t>
      </w:r>
      <w:r w:rsidRPr="00554F2F">
        <w:rPr>
          <w:rFonts w:ascii="Times New Roman" w:hAnsi="Times New Roman" w:cs="Times New Roman"/>
          <w:color w:val="002060"/>
          <w:sz w:val="24"/>
          <w:szCs w:val="24"/>
        </w:rPr>
        <w:t>:</w:t>
      </w:r>
      <w:r w:rsidR="00554F2F">
        <w:rPr>
          <w:rFonts w:ascii="Times New Roman" w:hAnsi="Times New Roman" w:cs="Times New Roman"/>
          <w:color w:val="002060"/>
          <w:sz w:val="24"/>
          <w:szCs w:val="24"/>
        </w:rPr>
        <w:tab/>
      </w:r>
      <w:r w:rsidRPr="00554F2F">
        <w:rPr>
          <w:rFonts w:ascii="Times New Roman" w:hAnsi="Times New Roman" w:cs="Times New Roman"/>
          <w:color w:val="002060"/>
          <w:sz w:val="24"/>
          <w:szCs w:val="24"/>
        </w:rPr>
        <w:t>2015.11</w:t>
      </w:r>
    </w:p>
    <w:p w14:paraId="7ECCB210" w14:textId="3D310794" w:rsidR="00157AAE" w:rsidRDefault="00157AAE" w:rsidP="00554F2F">
      <w:pPr>
        <w:spacing w:after="0"/>
        <w:rPr>
          <w:rFonts w:ascii="Times New Roman" w:hAnsi="Times New Roman" w:cs="Times New Roman"/>
          <w:color w:val="002060"/>
          <w:sz w:val="24"/>
          <w:szCs w:val="24"/>
        </w:rPr>
      </w:pPr>
      <w:r w:rsidRPr="00554F2F">
        <w:rPr>
          <w:rFonts w:ascii="Times New Roman" w:hAnsi="Times New Roman" w:cs="Times New Roman"/>
          <w:b/>
          <w:color w:val="002060"/>
          <w:sz w:val="24"/>
          <w:szCs w:val="24"/>
        </w:rPr>
        <w:t>Last Review</w:t>
      </w:r>
      <w:r w:rsidRPr="00554F2F">
        <w:rPr>
          <w:rFonts w:ascii="Times New Roman" w:hAnsi="Times New Roman" w:cs="Times New Roman"/>
          <w:color w:val="002060"/>
          <w:sz w:val="24"/>
          <w:szCs w:val="24"/>
        </w:rPr>
        <w:t>:</w:t>
      </w:r>
      <w:r w:rsidR="00554F2F">
        <w:rPr>
          <w:rFonts w:ascii="Times New Roman" w:hAnsi="Times New Roman" w:cs="Times New Roman"/>
          <w:color w:val="002060"/>
          <w:sz w:val="24"/>
          <w:szCs w:val="24"/>
        </w:rPr>
        <w:tab/>
      </w:r>
      <w:r w:rsidRPr="00554F2F">
        <w:rPr>
          <w:rFonts w:ascii="Times New Roman" w:hAnsi="Times New Roman" w:cs="Times New Roman"/>
          <w:color w:val="002060"/>
          <w:sz w:val="24"/>
          <w:szCs w:val="24"/>
        </w:rPr>
        <w:t xml:space="preserve"> </w:t>
      </w:r>
      <w:r w:rsidR="00554F2F">
        <w:rPr>
          <w:rFonts w:ascii="Times New Roman" w:hAnsi="Times New Roman" w:cs="Times New Roman"/>
          <w:color w:val="002060"/>
          <w:sz w:val="24"/>
          <w:szCs w:val="24"/>
        </w:rPr>
        <w:tab/>
      </w:r>
      <w:r w:rsidR="00C96864">
        <w:rPr>
          <w:rFonts w:ascii="Times New Roman" w:hAnsi="Times New Roman" w:cs="Times New Roman"/>
          <w:color w:val="002060"/>
          <w:sz w:val="24"/>
          <w:szCs w:val="24"/>
        </w:rPr>
        <w:t xml:space="preserve">2025.11, </w:t>
      </w:r>
      <w:r w:rsidR="00E81F9C">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D7497E">
        <w:rPr>
          <w:rFonts w:ascii="Times New Roman" w:hAnsi="Times New Roman" w:cs="Times New Roman"/>
          <w:color w:val="002060"/>
          <w:sz w:val="24"/>
          <w:szCs w:val="24"/>
        </w:rPr>
        <w:t>21.12</w:t>
      </w:r>
    </w:p>
    <w:p w14:paraId="3510020A" w14:textId="13C7BE80" w:rsidR="00CF7A40" w:rsidRPr="00554F2F" w:rsidRDefault="00CF7A40" w:rsidP="00554F2F">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8365A8">
        <w:rPr>
          <w:rFonts w:ascii="Times New Roman" w:hAnsi="Times New Roman" w:cs="Times New Roman"/>
          <w:color w:val="002060"/>
          <w:sz w:val="24"/>
          <w:szCs w:val="24"/>
        </w:rPr>
        <w:t>2015.11</w:t>
      </w:r>
    </w:p>
    <w:p w14:paraId="0DD819E9" w14:textId="77777777" w:rsidR="00157AAE" w:rsidRPr="00157AAE" w:rsidRDefault="00157AAE" w:rsidP="00554F2F">
      <w:pPr>
        <w:spacing w:after="0"/>
        <w:rPr>
          <w:rFonts w:ascii="Times New Roman" w:hAnsi="Times New Roman" w:cs="Times New Roman"/>
          <w:sz w:val="24"/>
          <w:szCs w:val="24"/>
        </w:rPr>
      </w:pPr>
    </w:p>
    <w:p w14:paraId="3666AA21" w14:textId="486B25E3" w:rsidR="00157AAE" w:rsidRPr="00157AAE" w:rsidRDefault="00157AAE" w:rsidP="00982F83">
      <w:pPr>
        <w:spacing w:after="0"/>
        <w:jc w:val="both"/>
        <w:rPr>
          <w:rFonts w:ascii="Times New Roman" w:hAnsi="Times New Roman" w:cs="Times New Roman"/>
          <w:sz w:val="24"/>
          <w:szCs w:val="24"/>
        </w:rPr>
      </w:pPr>
      <w:r w:rsidRPr="00157AAE">
        <w:rPr>
          <w:rFonts w:ascii="Times New Roman" w:hAnsi="Times New Roman" w:cs="Times New Roman"/>
          <w:sz w:val="24"/>
          <w:szCs w:val="24"/>
        </w:rPr>
        <w:t>The University and MHA Program send all official correspondence</w:t>
      </w:r>
      <w:r w:rsidR="002C7462">
        <w:rPr>
          <w:rFonts w:ascii="Times New Roman" w:hAnsi="Times New Roman" w:cs="Times New Roman"/>
          <w:sz w:val="24"/>
          <w:szCs w:val="24"/>
        </w:rPr>
        <w:t xml:space="preserve"> to students through </w:t>
      </w:r>
      <w:proofErr w:type="spellStart"/>
      <w:r w:rsidR="002C7462">
        <w:rPr>
          <w:rFonts w:ascii="Times New Roman" w:hAnsi="Times New Roman" w:cs="Times New Roman"/>
          <w:sz w:val="24"/>
          <w:szCs w:val="24"/>
        </w:rPr>
        <w:t>Dragonmail</w:t>
      </w:r>
      <w:proofErr w:type="spellEnd"/>
      <w:r w:rsidR="002C7462">
        <w:rPr>
          <w:rFonts w:ascii="Times New Roman" w:hAnsi="Times New Roman" w:cs="Times New Roman"/>
          <w:sz w:val="24"/>
          <w:szCs w:val="24"/>
        </w:rPr>
        <w:t>.</w:t>
      </w:r>
    </w:p>
    <w:p w14:paraId="1B998D75" w14:textId="77777777" w:rsidR="00157AAE" w:rsidRPr="00157AAE" w:rsidRDefault="00157AAE" w:rsidP="00554F2F">
      <w:pPr>
        <w:spacing w:after="0"/>
        <w:rPr>
          <w:rFonts w:ascii="Times New Roman" w:hAnsi="Times New Roman" w:cs="Times New Roman"/>
          <w:sz w:val="24"/>
          <w:szCs w:val="24"/>
        </w:rPr>
      </w:pPr>
    </w:p>
    <w:p w14:paraId="6CD47055" w14:textId="6A19B164" w:rsidR="00157AAE" w:rsidRPr="00982F83" w:rsidRDefault="00157AAE" w:rsidP="003D1C96">
      <w:pPr>
        <w:pStyle w:val="ListParagraph"/>
        <w:numPr>
          <w:ilvl w:val="0"/>
          <w:numId w:val="6"/>
        </w:numPr>
        <w:spacing w:after="0"/>
        <w:rPr>
          <w:rFonts w:ascii="Times New Roman" w:hAnsi="Times New Roman" w:cs="Times New Roman"/>
          <w:sz w:val="24"/>
          <w:szCs w:val="24"/>
        </w:rPr>
      </w:pPr>
      <w:r w:rsidRPr="00982F83">
        <w:rPr>
          <w:rFonts w:ascii="Times New Roman" w:hAnsi="Times New Roman" w:cs="Times New Roman"/>
          <w:sz w:val="24"/>
          <w:szCs w:val="24"/>
        </w:rPr>
        <w:t xml:space="preserve">All students are required to obtain their </w:t>
      </w:r>
      <w:proofErr w:type="spellStart"/>
      <w:r w:rsidRPr="00982F83">
        <w:rPr>
          <w:rFonts w:ascii="Times New Roman" w:hAnsi="Times New Roman" w:cs="Times New Roman"/>
          <w:sz w:val="24"/>
          <w:szCs w:val="24"/>
        </w:rPr>
        <w:t>Dragonmail</w:t>
      </w:r>
      <w:proofErr w:type="spellEnd"/>
      <w:r w:rsidRPr="00982F83">
        <w:rPr>
          <w:rFonts w:ascii="Times New Roman" w:hAnsi="Times New Roman" w:cs="Times New Roman"/>
          <w:sz w:val="24"/>
          <w:szCs w:val="24"/>
        </w:rPr>
        <w:t xml:space="preserve"> account upon enrollment in courses.</w:t>
      </w:r>
      <w:r w:rsidR="00B41C22">
        <w:rPr>
          <w:rFonts w:ascii="Times New Roman" w:hAnsi="Times New Roman" w:cs="Times New Roman"/>
          <w:sz w:val="24"/>
          <w:szCs w:val="24"/>
        </w:rPr>
        <w:t xml:space="preserve"> Students will receive a MSUM </w:t>
      </w:r>
      <w:proofErr w:type="spellStart"/>
      <w:r w:rsidR="00B41C22">
        <w:rPr>
          <w:rFonts w:ascii="Times New Roman" w:hAnsi="Times New Roman" w:cs="Times New Roman"/>
          <w:sz w:val="24"/>
          <w:szCs w:val="24"/>
        </w:rPr>
        <w:t>Minn</w:t>
      </w:r>
      <w:r w:rsidRPr="00982F83">
        <w:rPr>
          <w:rFonts w:ascii="Times New Roman" w:hAnsi="Times New Roman" w:cs="Times New Roman"/>
          <w:sz w:val="24"/>
          <w:szCs w:val="24"/>
        </w:rPr>
        <w:t>state</w:t>
      </w:r>
      <w:proofErr w:type="spellEnd"/>
      <w:r w:rsidRPr="00982F83">
        <w:rPr>
          <w:rFonts w:ascii="Times New Roman" w:hAnsi="Times New Roman" w:cs="Times New Roman"/>
          <w:sz w:val="24"/>
          <w:szCs w:val="24"/>
        </w:rPr>
        <w:t xml:space="preserve"> username and self-select a password. </w:t>
      </w:r>
    </w:p>
    <w:p w14:paraId="2CE65AE0" w14:textId="21509CDC" w:rsidR="00157AAE" w:rsidRPr="00982F83" w:rsidRDefault="00157AAE" w:rsidP="003D1C96">
      <w:pPr>
        <w:pStyle w:val="ListParagraph"/>
        <w:numPr>
          <w:ilvl w:val="0"/>
          <w:numId w:val="6"/>
        </w:numPr>
        <w:spacing w:after="0"/>
        <w:rPr>
          <w:rFonts w:ascii="Times New Roman" w:hAnsi="Times New Roman" w:cs="Times New Roman"/>
          <w:sz w:val="24"/>
          <w:szCs w:val="24"/>
        </w:rPr>
      </w:pPr>
      <w:r w:rsidRPr="00982F83">
        <w:rPr>
          <w:rFonts w:ascii="Times New Roman" w:hAnsi="Times New Roman" w:cs="Times New Roman"/>
          <w:sz w:val="24"/>
          <w:szCs w:val="24"/>
        </w:rPr>
        <w:t>Students must</w:t>
      </w:r>
      <w:r w:rsidR="00982F83">
        <w:rPr>
          <w:rFonts w:ascii="Times New Roman" w:hAnsi="Times New Roman" w:cs="Times New Roman"/>
          <w:sz w:val="24"/>
          <w:szCs w:val="24"/>
        </w:rPr>
        <w:t xml:space="preserve"> </w:t>
      </w:r>
      <w:r w:rsidRPr="00982F83">
        <w:rPr>
          <w:rFonts w:ascii="Times New Roman" w:hAnsi="Times New Roman" w:cs="Times New Roman"/>
          <w:sz w:val="24"/>
          <w:szCs w:val="24"/>
        </w:rPr>
        <w:t xml:space="preserve">check their email account regularly. </w:t>
      </w:r>
    </w:p>
    <w:p w14:paraId="1C390FBB" w14:textId="77777777" w:rsidR="00157AAE" w:rsidRPr="00157AAE" w:rsidRDefault="00157AAE" w:rsidP="00554F2F">
      <w:pPr>
        <w:spacing w:after="0"/>
        <w:rPr>
          <w:rFonts w:ascii="Times New Roman" w:hAnsi="Times New Roman" w:cs="Times New Roman"/>
          <w:sz w:val="24"/>
          <w:szCs w:val="24"/>
        </w:rPr>
      </w:pPr>
    </w:p>
    <w:p w14:paraId="541D2FEE" w14:textId="77777777" w:rsidR="00982F83" w:rsidRPr="002C7462" w:rsidRDefault="00157AAE" w:rsidP="00982F83">
      <w:pPr>
        <w:spacing w:after="0"/>
        <w:jc w:val="both"/>
        <w:rPr>
          <w:rFonts w:ascii="Times New Roman" w:hAnsi="Times New Roman" w:cs="Times New Roman"/>
          <w:b/>
          <w:sz w:val="24"/>
          <w:szCs w:val="24"/>
        </w:rPr>
      </w:pPr>
      <w:r w:rsidRPr="00157AAE">
        <w:rPr>
          <w:rFonts w:ascii="Times New Roman" w:hAnsi="Times New Roman" w:cs="Times New Roman"/>
          <w:sz w:val="24"/>
          <w:szCs w:val="24"/>
        </w:rPr>
        <w:t xml:space="preserve">An electronic mailing list is used to send and receive information to all graduate students and faculty. This is the primary mode of communication for the graduate program. Students and faculty will be subscribed to the MHA electronic mailing list by the graduate program. </w:t>
      </w:r>
      <w:r w:rsidRPr="002C7462">
        <w:rPr>
          <w:rFonts w:ascii="Times New Roman" w:hAnsi="Times New Roman" w:cs="Times New Roman"/>
          <w:b/>
          <w:sz w:val="24"/>
          <w:szCs w:val="24"/>
        </w:rPr>
        <w:t>Again, it is very important that students have a current email subscribed to the electronic mailing list to receive important messages, such as schedule changes or scholarship announcements.</w:t>
      </w:r>
    </w:p>
    <w:p w14:paraId="7EC4A3BC" w14:textId="77777777" w:rsidR="00157AAE" w:rsidRPr="00157AAE" w:rsidRDefault="00982F83" w:rsidP="00312317">
      <w:pPr>
        <w:rPr>
          <w:rFonts w:ascii="Times New Roman" w:hAnsi="Times New Roman" w:cs="Times New Roman"/>
          <w:sz w:val="24"/>
          <w:szCs w:val="24"/>
        </w:rPr>
      </w:pPr>
      <w:r>
        <w:rPr>
          <w:rFonts w:ascii="Times New Roman" w:hAnsi="Times New Roman" w:cs="Times New Roman"/>
          <w:sz w:val="24"/>
          <w:szCs w:val="24"/>
        </w:rPr>
        <w:br w:type="page"/>
      </w:r>
    </w:p>
    <w:p w14:paraId="58CA612D" w14:textId="77777777" w:rsidR="00157AAE" w:rsidRPr="003E34B5" w:rsidRDefault="00157AAE" w:rsidP="003E34B5">
      <w:pPr>
        <w:spacing w:after="0"/>
        <w:jc w:val="right"/>
        <w:rPr>
          <w:rFonts w:ascii="Times New Roman" w:hAnsi="Times New Roman" w:cs="Times New Roman"/>
          <w:color w:val="002060"/>
          <w:sz w:val="24"/>
          <w:szCs w:val="24"/>
        </w:rPr>
      </w:pPr>
      <w:r w:rsidRPr="003E34B5">
        <w:rPr>
          <w:rFonts w:ascii="Times New Roman" w:hAnsi="Times New Roman" w:cs="Times New Roman"/>
          <w:color w:val="002060"/>
          <w:sz w:val="24"/>
          <w:szCs w:val="24"/>
        </w:rPr>
        <w:lastRenderedPageBreak/>
        <w:t>Policy Author: MHA Program Coordinator</w:t>
      </w:r>
    </w:p>
    <w:p w14:paraId="66FEDB2E" w14:textId="77777777" w:rsidR="00157AAE" w:rsidRPr="003E34B5" w:rsidRDefault="00157AAE" w:rsidP="003E34B5">
      <w:pPr>
        <w:spacing w:after="0"/>
        <w:jc w:val="right"/>
        <w:rPr>
          <w:rFonts w:ascii="Times New Roman" w:hAnsi="Times New Roman" w:cs="Times New Roman"/>
          <w:color w:val="002060"/>
          <w:sz w:val="24"/>
          <w:szCs w:val="24"/>
        </w:rPr>
      </w:pPr>
      <w:r w:rsidRPr="003E34B5">
        <w:rPr>
          <w:rFonts w:ascii="Times New Roman" w:hAnsi="Times New Roman" w:cs="Times New Roman"/>
          <w:color w:val="002060"/>
          <w:sz w:val="24"/>
          <w:szCs w:val="24"/>
        </w:rPr>
        <w:t>Review due: Biennially (odd years)</w:t>
      </w:r>
    </w:p>
    <w:p w14:paraId="5A2B59C3" w14:textId="77777777" w:rsidR="00157AAE" w:rsidRPr="003E34B5" w:rsidRDefault="00157AAE" w:rsidP="00554F2F">
      <w:pPr>
        <w:spacing w:after="0"/>
        <w:rPr>
          <w:rFonts w:ascii="Times New Roman" w:hAnsi="Times New Roman" w:cs="Times New Roman"/>
          <w:color w:val="002060"/>
          <w:sz w:val="24"/>
          <w:szCs w:val="24"/>
        </w:rPr>
      </w:pPr>
    </w:p>
    <w:p w14:paraId="4C1F76D0" w14:textId="77777777" w:rsidR="003E34B5" w:rsidRDefault="00157AAE" w:rsidP="003E34B5">
      <w:pPr>
        <w:spacing w:after="0"/>
        <w:jc w:val="center"/>
        <w:rPr>
          <w:rFonts w:ascii="Times New Roman" w:hAnsi="Times New Roman" w:cs="Times New Roman"/>
          <w:b/>
          <w:color w:val="002060"/>
          <w:sz w:val="24"/>
          <w:szCs w:val="24"/>
        </w:rPr>
      </w:pPr>
      <w:r w:rsidRPr="003E34B5">
        <w:rPr>
          <w:rFonts w:ascii="Times New Roman" w:hAnsi="Times New Roman" w:cs="Times New Roman"/>
          <w:b/>
          <w:color w:val="002060"/>
          <w:sz w:val="24"/>
          <w:szCs w:val="24"/>
        </w:rPr>
        <w:t xml:space="preserve">Minnesota State University Moorhead </w:t>
      </w:r>
    </w:p>
    <w:p w14:paraId="6E1DF5C2" w14:textId="079F9319" w:rsidR="00157AAE" w:rsidRDefault="00157AAE" w:rsidP="003E34B5">
      <w:pPr>
        <w:spacing w:after="0"/>
        <w:jc w:val="center"/>
        <w:rPr>
          <w:rFonts w:ascii="Times New Roman" w:hAnsi="Times New Roman" w:cs="Times New Roman"/>
          <w:b/>
          <w:color w:val="002060"/>
          <w:sz w:val="24"/>
          <w:szCs w:val="24"/>
        </w:rPr>
      </w:pPr>
      <w:r w:rsidRPr="003E34B5">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3E34B5">
        <w:rPr>
          <w:rFonts w:ascii="Times New Roman" w:hAnsi="Times New Roman" w:cs="Times New Roman"/>
          <w:b/>
          <w:color w:val="002060"/>
          <w:sz w:val="24"/>
          <w:szCs w:val="24"/>
        </w:rPr>
        <w:t>are Leadership</w:t>
      </w:r>
    </w:p>
    <w:p w14:paraId="0E69F869" w14:textId="77777777" w:rsidR="003E34B5" w:rsidRPr="003E34B5" w:rsidRDefault="003E34B5" w:rsidP="003E34B5">
      <w:pPr>
        <w:spacing w:after="0"/>
        <w:jc w:val="center"/>
        <w:rPr>
          <w:rFonts w:ascii="Times New Roman" w:hAnsi="Times New Roman" w:cs="Times New Roman"/>
          <w:b/>
          <w:color w:val="002060"/>
          <w:sz w:val="24"/>
          <w:szCs w:val="24"/>
        </w:rPr>
      </w:pPr>
    </w:p>
    <w:p w14:paraId="126B7B09" w14:textId="13511155" w:rsidR="003E34B5" w:rsidRPr="003E34B5" w:rsidRDefault="00157AAE" w:rsidP="003E34B5">
      <w:pPr>
        <w:spacing w:after="0"/>
        <w:jc w:val="center"/>
        <w:rPr>
          <w:rFonts w:ascii="Times New Roman" w:hAnsi="Times New Roman" w:cs="Times New Roman"/>
          <w:b/>
          <w:color w:val="002060"/>
          <w:sz w:val="24"/>
          <w:szCs w:val="24"/>
        </w:rPr>
      </w:pPr>
      <w:r w:rsidRPr="003E34B5">
        <w:rPr>
          <w:rFonts w:ascii="Times New Roman" w:hAnsi="Times New Roman" w:cs="Times New Roman"/>
          <w:b/>
          <w:color w:val="002060"/>
          <w:sz w:val="24"/>
          <w:szCs w:val="24"/>
        </w:rPr>
        <w:t>MHA Program</w:t>
      </w:r>
    </w:p>
    <w:p w14:paraId="405BC629" w14:textId="77777777" w:rsidR="003E34B5" w:rsidRDefault="003E34B5" w:rsidP="00554F2F">
      <w:pPr>
        <w:spacing w:after="0"/>
        <w:rPr>
          <w:rFonts w:ascii="Times New Roman" w:hAnsi="Times New Roman" w:cs="Times New Roman"/>
          <w:color w:val="002060"/>
          <w:sz w:val="24"/>
          <w:szCs w:val="24"/>
        </w:rPr>
      </w:pPr>
    </w:p>
    <w:p w14:paraId="1BCDEE16" w14:textId="77777777" w:rsidR="00157AAE" w:rsidRPr="003E34B5" w:rsidRDefault="00157AAE" w:rsidP="00554F2F">
      <w:pPr>
        <w:spacing w:after="0"/>
        <w:rPr>
          <w:rFonts w:ascii="Times New Roman" w:hAnsi="Times New Roman" w:cs="Times New Roman"/>
          <w:color w:val="002060"/>
          <w:sz w:val="24"/>
          <w:szCs w:val="24"/>
        </w:rPr>
      </w:pPr>
      <w:r w:rsidRPr="00B51F9B">
        <w:rPr>
          <w:rFonts w:ascii="Times New Roman" w:hAnsi="Times New Roman" w:cs="Times New Roman"/>
          <w:b/>
          <w:color w:val="002060"/>
          <w:sz w:val="24"/>
          <w:szCs w:val="24"/>
        </w:rPr>
        <w:t>Title of Policy</w:t>
      </w:r>
      <w:r w:rsidRPr="003E34B5">
        <w:rPr>
          <w:rFonts w:ascii="Times New Roman" w:hAnsi="Times New Roman" w:cs="Times New Roman"/>
          <w:color w:val="002060"/>
          <w:sz w:val="24"/>
          <w:szCs w:val="24"/>
        </w:rPr>
        <w:t>:</w:t>
      </w:r>
      <w:r w:rsidRPr="003E34B5">
        <w:rPr>
          <w:rFonts w:ascii="Times New Roman" w:hAnsi="Times New Roman" w:cs="Times New Roman"/>
          <w:color w:val="002060"/>
          <w:sz w:val="24"/>
          <w:szCs w:val="24"/>
        </w:rPr>
        <w:tab/>
        <w:t>Post-Admission Requirements</w:t>
      </w:r>
    </w:p>
    <w:p w14:paraId="463377A4" w14:textId="77777777" w:rsidR="00157AAE" w:rsidRPr="003E34B5" w:rsidRDefault="00157AAE" w:rsidP="00554F2F">
      <w:pPr>
        <w:spacing w:after="0"/>
        <w:rPr>
          <w:rFonts w:ascii="Times New Roman" w:hAnsi="Times New Roman" w:cs="Times New Roman"/>
          <w:color w:val="002060"/>
          <w:sz w:val="24"/>
          <w:szCs w:val="24"/>
        </w:rPr>
      </w:pPr>
      <w:r w:rsidRPr="00B51F9B">
        <w:rPr>
          <w:rFonts w:ascii="Times New Roman" w:hAnsi="Times New Roman" w:cs="Times New Roman"/>
          <w:b/>
          <w:color w:val="002060"/>
          <w:sz w:val="24"/>
          <w:szCs w:val="24"/>
        </w:rPr>
        <w:t>Original Date</w:t>
      </w:r>
      <w:r w:rsidRPr="003E34B5">
        <w:rPr>
          <w:rFonts w:ascii="Times New Roman" w:hAnsi="Times New Roman" w:cs="Times New Roman"/>
          <w:color w:val="002060"/>
          <w:sz w:val="24"/>
          <w:szCs w:val="24"/>
        </w:rPr>
        <w:t>:</w:t>
      </w:r>
      <w:r w:rsidRPr="003E34B5">
        <w:rPr>
          <w:rFonts w:ascii="Times New Roman" w:hAnsi="Times New Roman" w:cs="Times New Roman"/>
          <w:color w:val="002060"/>
          <w:sz w:val="24"/>
          <w:szCs w:val="24"/>
        </w:rPr>
        <w:tab/>
        <w:t>2015.11</w:t>
      </w:r>
    </w:p>
    <w:p w14:paraId="3F81AA84" w14:textId="1CE49769" w:rsidR="00157AAE" w:rsidRDefault="00157AAE" w:rsidP="00554F2F">
      <w:pPr>
        <w:spacing w:after="0"/>
        <w:rPr>
          <w:rFonts w:ascii="Times New Roman" w:hAnsi="Times New Roman" w:cs="Times New Roman"/>
          <w:color w:val="002060"/>
          <w:sz w:val="24"/>
          <w:szCs w:val="24"/>
        </w:rPr>
      </w:pPr>
      <w:r w:rsidRPr="00B51F9B">
        <w:rPr>
          <w:rFonts w:ascii="Times New Roman" w:hAnsi="Times New Roman" w:cs="Times New Roman"/>
          <w:b/>
          <w:color w:val="002060"/>
          <w:sz w:val="24"/>
          <w:szCs w:val="24"/>
        </w:rPr>
        <w:t>Last Review</w:t>
      </w:r>
      <w:r w:rsidRPr="003E34B5">
        <w:rPr>
          <w:rFonts w:ascii="Times New Roman" w:hAnsi="Times New Roman" w:cs="Times New Roman"/>
          <w:color w:val="002060"/>
          <w:sz w:val="24"/>
          <w:szCs w:val="24"/>
        </w:rPr>
        <w:t>:</w:t>
      </w:r>
      <w:r w:rsidR="00B51F9B">
        <w:rPr>
          <w:rFonts w:ascii="Times New Roman" w:hAnsi="Times New Roman" w:cs="Times New Roman"/>
          <w:color w:val="002060"/>
          <w:sz w:val="24"/>
          <w:szCs w:val="24"/>
        </w:rPr>
        <w:tab/>
      </w:r>
      <w:r w:rsidR="00B51F9B">
        <w:rPr>
          <w:rFonts w:ascii="Times New Roman" w:hAnsi="Times New Roman" w:cs="Times New Roman"/>
          <w:color w:val="002060"/>
          <w:sz w:val="24"/>
          <w:szCs w:val="24"/>
        </w:rPr>
        <w:tab/>
      </w:r>
      <w:r w:rsidR="00C96864">
        <w:rPr>
          <w:rFonts w:ascii="Times New Roman" w:hAnsi="Times New Roman" w:cs="Times New Roman"/>
          <w:color w:val="002060"/>
          <w:sz w:val="24"/>
          <w:szCs w:val="24"/>
        </w:rPr>
        <w:t xml:space="preserve">2025.11, </w:t>
      </w:r>
      <w:r w:rsidR="00E81F9C">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D7497E">
        <w:rPr>
          <w:rFonts w:ascii="Times New Roman" w:hAnsi="Times New Roman" w:cs="Times New Roman"/>
          <w:color w:val="002060"/>
          <w:sz w:val="24"/>
          <w:szCs w:val="24"/>
        </w:rPr>
        <w:t>21.12</w:t>
      </w:r>
    </w:p>
    <w:p w14:paraId="3A79D6F4" w14:textId="035A107F" w:rsidR="00CF7A40" w:rsidRPr="003E34B5" w:rsidRDefault="00CF7A40" w:rsidP="00554F2F">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117D70">
        <w:rPr>
          <w:rFonts w:ascii="Times New Roman" w:hAnsi="Times New Roman" w:cs="Times New Roman"/>
          <w:color w:val="002060"/>
          <w:sz w:val="24"/>
          <w:szCs w:val="24"/>
        </w:rPr>
        <w:t>2015.11</w:t>
      </w:r>
    </w:p>
    <w:p w14:paraId="6C775EEB" w14:textId="77777777" w:rsidR="00157AAE" w:rsidRPr="003E34B5" w:rsidRDefault="00157AAE" w:rsidP="00554F2F">
      <w:pPr>
        <w:spacing w:after="0"/>
        <w:rPr>
          <w:rFonts w:ascii="Times New Roman" w:hAnsi="Times New Roman" w:cs="Times New Roman"/>
          <w:color w:val="002060"/>
          <w:sz w:val="24"/>
          <w:szCs w:val="24"/>
        </w:rPr>
      </w:pPr>
    </w:p>
    <w:p w14:paraId="3A815CD3" w14:textId="764A13DE" w:rsidR="00157AAE" w:rsidRDefault="00157AAE" w:rsidP="00554F2F">
      <w:pPr>
        <w:spacing w:after="0"/>
        <w:rPr>
          <w:rFonts w:ascii="Times New Roman" w:hAnsi="Times New Roman" w:cs="Times New Roman"/>
          <w:sz w:val="24"/>
          <w:szCs w:val="24"/>
        </w:rPr>
      </w:pPr>
      <w:r w:rsidRPr="00157AAE">
        <w:rPr>
          <w:rFonts w:ascii="Times New Roman" w:hAnsi="Times New Roman" w:cs="Times New Roman"/>
          <w:sz w:val="24"/>
          <w:szCs w:val="24"/>
        </w:rPr>
        <w:t>In order to maintain enrollment in the program, students must hold/show:</w:t>
      </w:r>
    </w:p>
    <w:p w14:paraId="12E92CE7" w14:textId="77777777" w:rsidR="004514C9" w:rsidRPr="00157AAE" w:rsidRDefault="004514C9" w:rsidP="00554F2F">
      <w:pPr>
        <w:spacing w:after="0"/>
        <w:rPr>
          <w:rFonts w:ascii="Times New Roman" w:hAnsi="Times New Roman" w:cs="Times New Roman"/>
          <w:sz w:val="24"/>
          <w:szCs w:val="24"/>
        </w:rPr>
      </w:pPr>
    </w:p>
    <w:p w14:paraId="0FD2E372" w14:textId="28D45054" w:rsidR="00157AAE" w:rsidRPr="001B0809" w:rsidRDefault="00157AAE" w:rsidP="003D1C96">
      <w:pPr>
        <w:pStyle w:val="ListParagraph"/>
        <w:numPr>
          <w:ilvl w:val="0"/>
          <w:numId w:val="7"/>
        </w:numPr>
        <w:spacing w:after="0"/>
        <w:jc w:val="both"/>
        <w:rPr>
          <w:rFonts w:ascii="Times New Roman" w:hAnsi="Times New Roman" w:cs="Times New Roman"/>
          <w:sz w:val="24"/>
          <w:szCs w:val="24"/>
        </w:rPr>
      </w:pPr>
      <w:r w:rsidRPr="001B0809">
        <w:rPr>
          <w:rFonts w:ascii="Times New Roman" w:hAnsi="Times New Roman" w:cs="Times New Roman"/>
          <w:sz w:val="24"/>
          <w:szCs w:val="24"/>
        </w:rPr>
        <w:t xml:space="preserve">The state where the </w:t>
      </w:r>
      <w:r w:rsidR="003F0022">
        <w:rPr>
          <w:rFonts w:ascii="Times New Roman" w:hAnsi="Times New Roman" w:cs="Times New Roman"/>
          <w:sz w:val="24"/>
          <w:szCs w:val="24"/>
        </w:rPr>
        <w:t>student will have their capstone</w:t>
      </w:r>
      <w:r w:rsidRPr="001B0809">
        <w:rPr>
          <w:rFonts w:ascii="Times New Roman" w:hAnsi="Times New Roman" w:cs="Times New Roman"/>
          <w:sz w:val="24"/>
          <w:szCs w:val="24"/>
        </w:rPr>
        <w:t xml:space="preserve"> must agree with MSUM offering distance education in the state.  </w:t>
      </w:r>
    </w:p>
    <w:p w14:paraId="286C4942" w14:textId="75A71852" w:rsidR="001B0809" w:rsidRDefault="00157AAE" w:rsidP="003D1C96">
      <w:pPr>
        <w:pStyle w:val="ListParagraph"/>
        <w:numPr>
          <w:ilvl w:val="0"/>
          <w:numId w:val="7"/>
        </w:numPr>
        <w:spacing w:after="0"/>
        <w:jc w:val="both"/>
        <w:rPr>
          <w:rFonts w:ascii="Times New Roman" w:hAnsi="Times New Roman" w:cs="Times New Roman"/>
          <w:sz w:val="24"/>
          <w:szCs w:val="24"/>
        </w:rPr>
      </w:pPr>
      <w:r w:rsidRPr="001B0809">
        <w:rPr>
          <w:rFonts w:ascii="Times New Roman" w:hAnsi="Times New Roman" w:cs="Times New Roman"/>
          <w:sz w:val="24"/>
          <w:szCs w:val="24"/>
        </w:rPr>
        <w:t>Stay in compliance with the Required Documentation/Immunization Policy</w:t>
      </w:r>
      <w:r w:rsidR="004B69AB">
        <w:rPr>
          <w:rFonts w:ascii="Times New Roman" w:hAnsi="Times New Roman" w:cs="Times New Roman"/>
          <w:sz w:val="24"/>
          <w:szCs w:val="24"/>
        </w:rPr>
        <w:t xml:space="preserve"> </w:t>
      </w:r>
      <w:r w:rsidRPr="001B0809">
        <w:rPr>
          <w:rFonts w:ascii="Times New Roman" w:hAnsi="Times New Roman" w:cs="Times New Roman"/>
          <w:sz w:val="24"/>
          <w:szCs w:val="24"/>
        </w:rPr>
        <w:t>- H</w:t>
      </w:r>
      <w:r w:rsidR="00C96864">
        <w:rPr>
          <w:rFonts w:ascii="Times New Roman" w:hAnsi="Times New Roman" w:cs="Times New Roman"/>
          <w:sz w:val="24"/>
          <w:szCs w:val="24"/>
        </w:rPr>
        <w:t>ML</w:t>
      </w:r>
      <w:r w:rsidRPr="001B0809">
        <w:rPr>
          <w:rFonts w:ascii="Times New Roman" w:hAnsi="Times New Roman" w:cs="Times New Roman"/>
          <w:sz w:val="24"/>
          <w:szCs w:val="24"/>
        </w:rPr>
        <w:t xml:space="preserve">, MHA, Graduate Nursing </w:t>
      </w:r>
    </w:p>
    <w:p w14:paraId="5D432F55" w14:textId="77777777" w:rsidR="001B0809" w:rsidRDefault="001B0809">
      <w:pPr>
        <w:rPr>
          <w:rFonts w:ascii="Times New Roman" w:hAnsi="Times New Roman" w:cs="Times New Roman"/>
          <w:sz w:val="24"/>
          <w:szCs w:val="24"/>
        </w:rPr>
      </w:pPr>
      <w:r>
        <w:rPr>
          <w:rFonts w:ascii="Times New Roman" w:hAnsi="Times New Roman" w:cs="Times New Roman"/>
          <w:sz w:val="24"/>
          <w:szCs w:val="24"/>
        </w:rPr>
        <w:br w:type="page"/>
      </w:r>
    </w:p>
    <w:p w14:paraId="757BBF38" w14:textId="77777777" w:rsidR="00157AAE" w:rsidRPr="004B0EFA" w:rsidRDefault="00157AAE" w:rsidP="004B0EFA">
      <w:pPr>
        <w:spacing w:after="0"/>
        <w:jc w:val="right"/>
        <w:rPr>
          <w:rFonts w:ascii="Times New Roman" w:hAnsi="Times New Roman" w:cs="Times New Roman"/>
          <w:color w:val="002060"/>
          <w:sz w:val="24"/>
          <w:szCs w:val="24"/>
        </w:rPr>
      </w:pPr>
      <w:r w:rsidRPr="004B0EFA">
        <w:rPr>
          <w:rFonts w:ascii="Times New Roman" w:hAnsi="Times New Roman" w:cs="Times New Roman"/>
          <w:color w:val="002060"/>
          <w:sz w:val="24"/>
          <w:szCs w:val="24"/>
        </w:rPr>
        <w:lastRenderedPageBreak/>
        <w:t>Policy Author: MHA Program Coordinator</w:t>
      </w:r>
    </w:p>
    <w:p w14:paraId="2763C467" w14:textId="77777777" w:rsidR="00157AAE" w:rsidRPr="004B0EFA" w:rsidRDefault="00157AAE" w:rsidP="004B0EFA">
      <w:pPr>
        <w:spacing w:after="0"/>
        <w:jc w:val="right"/>
        <w:rPr>
          <w:rFonts w:ascii="Times New Roman" w:hAnsi="Times New Roman" w:cs="Times New Roman"/>
          <w:color w:val="002060"/>
          <w:sz w:val="24"/>
          <w:szCs w:val="24"/>
        </w:rPr>
      </w:pPr>
      <w:r w:rsidRPr="004B0EFA">
        <w:rPr>
          <w:rFonts w:ascii="Times New Roman" w:hAnsi="Times New Roman" w:cs="Times New Roman"/>
          <w:color w:val="002060"/>
          <w:sz w:val="24"/>
          <w:szCs w:val="24"/>
        </w:rPr>
        <w:t>Review due: Biennially (odd years)</w:t>
      </w:r>
    </w:p>
    <w:p w14:paraId="39725D0A" w14:textId="77777777" w:rsidR="00157AAE" w:rsidRPr="004B0EFA" w:rsidRDefault="00157AAE" w:rsidP="00554F2F">
      <w:pPr>
        <w:spacing w:after="0"/>
        <w:rPr>
          <w:rFonts w:ascii="Times New Roman" w:hAnsi="Times New Roman" w:cs="Times New Roman"/>
          <w:color w:val="002060"/>
          <w:sz w:val="24"/>
          <w:szCs w:val="24"/>
        </w:rPr>
      </w:pPr>
    </w:p>
    <w:p w14:paraId="73681641" w14:textId="77777777" w:rsidR="004B0EFA" w:rsidRPr="004B0EFA" w:rsidRDefault="00157AAE" w:rsidP="004B0EFA">
      <w:pPr>
        <w:spacing w:after="0"/>
        <w:jc w:val="center"/>
        <w:rPr>
          <w:rFonts w:ascii="Times New Roman" w:hAnsi="Times New Roman" w:cs="Times New Roman"/>
          <w:b/>
          <w:color w:val="002060"/>
          <w:sz w:val="24"/>
          <w:szCs w:val="24"/>
        </w:rPr>
      </w:pPr>
      <w:r w:rsidRPr="004B0EFA">
        <w:rPr>
          <w:rFonts w:ascii="Times New Roman" w:hAnsi="Times New Roman" w:cs="Times New Roman"/>
          <w:b/>
          <w:color w:val="002060"/>
          <w:sz w:val="24"/>
          <w:szCs w:val="24"/>
        </w:rPr>
        <w:t>Minnesota State University Moorhead</w:t>
      </w:r>
    </w:p>
    <w:p w14:paraId="7B2AC2B5" w14:textId="375AAA84" w:rsidR="00157AAE" w:rsidRPr="004B0EFA" w:rsidRDefault="00157AAE" w:rsidP="004B0EFA">
      <w:pPr>
        <w:spacing w:after="0"/>
        <w:jc w:val="center"/>
        <w:rPr>
          <w:rFonts w:ascii="Times New Roman" w:hAnsi="Times New Roman" w:cs="Times New Roman"/>
          <w:b/>
          <w:color w:val="002060"/>
          <w:sz w:val="24"/>
          <w:szCs w:val="24"/>
        </w:rPr>
      </w:pPr>
      <w:r w:rsidRPr="004B0EFA">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4B0EFA">
        <w:rPr>
          <w:rFonts w:ascii="Times New Roman" w:hAnsi="Times New Roman" w:cs="Times New Roman"/>
          <w:b/>
          <w:color w:val="002060"/>
          <w:sz w:val="24"/>
          <w:szCs w:val="24"/>
        </w:rPr>
        <w:t>are Leadership</w:t>
      </w:r>
    </w:p>
    <w:p w14:paraId="327C86C7" w14:textId="77777777" w:rsidR="00157AAE" w:rsidRPr="004B0EFA" w:rsidRDefault="00157AAE" w:rsidP="004B0EFA">
      <w:pPr>
        <w:spacing w:after="0"/>
        <w:jc w:val="center"/>
        <w:rPr>
          <w:rFonts w:ascii="Times New Roman" w:hAnsi="Times New Roman" w:cs="Times New Roman"/>
          <w:b/>
          <w:color w:val="002060"/>
          <w:sz w:val="24"/>
          <w:szCs w:val="24"/>
        </w:rPr>
      </w:pPr>
    </w:p>
    <w:p w14:paraId="6E4B3EDB" w14:textId="5410AA06" w:rsidR="00157AAE" w:rsidRPr="004B0EFA" w:rsidRDefault="00157AAE" w:rsidP="004B0EFA">
      <w:pPr>
        <w:spacing w:after="0"/>
        <w:jc w:val="center"/>
        <w:rPr>
          <w:rFonts w:ascii="Times New Roman" w:hAnsi="Times New Roman" w:cs="Times New Roman"/>
          <w:b/>
          <w:color w:val="002060"/>
          <w:sz w:val="24"/>
          <w:szCs w:val="24"/>
        </w:rPr>
      </w:pPr>
      <w:r w:rsidRPr="004B0EFA">
        <w:rPr>
          <w:rFonts w:ascii="Times New Roman" w:hAnsi="Times New Roman" w:cs="Times New Roman"/>
          <w:b/>
          <w:color w:val="002060"/>
          <w:sz w:val="24"/>
          <w:szCs w:val="24"/>
        </w:rPr>
        <w:t>MHA Program</w:t>
      </w:r>
    </w:p>
    <w:p w14:paraId="57B74B19" w14:textId="77777777" w:rsidR="00157AAE" w:rsidRPr="004B0EFA" w:rsidRDefault="00157AAE" w:rsidP="00554F2F">
      <w:pPr>
        <w:spacing w:after="0"/>
        <w:rPr>
          <w:rFonts w:ascii="Times New Roman" w:hAnsi="Times New Roman" w:cs="Times New Roman"/>
          <w:color w:val="002060"/>
          <w:sz w:val="24"/>
          <w:szCs w:val="24"/>
        </w:rPr>
      </w:pPr>
    </w:p>
    <w:p w14:paraId="2DC8DB85" w14:textId="77777777" w:rsidR="00157AAE" w:rsidRPr="004B0EFA" w:rsidRDefault="00157AAE" w:rsidP="00554F2F">
      <w:pPr>
        <w:spacing w:after="0"/>
        <w:rPr>
          <w:rFonts w:ascii="Times New Roman" w:hAnsi="Times New Roman" w:cs="Times New Roman"/>
          <w:color w:val="002060"/>
          <w:sz w:val="24"/>
          <w:szCs w:val="24"/>
        </w:rPr>
      </w:pPr>
      <w:r w:rsidRPr="004B0EFA">
        <w:rPr>
          <w:rFonts w:ascii="Times New Roman" w:hAnsi="Times New Roman" w:cs="Times New Roman"/>
          <w:b/>
          <w:color w:val="002060"/>
          <w:sz w:val="24"/>
          <w:szCs w:val="24"/>
        </w:rPr>
        <w:t>Title of Policy</w:t>
      </w:r>
      <w:r w:rsidRPr="004B0EFA">
        <w:rPr>
          <w:rFonts w:ascii="Times New Roman" w:hAnsi="Times New Roman" w:cs="Times New Roman"/>
          <w:color w:val="002060"/>
          <w:sz w:val="24"/>
          <w:szCs w:val="24"/>
        </w:rPr>
        <w:t>:</w:t>
      </w:r>
      <w:r w:rsidRPr="004B0EFA">
        <w:rPr>
          <w:rFonts w:ascii="Times New Roman" w:hAnsi="Times New Roman" w:cs="Times New Roman"/>
          <w:color w:val="002060"/>
          <w:sz w:val="24"/>
          <w:szCs w:val="24"/>
        </w:rPr>
        <w:tab/>
        <w:t>Progression and Graduation Requirements: Scholastic Standards</w:t>
      </w:r>
    </w:p>
    <w:p w14:paraId="0D9A4434" w14:textId="77777777" w:rsidR="00157AAE" w:rsidRPr="004B0EFA" w:rsidRDefault="00157AAE" w:rsidP="00554F2F">
      <w:pPr>
        <w:spacing w:after="0"/>
        <w:rPr>
          <w:rFonts w:ascii="Times New Roman" w:hAnsi="Times New Roman" w:cs="Times New Roman"/>
          <w:color w:val="002060"/>
          <w:sz w:val="24"/>
          <w:szCs w:val="24"/>
        </w:rPr>
      </w:pPr>
      <w:r w:rsidRPr="004B0EFA">
        <w:rPr>
          <w:rFonts w:ascii="Times New Roman" w:hAnsi="Times New Roman" w:cs="Times New Roman"/>
          <w:b/>
          <w:color w:val="002060"/>
          <w:sz w:val="24"/>
          <w:szCs w:val="24"/>
        </w:rPr>
        <w:t>Original Date</w:t>
      </w:r>
      <w:r w:rsidRPr="004B0EFA">
        <w:rPr>
          <w:rFonts w:ascii="Times New Roman" w:hAnsi="Times New Roman" w:cs="Times New Roman"/>
          <w:color w:val="002060"/>
          <w:sz w:val="24"/>
          <w:szCs w:val="24"/>
        </w:rPr>
        <w:t>:</w:t>
      </w:r>
      <w:r w:rsidRPr="004B0EFA">
        <w:rPr>
          <w:rFonts w:ascii="Times New Roman" w:hAnsi="Times New Roman" w:cs="Times New Roman"/>
          <w:color w:val="002060"/>
          <w:sz w:val="24"/>
          <w:szCs w:val="24"/>
        </w:rPr>
        <w:tab/>
        <w:t>2015.11</w:t>
      </w:r>
    </w:p>
    <w:p w14:paraId="72372BEB" w14:textId="346B2641" w:rsidR="00157AAE" w:rsidRPr="004B0EFA" w:rsidRDefault="00157AAE" w:rsidP="00554F2F">
      <w:pPr>
        <w:spacing w:after="0"/>
        <w:rPr>
          <w:rFonts w:ascii="Times New Roman" w:hAnsi="Times New Roman" w:cs="Times New Roman"/>
          <w:color w:val="002060"/>
          <w:sz w:val="24"/>
          <w:szCs w:val="24"/>
        </w:rPr>
      </w:pPr>
      <w:r w:rsidRPr="004B0EFA">
        <w:rPr>
          <w:rFonts w:ascii="Times New Roman" w:hAnsi="Times New Roman" w:cs="Times New Roman"/>
          <w:b/>
          <w:color w:val="002060"/>
          <w:sz w:val="24"/>
          <w:szCs w:val="24"/>
        </w:rPr>
        <w:t>Last Review</w:t>
      </w:r>
      <w:r w:rsidRPr="004B0EFA">
        <w:rPr>
          <w:rFonts w:ascii="Times New Roman" w:hAnsi="Times New Roman" w:cs="Times New Roman"/>
          <w:color w:val="002060"/>
          <w:sz w:val="24"/>
          <w:szCs w:val="24"/>
        </w:rPr>
        <w:t>:</w:t>
      </w:r>
      <w:r w:rsidR="004B0EFA">
        <w:rPr>
          <w:rFonts w:ascii="Times New Roman" w:hAnsi="Times New Roman" w:cs="Times New Roman"/>
          <w:color w:val="002060"/>
          <w:sz w:val="24"/>
          <w:szCs w:val="24"/>
        </w:rPr>
        <w:tab/>
      </w:r>
      <w:r w:rsidR="004B0EFA">
        <w:rPr>
          <w:rFonts w:ascii="Times New Roman" w:hAnsi="Times New Roman" w:cs="Times New Roman"/>
          <w:color w:val="002060"/>
          <w:sz w:val="24"/>
          <w:szCs w:val="24"/>
        </w:rPr>
        <w:tab/>
      </w:r>
      <w:r w:rsidR="00FB283D">
        <w:rPr>
          <w:rFonts w:ascii="Times New Roman" w:hAnsi="Times New Roman" w:cs="Times New Roman"/>
          <w:color w:val="002060"/>
          <w:sz w:val="24"/>
          <w:szCs w:val="24"/>
        </w:rPr>
        <w:t xml:space="preserve">2025.11, </w:t>
      </w:r>
      <w:r w:rsidR="00E81F9C">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7D5FDB">
        <w:rPr>
          <w:rFonts w:ascii="Times New Roman" w:hAnsi="Times New Roman" w:cs="Times New Roman"/>
          <w:color w:val="002060"/>
          <w:sz w:val="24"/>
          <w:szCs w:val="24"/>
        </w:rPr>
        <w:t>21</w:t>
      </w:r>
      <w:r w:rsidR="005C6A56">
        <w:rPr>
          <w:rFonts w:ascii="Times New Roman" w:hAnsi="Times New Roman" w:cs="Times New Roman"/>
          <w:color w:val="002060"/>
          <w:sz w:val="24"/>
          <w:szCs w:val="24"/>
        </w:rPr>
        <w:t>.1</w:t>
      </w:r>
      <w:r w:rsidR="007D5FDB">
        <w:rPr>
          <w:rFonts w:ascii="Times New Roman" w:hAnsi="Times New Roman" w:cs="Times New Roman"/>
          <w:color w:val="002060"/>
          <w:sz w:val="24"/>
          <w:szCs w:val="24"/>
        </w:rPr>
        <w:t>2</w:t>
      </w:r>
    </w:p>
    <w:p w14:paraId="3DA026CA" w14:textId="5FD3A663" w:rsidR="00CF7A40" w:rsidRPr="00157AAE" w:rsidRDefault="00CF7A40" w:rsidP="00CF7A40">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902FF1">
        <w:rPr>
          <w:rFonts w:ascii="Times New Roman" w:hAnsi="Times New Roman" w:cs="Times New Roman"/>
          <w:color w:val="002060"/>
          <w:sz w:val="24"/>
          <w:szCs w:val="24"/>
        </w:rPr>
        <w:t>2015.11</w:t>
      </w:r>
    </w:p>
    <w:p w14:paraId="499CDCF1" w14:textId="77777777" w:rsidR="00157AAE" w:rsidRPr="00157AAE" w:rsidRDefault="00157AAE" w:rsidP="00554F2F">
      <w:pPr>
        <w:spacing w:after="0"/>
        <w:rPr>
          <w:rFonts w:ascii="Times New Roman" w:hAnsi="Times New Roman" w:cs="Times New Roman"/>
          <w:sz w:val="24"/>
          <w:szCs w:val="24"/>
        </w:rPr>
      </w:pPr>
    </w:p>
    <w:p w14:paraId="21D4EC15" w14:textId="530279C5" w:rsidR="00157AAE" w:rsidRPr="00157AAE" w:rsidRDefault="00157AAE" w:rsidP="00554F2F">
      <w:pPr>
        <w:spacing w:after="0"/>
        <w:rPr>
          <w:rFonts w:ascii="Times New Roman" w:hAnsi="Times New Roman" w:cs="Times New Roman"/>
          <w:sz w:val="24"/>
          <w:szCs w:val="24"/>
        </w:rPr>
      </w:pPr>
      <w:r w:rsidRPr="00157AAE">
        <w:rPr>
          <w:rFonts w:ascii="Times New Roman" w:hAnsi="Times New Roman" w:cs="Times New Roman"/>
          <w:sz w:val="24"/>
          <w:szCs w:val="24"/>
        </w:rPr>
        <w:t xml:space="preserve">In order to progress in and </w:t>
      </w:r>
      <w:r w:rsidR="00B41C22">
        <w:rPr>
          <w:rFonts w:ascii="Times New Roman" w:hAnsi="Times New Roman" w:cs="Times New Roman"/>
          <w:sz w:val="24"/>
          <w:szCs w:val="24"/>
        </w:rPr>
        <w:t>graduate from the MHA</w:t>
      </w:r>
      <w:r w:rsidRPr="00157AAE">
        <w:rPr>
          <w:rFonts w:ascii="Times New Roman" w:hAnsi="Times New Roman" w:cs="Times New Roman"/>
          <w:sz w:val="24"/>
          <w:szCs w:val="24"/>
        </w:rPr>
        <w:t xml:space="preserve"> Program, students must:</w:t>
      </w:r>
    </w:p>
    <w:p w14:paraId="0071B601" w14:textId="77777777" w:rsidR="00157AAE" w:rsidRPr="00157AAE" w:rsidRDefault="00157AAE" w:rsidP="00554F2F">
      <w:pPr>
        <w:spacing w:after="0"/>
        <w:rPr>
          <w:rFonts w:ascii="Times New Roman" w:hAnsi="Times New Roman" w:cs="Times New Roman"/>
          <w:sz w:val="24"/>
          <w:szCs w:val="24"/>
        </w:rPr>
      </w:pPr>
    </w:p>
    <w:p w14:paraId="255FE5B5" w14:textId="41B5AB37" w:rsidR="00157AAE" w:rsidRPr="00774FF7" w:rsidRDefault="00157AAE" w:rsidP="003D1C96">
      <w:pPr>
        <w:pStyle w:val="ListParagraph"/>
        <w:numPr>
          <w:ilvl w:val="0"/>
          <w:numId w:val="8"/>
        </w:numPr>
        <w:spacing w:after="0"/>
        <w:jc w:val="both"/>
        <w:rPr>
          <w:rFonts w:ascii="Times New Roman" w:hAnsi="Times New Roman" w:cs="Times New Roman"/>
          <w:sz w:val="24"/>
          <w:szCs w:val="24"/>
        </w:rPr>
      </w:pPr>
      <w:r w:rsidRPr="00774FF7">
        <w:rPr>
          <w:rFonts w:ascii="Times New Roman" w:hAnsi="Times New Roman" w:cs="Times New Roman"/>
          <w:sz w:val="24"/>
          <w:szCs w:val="24"/>
        </w:rPr>
        <w:t xml:space="preserve">Maintain a cumulative graduate GPA of 3.0. If the GPA falls below 3.0, the student is placed on probation for the next semester in which courses are taken. If the GPA remains below 3.0 at the end of the next semester, the student is </w:t>
      </w:r>
      <w:r w:rsidR="004B69AB">
        <w:rPr>
          <w:rFonts w:ascii="Times New Roman" w:hAnsi="Times New Roman" w:cs="Times New Roman"/>
          <w:sz w:val="24"/>
          <w:szCs w:val="24"/>
        </w:rPr>
        <w:t>removed</w:t>
      </w:r>
      <w:r w:rsidRPr="00774FF7">
        <w:rPr>
          <w:rFonts w:ascii="Times New Roman" w:hAnsi="Times New Roman" w:cs="Times New Roman"/>
          <w:sz w:val="24"/>
          <w:szCs w:val="24"/>
        </w:rPr>
        <w:t xml:space="preserve"> from the program.</w:t>
      </w:r>
    </w:p>
    <w:p w14:paraId="6AFC2413" w14:textId="77777777" w:rsidR="00157AAE" w:rsidRDefault="00157AAE" w:rsidP="003D1C96">
      <w:pPr>
        <w:pStyle w:val="ListParagraph"/>
        <w:numPr>
          <w:ilvl w:val="0"/>
          <w:numId w:val="8"/>
        </w:numPr>
        <w:spacing w:after="0"/>
        <w:jc w:val="both"/>
        <w:rPr>
          <w:rFonts w:ascii="Times New Roman" w:hAnsi="Times New Roman" w:cs="Times New Roman"/>
          <w:sz w:val="24"/>
          <w:szCs w:val="24"/>
        </w:rPr>
      </w:pPr>
      <w:r w:rsidRPr="00774FF7">
        <w:rPr>
          <w:rFonts w:ascii="Times New Roman" w:hAnsi="Times New Roman" w:cs="Times New Roman"/>
          <w:sz w:val="24"/>
          <w:szCs w:val="24"/>
        </w:rPr>
        <w:t>Have no more than two courses with a grade of C (including C+ and C-) applied to the program of study.</w:t>
      </w:r>
    </w:p>
    <w:p w14:paraId="6600D1A4" w14:textId="577CFB79" w:rsidR="00157AAE" w:rsidRDefault="00157AAE" w:rsidP="003D1C96">
      <w:pPr>
        <w:pStyle w:val="ListParagraph"/>
        <w:numPr>
          <w:ilvl w:val="1"/>
          <w:numId w:val="8"/>
        </w:numPr>
        <w:spacing w:after="0"/>
        <w:jc w:val="both"/>
        <w:rPr>
          <w:rFonts w:ascii="Times New Roman" w:hAnsi="Times New Roman" w:cs="Times New Roman"/>
          <w:sz w:val="24"/>
          <w:szCs w:val="24"/>
        </w:rPr>
      </w:pPr>
      <w:r w:rsidRPr="00BC4B68">
        <w:rPr>
          <w:rFonts w:ascii="Times New Roman" w:hAnsi="Times New Roman" w:cs="Times New Roman"/>
          <w:sz w:val="24"/>
          <w:szCs w:val="24"/>
        </w:rPr>
        <w:t>A course with a grade of C (including C+ and C-) may be repeated once or a comparable course from another institution may be transferred in if this transfer does not exceed the allowed number of transfer credits.</w:t>
      </w:r>
    </w:p>
    <w:p w14:paraId="70C84312" w14:textId="59A170F1" w:rsidR="008B7555" w:rsidRDefault="008B7555" w:rsidP="003D1C96">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Any courses with a D or F need</w:t>
      </w:r>
      <w:r w:rsidR="00E11328">
        <w:rPr>
          <w:rFonts w:ascii="Times New Roman" w:hAnsi="Times New Roman" w:cs="Times New Roman"/>
          <w:sz w:val="24"/>
          <w:szCs w:val="24"/>
        </w:rPr>
        <w:t>s</w:t>
      </w:r>
      <w:r>
        <w:rPr>
          <w:rFonts w:ascii="Times New Roman" w:hAnsi="Times New Roman" w:cs="Times New Roman"/>
          <w:sz w:val="24"/>
          <w:szCs w:val="24"/>
        </w:rPr>
        <w:t xml:space="preserve"> to be repeated and can only be repeated one time.</w:t>
      </w:r>
    </w:p>
    <w:p w14:paraId="2BA31A2F" w14:textId="37F0CD68" w:rsidR="008B7555" w:rsidRPr="00BC4B68" w:rsidRDefault="008B7555" w:rsidP="003D1C96">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Complete all requirements within </w:t>
      </w:r>
      <w:r w:rsidR="00FB283D">
        <w:rPr>
          <w:rFonts w:ascii="Times New Roman" w:hAnsi="Times New Roman" w:cs="Times New Roman"/>
          <w:sz w:val="24"/>
          <w:szCs w:val="24"/>
        </w:rPr>
        <w:t>10</w:t>
      </w:r>
      <w:r>
        <w:rPr>
          <w:rFonts w:ascii="Times New Roman" w:hAnsi="Times New Roman" w:cs="Times New Roman"/>
          <w:sz w:val="24"/>
          <w:szCs w:val="24"/>
        </w:rPr>
        <w:t xml:space="preserve"> years of the first completed course.</w:t>
      </w:r>
    </w:p>
    <w:p w14:paraId="487775FE" w14:textId="77777777" w:rsidR="00157AAE" w:rsidRPr="00157AAE" w:rsidRDefault="00157AAE" w:rsidP="00BC4B68">
      <w:pPr>
        <w:spacing w:after="0"/>
        <w:jc w:val="both"/>
        <w:rPr>
          <w:rFonts w:ascii="Times New Roman" w:hAnsi="Times New Roman" w:cs="Times New Roman"/>
          <w:sz w:val="24"/>
          <w:szCs w:val="24"/>
        </w:rPr>
      </w:pPr>
    </w:p>
    <w:p w14:paraId="29F65CF4" w14:textId="77777777" w:rsidR="004B0EFA" w:rsidRDefault="00157AAE" w:rsidP="00BC4B68">
      <w:pPr>
        <w:spacing w:after="0"/>
        <w:jc w:val="both"/>
        <w:rPr>
          <w:rFonts w:ascii="Times New Roman" w:hAnsi="Times New Roman" w:cs="Times New Roman"/>
          <w:sz w:val="24"/>
          <w:szCs w:val="24"/>
        </w:rPr>
      </w:pPr>
      <w:r w:rsidRPr="00157AAE">
        <w:rPr>
          <w:rFonts w:ascii="Times New Roman" w:hAnsi="Times New Roman" w:cs="Times New Roman"/>
          <w:sz w:val="24"/>
          <w:szCs w:val="24"/>
        </w:rPr>
        <w:t>The graduate school, graduate program coordinator, and administrative assistant monitor the graduate students’ GPAs each semester.</w:t>
      </w:r>
    </w:p>
    <w:p w14:paraId="6B58C1A6" w14:textId="77777777" w:rsidR="00157AAE" w:rsidRPr="00157AAE" w:rsidRDefault="004B0EFA" w:rsidP="0023489D">
      <w:pPr>
        <w:rPr>
          <w:rFonts w:ascii="Times New Roman" w:hAnsi="Times New Roman" w:cs="Times New Roman"/>
          <w:sz w:val="24"/>
          <w:szCs w:val="24"/>
        </w:rPr>
      </w:pPr>
      <w:r>
        <w:rPr>
          <w:rFonts w:ascii="Times New Roman" w:hAnsi="Times New Roman" w:cs="Times New Roman"/>
          <w:sz w:val="24"/>
          <w:szCs w:val="24"/>
        </w:rPr>
        <w:br w:type="page"/>
      </w:r>
    </w:p>
    <w:p w14:paraId="4709E24F" w14:textId="77777777" w:rsidR="00157AAE" w:rsidRPr="00467E95" w:rsidRDefault="00157AAE" w:rsidP="00467E95">
      <w:pPr>
        <w:spacing w:after="0"/>
        <w:jc w:val="right"/>
        <w:rPr>
          <w:rFonts w:ascii="Times New Roman" w:hAnsi="Times New Roman" w:cs="Times New Roman"/>
          <w:color w:val="002060"/>
          <w:sz w:val="24"/>
          <w:szCs w:val="24"/>
        </w:rPr>
      </w:pPr>
      <w:r w:rsidRPr="00467E95">
        <w:rPr>
          <w:rFonts w:ascii="Times New Roman" w:hAnsi="Times New Roman" w:cs="Times New Roman"/>
          <w:color w:val="002060"/>
          <w:sz w:val="24"/>
          <w:szCs w:val="24"/>
        </w:rPr>
        <w:lastRenderedPageBreak/>
        <w:t>Policy Author: Graduate Nursing Council, MHA Program Coordinator and SNHL</w:t>
      </w:r>
    </w:p>
    <w:p w14:paraId="613BC4D8" w14:textId="77777777" w:rsidR="00157AAE" w:rsidRPr="00467E95" w:rsidRDefault="00157AAE" w:rsidP="00467E95">
      <w:pPr>
        <w:spacing w:after="0"/>
        <w:jc w:val="right"/>
        <w:rPr>
          <w:rFonts w:ascii="Times New Roman" w:hAnsi="Times New Roman" w:cs="Times New Roman"/>
          <w:color w:val="002060"/>
          <w:sz w:val="24"/>
          <w:szCs w:val="24"/>
        </w:rPr>
      </w:pPr>
      <w:r w:rsidRPr="00467E95">
        <w:rPr>
          <w:rFonts w:ascii="Times New Roman" w:hAnsi="Times New Roman" w:cs="Times New Roman"/>
          <w:color w:val="002060"/>
          <w:sz w:val="24"/>
          <w:szCs w:val="24"/>
        </w:rPr>
        <w:t>Review due: Biennially (odd years)</w:t>
      </w:r>
    </w:p>
    <w:p w14:paraId="4CFB6BA2" w14:textId="77777777" w:rsidR="00157AAE" w:rsidRPr="00467E95" w:rsidRDefault="00157AAE" w:rsidP="00554F2F">
      <w:pPr>
        <w:spacing w:after="0"/>
        <w:rPr>
          <w:rFonts w:ascii="Times New Roman" w:hAnsi="Times New Roman" w:cs="Times New Roman"/>
          <w:color w:val="002060"/>
          <w:sz w:val="24"/>
          <w:szCs w:val="24"/>
        </w:rPr>
      </w:pPr>
    </w:p>
    <w:p w14:paraId="645D0588" w14:textId="77777777" w:rsidR="00157AAE" w:rsidRPr="00467E95" w:rsidRDefault="00157AAE" w:rsidP="00467E95">
      <w:pPr>
        <w:spacing w:after="0"/>
        <w:jc w:val="center"/>
        <w:rPr>
          <w:rFonts w:ascii="Times New Roman" w:hAnsi="Times New Roman" w:cs="Times New Roman"/>
          <w:b/>
          <w:color w:val="002060"/>
          <w:sz w:val="24"/>
          <w:szCs w:val="24"/>
        </w:rPr>
      </w:pPr>
      <w:r w:rsidRPr="00467E95">
        <w:rPr>
          <w:rFonts w:ascii="Times New Roman" w:hAnsi="Times New Roman" w:cs="Times New Roman"/>
          <w:b/>
          <w:color w:val="002060"/>
          <w:sz w:val="24"/>
          <w:szCs w:val="24"/>
        </w:rPr>
        <w:t>Minnesota State University Moorhead</w:t>
      </w:r>
    </w:p>
    <w:p w14:paraId="5FAA30E2" w14:textId="368BB476" w:rsidR="00157AAE" w:rsidRPr="00467E95" w:rsidRDefault="00157AAE" w:rsidP="00467E95">
      <w:pPr>
        <w:spacing w:after="0"/>
        <w:jc w:val="center"/>
        <w:rPr>
          <w:rFonts w:ascii="Times New Roman" w:hAnsi="Times New Roman" w:cs="Times New Roman"/>
          <w:color w:val="002060"/>
          <w:sz w:val="24"/>
          <w:szCs w:val="24"/>
        </w:rPr>
      </w:pPr>
      <w:r w:rsidRPr="00467E95">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467E95">
        <w:rPr>
          <w:rFonts w:ascii="Times New Roman" w:hAnsi="Times New Roman" w:cs="Times New Roman"/>
          <w:b/>
          <w:color w:val="002060"/>
          <w:sz w:val="24"/>
          <w:szCs w:val="24"/>
        </w:rPr>
        <w:t>are Leadership</w:t>
      </w:r>
    </w:p>
    <w:p w14:paraId="1F223F52" w14:textId="77777777" w:rsidR="00157AAE" w:rsidRPr="00467E95" w:rsidRDefault="00157AAE" w:rsidP="00554F2F">
      <w:pPr>
        <w:spacing w:after="0"/>
        <w:rPr>
          <w:rFonts w:ascii="Times New Roman" w:hAnsi="Times New Roman" w:cs="Times New Roman"/>
          <w:color w:val="002060"/>
          <w:sz w:val="24"/>
          <w:szCs w:val="24"/>
        </w:rPr>
      </w:pPr>
    </w:p>
    <w:p w14:paraId="7FE3F1DF" w14:textId="77777777" w:rsidR="00157AAE" w:rsidRPr="00467E95" w:rsidRDefault="00157AAE" w:rsidP="00554F2F">
      <w:pPr>
        <w:spacing w:after="0"/>
        <w:rPr>
          <w:rFonts w:ascii="Times New Roman" w:hAnsi="Times New Roman" w:cs="Times New Roman"/>
          <w:color w:val="002060"/>
          <w:sz w:val="24"/>
          <w:szCs w:val="24"/>
        </w:rPr>
      </w:pPr>
      <w:r w:rsidRPr="00467E95">
        <w:rPr>
          <w:rFonts w:ascii="Times New Roman" w:hAnsi="Times New Roman" w:cs="Times New Roman"/>
          <w:b/>
          <w:color w:val="002060"/>
          <w:sz w:val="24"/>
          <w:szCs w:val="24"/>
        </w:rPr>
        <w:t>Title of Policy</w:t>
      </w:r>
      <w:r w:rsidRPr="00467E95">
        <w:rPr>
          <w:rFonts w:ascii="Times New Roman" w:hAnsi="Times New Roman" w:cs="Times New Roman"/>
          <w:color w:val="002060"/>
          <w:sz w:val="24"/>
          <w:szCs w:val="24"/>
        </w:rPr>
        <w:t xml:space="preserve">:  </w:t>
      </w:r>
      <w:r w:rsidRPr="00467E95">
        <w:rPr>
          <w:rFonts w:ascii="Times New Roman" w:hAnsi="Times New Roman" w:cs="Times New Roman"/>
          <w:color w:val="002060"/>
          <w:sz w:val="24"/>
          <w:szCs w:val="24"/>
        </w:rPr>
        <w:tab/>
        <w:t>Required Documentation/Immunization Policy-</w:t>
      </w:r>
    </w:p>
    <w:p w14:paraId="66C2E3FB" w14:textId="72525E5F" w:rsidR="00157AAE" w:rsidRPr="00467E95" w:rsidRDefault="00157AAE" w:rsidP="00467E95">
      <w:pPr>
        <w:spacing w:after="0"/>
        <w:ind w:left="1440" w:firstLine="720"/>
        <w:rPr>
          <w:rFonts w:ascii="Times New Roman" w:hAnsi="Times New Roman" w:cs="Times New Roman"/>
          <w:color w:val="002060"/>
          <w:sz w:val="24"/>
          <w:szCs w:val="24"/>
        </w:rPr>
      </w:pPr>
      <w:r w:rsidRPr="00467E95">
        <w:rPr>
          <w:rFonts w:ascii="Times New Roman" w:hAnsi="Times New Roman" w:cs="Times New Roman"/>
          <w:color w:val="002060"/>
          <w:sz w:val="24"/>
          <w:szCs w:val="24"/>
        </w:rPr>
        <w:t>H</w:t>
      </w:r>
      <w:r w:rsidR="00FB283D">
        <w:rPr>
          <w:rFonts w:ascii="Times New Roman" w:hAnsi="Times New Roman" w:cs="Times New Roman"/>
          <w:color w:val="002060"/>
          <w:sz w:val="24"/>
          <w:szCs w:val="24"/>
        </w:rPr>
        <w:t>ML</w:t>
      </w:r>
      <w:r w:rsidRPr="00467E95">
        <w:rPr>
          <w:rFonts w:ascii="Times New Roman" w:hAnsi="Times New Roman" w:cs="Times New Roman"/>
          <w:color w:val="002060"/>
          <w:sz w:val="24"/>
          <w:szCs w:val="24"/>
        </w:rPr>
        <w:t>, MHA,</w:t>
      </w:r>
      <w:r w:rsidR="004B69AB">
        <w:rPr>
          <w:rFonts w:ascii="Times New Roman" w:hAnsi="Times New Roman" w:cs="Times New Roman"/>
          <w:color w:val="002060"/>
          <w:sz w:val="24"/>
          <w:szCs w:val="24"/>
        </w:rPr>
        <w:t xml:space="preserve"> &amp; </w:t>
      </w:r>
      <w:r w:rsidRPr="00467E95">
        <w:rPr>
          <w:rFonts w:ascii="Times New Roman" w:hAnsi="Times New Roman" w:cs="Times New Roman"/>
          <w:color w:val="002060"/>
          <w:sz w:val="24"/>
          <w:szCs w:val="24"/>
        </w:rPr>
        <w:t xml:space="preserve">Graduate Nursing </w:t>
      </w:r>
    </w:p>
    <w:p w14:paraId="5DB10AA5" w14:textId="77777777" w:rsidR="00157AAE" w:rsidRPr="00467E95" w:rsidRDefault="00157AAE" w:rsidP="00554F2F">
      <w:pPr>
        <w:spacing w:after="0"/>
        <w:rPr>
          <w:rFonts w:ascii="Times New Roman" w:hAnsi="Times New Roman" w:cs="Times New Roman"/>
          <w:color w:val="002060"/>
          <w:sz w:val="24"/>
          <w:szCs w:val="24"/>
        </w:rPr>
      </w:pPr>
      <w:r w:rsidRPr="00467E95">
        <w:rPr>
          <w:rFonts w:ascii="Times New Roman" w:hAnsi="Times New Roman" w:cs="Times New Roman"/>
          <w:b/>
          <w:color w:val="002060"/>
          <w:sz w:val="24"/>
          <w:szCs w:val="24"/>
        </w:rPr>
        <w:t>Original Date</w:t>
      </w:r>
      <w:r w:rsidRPr="00467E95">
        <w:rPr>
          <w:rFonts w:ascii="Times New Roman" w:hAnsi="Times New Roman" w:cs="Times New Roman"/>
          <w:color w:val="002060"/>
          <w:sz w:val="24"/>
          <w:szCs w:val="24"/>
        </w:rPr>
        <w:t xml:space="preserve">: </w:t>
      </w:r>
      <w:r w:rsidRPr="00467E95">
        <w:rPr>
          <w:rFonts w:ascii="Times New Roman" w:hAnsi="Times New Roman" w:cs="Times New Roman"/>
          <w:color w:val="002060"/>
          <w:sz w:val="24"/>
          <w:szCs w:val="24"/>
        </w:rPr>
        <w:tab/>
        <w:t>2001.08 Grad; 2002.10 RNB</w:t>
      </w:r>
    </w:p>
    <w:p w14:paraId="6BF23C72" w14:textId="0151BCB8" w:rsidR="00157AAE" w:rsidRPr="00467E95" w:rsidRDefault="00157AAE" w:rsidP="00554F2F">
      <w:pPr>
        <w:spacing w:after="0"/>
        <w:rPr>
          <w:rFonts w:ascii="Times New Roman" w:hAnsi="Times New Roman" w:cs="Times New Roman"/>
          <w:color w:val="002060"/>
          <w:sz w:val="24"/>
          <w:szCs w:val="24"/>
        </w:rPr>
      </w:pPr>
      <w:r w:rsidRPr="00467E95">
        <w:rPr>
          <w:rFonts w:ascii="Times New Roman" w:hAnsi="Times New Roman" w:cs="Times New Roman"/>
          <w:b/>
          <w:color w:val="002060"/>
          <w:sz w:val="24"/>
          <w:szCs w:val="24"/>
        </w:rPr>
        <w:t>Last Review</w:t>
      </w:r>
      <w:r w:rsidRPr="00467E95">
        <w:rPr>
          <w:rFonts w:ascii="Times New Roman" w:hAnsi="Times New Roman" w:cs="Times New Roman"/>
          <w:color w:val="002060"/>
          <w:sz w:val="24"/>
          <w:szCs w:val="24"/>
        </w:rPr>
        <w:t>:</w:t>
      </w:r>
      <w:r w:rsidR="00467E95">
        <w:rPr>
          <w:rFonts w:ascii="Times New Roman" w:hAnsi="Times New Roman" w:cs="Times New Roman"/>
          <w:color w:val="002060"/>
          <w:sz w:val="24"/>
          <w:szCs w:val="24"/>
        </w:rPr>
        <w:tab/>
      </w:r>
      <w:r w:rsidR="00467E95">
        <w:rPr>
          <w:rFonts w:ascii="Times New Roman" w:hAnsi="Times New Roman" w:cs="Times New Roman"/>
          <w:color w:val="002060"/>
          <w:sz w:val="24"/>
          <w:szCs w:val="24"/>
        </w:rPr>
        <w:tab/>
      </w:r>
      <w:r w:rsidR="00D47768">
        <w:rPr>
          <w:rFonts w:ascii="Times New Roman" w:hAnsi="Times New Roman" w:cs="Times New Roman"/>
          <w:color w:val="002060"/>
          <w:sz w:val="24"/>
          <w:szCs w:val="24"/>
        </w:rPr>
        <w:t xml:space="preserve">2025.11, </w:t>
      </w:r>
      <w:r w:rsidR="00E81F9C">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7D5FDB">
        <w:rPr>
          <w:rFonts w:ascii="Times New Roman" w:hAnsi="Times New Roman" w:cs="Times New Roman"/>
          <w:color w:val="002060"/>
          <w:sz w:val="24"/>
          <w:szCs w:val="24"/>
        </w:rPr>
        <w:t>21.12</w:t>
      </w:r>
    </w:p>
    <w:p w14:paraId="4705DFD1" w14:textId="77777777" w:rsidR="00157AAE" w:rsidRDefault="00157AAE" w:rsidP="00554F2F">
      <w:pPr>
        <w:spacing w:after="0"/>
        <w:rPr>
          <w:rFonts w:ascii="Times New Roman" w:hAnsi="Times New Roman" w:cs="Times New Roman"/>
          <w:color w:val="002060"/>
          <w:sz w:val="24"/>
          <w:szCs w:val="24"/>
        </w:rPr>
      </w:pPr>
      <w:r w:rsidRPr="00467E95">
        <w:rPr>
          <w:rFonts w:ascii="Times New Roman" w:hAnsi="Times New Roman" w:cs="Times New Roman"/>
          <w:b/>
          <w:color w:val="002060"/>
          <w:sz w:val="24"/>
          <w:szCs w:val="24"/>
        </w:rPr>
        <w:t>Last Revision</w:t>
      </w:r>
      <w:r w:rsidRPr="00467E95">
        <w:rPr>
          <w:rFonts w:ascii="Times New Roman" w:hAnsi="Times New Roman" w:cs="Times New Roman"/>
          <w:color w:val="002060"/>
          <w:sz w:val="24"/>
          <w:szCs w:val="24"/>
        </w:rPr>
        <w:t xml:space="preserve">: </w:t>
      </w:r>
      <w:r w:rsidRPr="00467E95">
        <w:rPr>
          <w:rFonts w:ascii="Times New Roman" w:hAnsi="Times New Roman" w:cs="Times New Roman"/>
          <w:color w:val="002060"/>
          <w:sz w:val="24"/>
          <w:szCs w:val="24"/>
        </w:rPr>
        <w:tab/>
        <w:t>2015.11</w:t>
      </w:r>
    </w:p>
    <w:p w14:paraId="43FCF23E" w14:textId="509AFE05" w:rsidR="00CF7A40" w:rsidRPr="00467E95" w:rsidRDefault="00CF7A40" w:rsidP="00554F2F">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902FF1">
        <w:rPr>
          <w:rFonts w:ascii="Times New Roman" w:hAnsi="Times New Roman" w:cs="Times New Roman"/>
          <w:color w:val="002060"/>
          <w:sz w:val="24"/>
          <w:szCs w:val="24"/>
        </w:rPr>
        <w:t>2015.11</w:t>
      </w:r>
    </w:p>
    <w:p w14:paraId="47683F40" w14:textId="77777777" w:rsidR="00157AAE" w:rsidRPr="00157AAE" w:rsidRDefault="00157AAE" w:rsidP="00554F2F">
      <w:pPr>
        <w:spacing w:after="0"/>
        <w:rPr>
          <w:rFonts w:ascii="Times New Roman" w:hAnsi="Times New Roman" w:cs="Times New Roman"/>
          <w:sz w:val="24"/>
          <w:szCs w:val="24"/>
        </w:rPr>
      </w:pPr>
    </w:p>
    <w:p w14:paraId="054F4A6D" w14:textId="3EB5ED58" w:rsidR="009F0986" w:rsidRPr="009F0986" w:rsidRDefault="009F0986" w:rsidP="009F0986">
      <w:pPr>
        <w:pStyle w:val="BodyText"/>
        <w:spacing w:line="259" w:lineRule="auto"/>
        <w:ind w:left="0" w:firstLine="0"/>
        <w:jc w:val="both"/>
        <w:rPr>
          <w:rFonts w:cs="Times New Roman"/>
          <w:bCs/>
        </w:rPr>
      </w:pPr>
      <w:r>
        <w:rPr>
          <w:rFonts w:cs="Times New Roman"/>
          <w:bCs/>
        </w:rPr>
        <w:t xml:space="preserve">The SNHL programs give the health of the student and the consumer highest priority. This Required Documentation/Immunization Policy is based on </w:t>
      </w:r>
      <w:r w:rsidRPr="003922A4">
        <w:rPr>
          <w:rFonts w:cs="Times New Roman"/>
          <w:kern w:val="36"/>
          <w:lang w:val="en"/>
        </w:rPr>
        <w:t>CDC Recommended Vaccines</w:t>
      </w:r>
      <w:r w:rsidRPr="003922A4">
        <w:rPr>
          <w:rFonts w:cs="Times New Roman"/>
          <w:bCs/>
        </w:rPr>
        <w:t xml:space="preserve"> </w:t>
      </w:r>
      <w:r w:rsidRPr="003922A4">
        <w:rPr>
          <w:rFonts w:cs="Times New Roman"/>
          <w:kern w:val="36"/>
          <w:lang w:val="en"/>
        </w:rPr>
        <w:t>for Healthcare Workers</w:t>
      </w:r>
      <w:r w:rsidRPr="004210FE">
        <w:rPr>
          <w:rFonts w:cs="Times New Roman"/>
          <w:kern w:val="36"/>
          <w:lang w:val="en"/>
        </w:rPr>
        <w:t>,</w:t>
      </w:r>
      <w:r>
        <w:rPr>
          <w:rFonts w:cs="Times New Roman"/>
          <w:bCs/>
          <w:lang w:val="en"/>
        </w:rPr>
        <w:t xml:space="preserve"> </w:t>
      </w:r>
      <w:r w:rsidRPr="004210FE">
        <w:rPr>
          <w:rFonts w:cs="Times New Roman"/>
        </w:rPr>
        <w:t>CDC Adult Immunization Schedule</w:t>
      </w:r>
      <w:r>
        <w:rPr>
          <w:rFonts w:cs="Times New Roman"/>
        </w:rPr>
        <w:t>, MN Department of Health</w:t>
      </w:r>
      <w:r>
        <w:rPr>
          <w:rFonts w:cs="Times New Roman"/>
          <w:bCs/>
        </w:rPr>
        <w:t xml:space="preserve"> </w:t>
      </w:r>
      <w:r>
        <w:rPr>
          <w:rFonts w:cs="Times New Roman"/>
        </w:rPr>
        <w:t xml:space="preserve">Guidelines for Healthcare Workers, </w:t>
      </w:r>
      <w:hyperlink r:id="rId22" w:history="1">
        <w:r>
          <w:rPr>
            <w:rStyle w:val="Hyperlink"/>
            <w:rFonts w:cs="Times New Roman"/>
          </w:rPr>
          <w:t>MN Department of Health TB Guidelines</w:t>
        </w:r>
      </w:hyperlink>
      <w:r>
        <w:rPr>
          <w:rFonts w:cs="Times New Roman"/>
        </w:rPr>
        <w:t xml:space="preserve">, </w:t>
      </w:r>
      <w:hyperlink r:id="rId23" w:history="1">
        <w:r w:rsidRPr="00A011FF">
          <w:rPr>
            <w:rStyle w:val="Hyperlink"/>
            <w:rFonts w:cs="Times New Roman"/>
          </w:rPr>
          <w:t>American Nurses</w:t>
        </w:r>
        <w:r w:rsidRPr="00A011FF">
          <w:rPr>
            <w:rStyle w:val="Hyperlink"/>
            <w:rFonts w:cs="Times New Roman"/>
            <w:bCs/>
          </w:rPr>
          <w:t xml:space="preserve"> </w:t>
        </w:r>
        <w:r w:rsidRPr="00A011FF">
          <w:rPr>
            <w:rStyle w:val="Hyperlink"/>
            <w:rFonts w:cs="Times New Roman"/>
          </w:rPr>
          <w:t>Association Position Statement on Immunizations</w:t>
        </w:r>
      </w:hyperlink>
      <w:r>
        <w:rPr>
          <w:rFonts w:cs="Times New Roman"/>
        </w:rPr>
        <w:t xml:space="preserve">, and clinical agency requirements. </w:t>
      </w:r>
    </w:p>
    <w:p w14:paraId="4DE6F8B6" w14:textId="77777777" w:rsidR="00157AAE" w:rsidRPr="00157AAE" w:rsidRDefault="00157AAE" w:rsidP="001B2526">
      <w:pPr>
        <w:spacing w:after="0"/>
        <w:jc w:val="both"/>
        <w:rPr>
          <w:rFonts w:ascii="Times New Roman" w:hAnsi="Times New Roman" w:cs="Times New Roman"/>
          <w:sz w:val="24"/>
          <w:szCs w:val="24"/>
        </w:rPr>
      </w:pPr>
    </w:p>
    <w:p w14:paraId="30E0320A" w14:textId="2D180DFE" w:rsidR="00157AAE" w:rsidRPr="00157AAE" w:rsidRDefault="00157AAE" w:rsidP="001B2526">
      <w:pPr>
        <w:spacing w:after="0"/>
        <w:jc w:val="both"/>
        <w:rPr>
          <w:rFonts w:ascii="Times New Roman" w:hAnsi="Times New Roman" w:cs="Times New Roman"/>
          <w:sz w:val="24"/>
          <w:szCs w:val="24"/>
        </w:rPr>
      </w:pPr>
      <w:r w:rsidRPr="00157AAE">
        <w:rPr>
          <w:rFonts w:ascii="Times New Roman" w:hAnsi="Times New Roman" w:cs="Times New Roman"/>
          <w:sz w:val="24"/>
          <w:szCs w:val="24"/>
        </w:rPr>
        <w:t>To comply with Minnesota, federal, and agency requirement</w:t>
      </w:r>
      <w:r w:rsidR="001B2526">
        <w:rPr>
          <w:rFonts w:ascii="Times New Roman" w:hAnsi="Times New Roman" w:cs="Times New Roman"/>
          <w:sz w:val="24"/>
          <w:szCs w:val="24"/>
        </w:rPr>
        <w:t xml:space="preserve">s for MSUM’s SNHL students, all </w:t>
      </w:r>
      <w:r w:rsidRPr="00157AAE">
        <w:rPr>
          <w:rFonts w:ascii="Times New Roman" w:hAnsi="Times New Roman" w:cs="Times New Roman"/>
          <w:sz w:val="24"/>
          <w:szCs w:val="24"/>
        </w:rPr>
        <w:t>students must verify all progra</w:t>
      </w:r>
      <w:r w:rsidR="008B7555">
        <w:rPr>
          <w:rFonts w:ascii="Times New Roman" w:hAnsi="Times New Roman" w:cs="Times New Roman"/>
          <w:sz w:val="24"/>
          <w:szCs w:val="24"/>
        </w:rPr>
        <w:t>m requirements (listed below) at</w:t>
      </w:r>
      <w:r w:rsidR="001B2526">
        <w:rPr>
          <w:rFonts w:ascii="Times New Roman" w:hAnsi="Times New Roman" w:cs="Times New Roman"/>
          <w:sz w:val="24"/>
          <w:szCs w:val="24"/>
        </w:rPr>
        <w:t xml:space="preserve"> program start. Thereafter, </w:t>
      </w:r>
      <w:r w:rsidRPr="00157AAE">
        <w:rPr>
          <w:rFonts w:ascii="Times New Roman" w:hAnsi="Times New Roman" w:cs="Times New Roman"/>
          <w:sz w:val="24"/>
          <w:szCs w:val="24"/>
        </w:rPr>
        <w:t>some requirements will need re-verification, depending on how lo</w:t>
      </w:r>
      <w:r w:rsidR="001B2526">
        <w:rPr>
          <w:rFonts w:ascii="Times New Roman" w:hAnsi="Times New Roman" w:cs="Times New Roman"/>
          <w:sz w:val="24"/>
          <w:szCs w:val="24"/>
        </w:rPr>
        <w:t xml:space="preserve">ng your program of study lasts. </w:t>
      </w:r>
      <w:r w:rsidRPr="00157AAE">
        <w:rPr>
          <w:rFonts w:ascii="Times New Roman" w:hAnsi="Times New Roman" w:cs="Times New Roman"/>
          <w:sz w:val="24"/>
          <w:szCs w:val="24"/>
        </w:rPr>
        <w:t>Also, some agencies may add requirements beyond what a</w:t>
      </w:r>
      <w:r w:rsidR="001B2526">
        <w:rPr>
          <w:rFonts w:ascii="Times New Roman" w:hAnsi="Times New Roman" w:cs="Times New Roman"/>
          <w:sz w:val="24"/>
          <w:szCs w:val="24"/>
        </w:rPr>
        <w:t xml:space="preserve">re current below; in such cases </w:t>
      </w:r>
      <w:r w:rsidRPr="00157AAE">
        <w:rPr>
          <w:rFonts w:ascii="Times New Roman" w:hAnsi="Times New Roman" w:cs="Times New Roman"/>
          <w:sz w:val="24"/>
          <w:szCs w:val="24"/>
        </w:rPr>
        <w:t>students would need to comply with the additional clinical site requirement(s).</w:t>
      </w:r>
    </w:p>
    <w:p w14:paraId="23EC6DE5" w14:textId="77777777" w:rsidR="00157AAE" w:rsidRPr="00157AAE" w:rsidRDefault="00157AAE" w:rsidP="001B2526">
      <w:pPr>
        <w:spacing w:after="0"/>
        <w:jc w:val="both"/>
        <w:rPr>
          <w:rFonts w:ascii="Times New Roman" w:hAnsi="Times New Roman" w:cs="Times New Roman"/>
          <w:sz w:val="24"/>
          <w:szCs w:val="24"/>
        </w:rPr>
      </w:pPr>
    </w:p>
    <w:p w14:paraId="4040AFE0" w14:textId="64DDF302" w:rsidR="00157AAE" w:rsidRPr="00157AAE" w:rsidRDefault="00157AAE" w:rsidP="001B2526">
      <w:pPr>
        <w:spacing w:after="0"/>
        <w:jc w:val="both"/>
        <w:rPr>
          <w:rFonts w:ascii="Times New Roman" w:hAnsi="Times New Roman" w:cs="Times New Roman"/>
          <w:sz w:val="24"/>
          <w:szCs w:val="24"/>
        </w:rPr>
      </w:pPr>
      <w:r w:rsidRPr="00157AAE">
        <w:rPr>
          <w:rFonts w:ascii="Times New Roman" w:hAnsi="Times New Roman" w:cs="Times New Roman"/>
          <w:sz w:val="24"/>
          <w:szCs w:val="24"/>
        </w:rPr>
        <w:t>To remain program compliant, it is absolutely the student’s respon</w:t>
      </w:r>
      <w:r w:rsidR="001B2526">
        <w:rPr>
          <w:rFonts w:ascii="Times New Roman" w:hAnsi="Times New Roman" w:cs="Times New Roman"/>
          <w:sz w:val="24"/>
          <w:szCs w:val="24"/>
        </w:rPr>
        <w:t xml:space="preserve">sibility to remain current with </w:t>
      </w:r>
      <w:r w:rsidRPr="00157AAE">
        <w:rPr>
          <w:rFonts w:ascii="Times New Roman" w:hAnsi="Times New Roman" w:cs="Times New Roman"/>
          <w:sz w:val="24"/>
          <w:szCs w:val="24"/>
        </w:rPr>
        <w:t xml:space="preserve">verifications listed </w:t>
      </w:r>
      <w:r w:rsidR="0054155E">
        <w:rPr>
          <w:rFonts w:ascii="Times New Roman" w:hAnsi="Times New Roman" w:cs="Times New Roman"/>
          <w:sz w:val="24"/>
          <w:szCs w:val="24"/>
        </w:rPr>
        <w:t xml:space="preserve">in </w:t>
      </w:r>
      <w:proofErr w:type="spellStart"/>
      <w:r w:rsidR="0054155E">
        <w:rPr>
          <w:rFonts w:ascii="Times New Roman" w:hAnsi="Times New Roman" w:cs="Times New Roman"/>
          <w:sz w:val="24"/>
          <w:szCs w:val="24"/>
        </w:rPr>
        <w:t>CastleB</w:t>
      </w:r>
      <w:r w:rsidR="008B7555">
        <w:rPr>
          <w:rFonts w:ascii="Times New Roman" w:hAnsi="Times New Roman" w:cs="Times New Roman"/>
          <w:sz w:val="24"/>
          <w:szCs w:val="24"/>
        </w:rPr>
        <w:t>ranch</w:t>
      </w:r>
      <w:proofErr w:type="spellEnd"/>
      <w:r w:rsidR="008B7555">
        <w:rPr>
          <w:rFonts w:ascii="Times New Roman" w:hAnsi="Times New Roman" w:cs="Times New Roman"/>
          <w:sz w:val="24"/>
          <w:szCs w:val="24"/>
        </w:rPr>
        <w:t xml:space="preserve"> (MSUM’s tracking system)</w:t>
      </w:r>
      <w:r w:rsidRPr="00157AAE">
        <w:rPr>
          <w:rFonts w:ascii="Times New Roman" w:hAnsi="Times New Roman" w:cs="Times New Roman"/>
          <w:sz w:val="24"/>
          <w:szCs w:val="24"/>
        </w:rPr>
        <w:t>.</w:t>
      </w:r>
      <w:r w:rsidR="008B7555">
        <w:rPr>
          <w:rFonts w:ascii="Times New Roman" w:hAnsi="Times New Roman" w:cs="Times New Roman"/>
          <w:sz w:val="24"/>
          <w:szCs w:val="24"/>
        </w:rPr>
        <w:t xml:space="preserve"> Listed below is an example of potential requirements</w:t>
      </w:r>
      <w:r w:rsidR="0054155E">
        <w:rPr>
          <w:rFonts w:ascii="Times New Roman" w:hAnsi="Times New Roman" w:cs="Times New Roman"/>
          <w:sz w:val="24"/>
          <w:szCs w:val="24"/>
        </w:rPr>
        <w:t xml:space="preserve"> (Subject to change. See </w:t>
      </w:r>
      <w:proofErr w:type="spellStart"/>
      <w:r w:rsidR="0054155E">
        <w:rPr>
          <w:rFonts w:ascii="Times New Roman" w:hAnsi="Times New Roman" w:cs="Times New Roman"/>
          <w:sz w:val="24"/>
          <w:szCs w:val="24"/>
        </w:rPr>
        <w:t>CastleB</w:t>
      </w:r>
      <w:r w:rsidR="008B7555">
        <w:rPr>
          <w:rFonts w:ascii="Times New Roman" w:hAnsi="Times New Roman" w:cs="Times New Roman"/>
          <w:sz w:val="24"/>
          <w:szCs w:val="24"/>
        </w:rPr>
        <w:t>ranch</w:t>
      </w:r>
      <w:proofErr w:type="spellEnd"/>
      <w:r w:rsidR="008B7555">
        <w:rPr>
          <w:rFonts w:ascii="Times New Roman" w:hAnsi="Times New Roman" w:cs="Times New Roman"/>
          <w:sz w:val="24"/>
          <w:szCs w:val="24"/>
        </w:rPr>
        <w:t xml:space="preserve"> for latest requirements).</w:t>
      </w:r>
      <w:r w:rsidRPr="00157AAE">
        <w:rPr>
          <w:rFonts w:ascii="Times New Roman" w:hAnsi="Times New Roman" w:cs="Times New Roman"/>
          <w:sz w:val="24"/>
          <w:szCs w:val="24"/>
        </w:rPr>
        <w:t xml:space="preserve"> Students who are non-compliant face risk of program dismissal.</w:t>
      </w:r>
      <w:r w:rsidR="008B7555">
        <w:rPr>
          <w:rFonts w:ascii="Times New Roman" w:hAnsi="Times New Roman" w:cs="Times New Roman"/>
          <w:sz w:val="24"/>
          <w:szCs w:val="24"/>
        </w:rPr>
        <w:t xml:space="preserve"> </w:t>
      </w:r>
      <w:r w:rsidR="00866D78">
        <w:rPr>
          <w:rFonts w:ascii="Times New Roman" w:hAnsi="Times New Roman" w:cs="Times New Roman"/>
          <w:sz w:val="24"/>
          <w:szCs w:val="24"/>
        </w:rPr>
        <w:t xml:space="preserve">Students may </w:t>
      </w:r>
      <w:r w:rsidR="008B7555">
        <w:rPr>
          <w:rFonts w:ascii="Times New Roman" w:hAnsi="Times New Roman" w:cs="Times New Roman"/>
          <w:sz w:val="24"/>
          <w:szCs w:val="24"/>
        </w:rPr>
        <w:t>immunizations from the student’s primary care provider or public health agency.</w:t>
      </w:r>
    </w:p>
    <w:p w14:paraId="6BF9C5CC" w14:textId="77777777" w:rsidR="00073CF5" w:rsidRDefault="00073CF5">
      <w:pPr>
        <w:rPr>
          <w:rFonts w:ascii="Times New Roman" w:hAnsi="Times New Roman" w:cs="Times New Roman"/>
          <w:sz w:val="24"/>
          <w:szCs w:val="24"/>
        </w:rPr>
      </w:pPr>
    </w:p>
    <w:p w14:paraId="0C990649" w14:textId="77777777" w:rsidR="00073CF5" w:rsidRDefault="00073CF5">
      <w:pPr>
        <w:rPr>
          <w:rFonts w:ascii="Times New Roman" w:hAnsi="Times New Roman" w:cs="Times New Roman"/>
          <w:sz w:val="24"/>
          <w:szCs w:val="24"/>
        </w:rPr>
      </w:pPr>
    </w:p>
    <w:p w14:paraId="010B374C" w14:textId="77777777" w:rsidR="00073CF5" w:rsidRDefault="00073CF5">
      <w:pPr>
        <w:rPr>
          <w:rFonts w:ascii="Times New Roman" w:hAnsi="Times New Roman" w:cs="Times New Roman"/>
          <w:sz w:val="24"/>
          <w:szCs w:val="24"/>
        </w:rPr>
      </w:pPr>
    </w:p>
    <w:p w14:paraId="0B75A621" w14:textId="77777777" w:rsidR="00073CF5" w:rsidRDefault="00073CF5">
      <w:pPr>
        <w:rPr>
          <w:rFonts w:ascii="Times New Roman" w:hAnsi="Times New Roman" w:cs="Times New Roman"/>
          <w:sz w:val="24"/>
          <w:szCs w:val="24"/>
        </w:rPr>
      </w:pPr>
    </w:p>
    <w:p w14:paraId="370D3861" w14:textId="77777777" w:rsidR="00073CF5" w:rsidRDefault="00073CF5">
      <w:pPr>
        <w:rPr>
          <w:rFonts w:ascii="Times New Roman" w:hAnsi="Times New Roman" w:cs="Times New Roman"/>
          <w:sz w:val="24"/>
          <w:szCs w:val="24"/>
        </w:rPr>
      </w:pPr>
    </w:p>
    <w:p w14:paraId="13903F39" w14:textId="77777777" w:rsidR="00073CF5" w:rsidRDefault="00073CF5">
      <w:pPr>
        <w:rPr>
          <w:rFonts w:ascii="Times New Roman" w:hAnsi="Times New Roman" w:cs="Times New Roman"/>
          <w:sz w:val="24"/>
          <w:szCs w:val="24"/>
        </w:rPr>
      </w:pPr>
    </w:p>
    <w:p w14:paraId="6A737CD7" w14:textId="130928F4" w:rsidR="00073CF5" w:rsidRDefault="00073CF5">
      <w:pPr>
        <w:rPr>
          <w:rFonts w:ascii="Times New Roman" w:hAnsi="Times New Roman" w:cs="Times New Roman"/>
          <w:sz w:val="24"/>
          <w:szCs w:val="24"/>
        </w:rPr>
      </w:pPr>
    </w:p>
    <w:p w14:paraId="6174D4BB" w14:textId="77777777" w:rsidR="00866D78" w:rsidRDefault="00866D78">
      <w:pPr>
        <w:rPr>
          <w:rFonts w:ascii="Times New Roman" w:hAnsi="Times New Roman" w:cs="Times New Roman"/>
          <w:sz w:val="24"/>
          <w:szCs w:val="24"/>
        </w:rPr>
      </w:pPr>
    </w:p>
    <w:p w14:paraId="3B396C46" w14:textId="77777777" w:rsidR="00073CF5" w:rsidRDefault="00073CF5">
      <w:pPr>
        <w:rPr>
          <w:rFonts w:ascii="Times New Roman" w:hAnsi="Times New Roman" w:cs="Times New Roman"/>
          <w:sz w:val="24"/>
          <w:szCs w:val="24"/>
        </w:rPr>
      </w:pPr>
    </w:p>
    <w:p w14:paraId="2BFF0937" w14:textId="11CDFC53" w:rsidR="00E874F4" w:rsidRPr="00073CF5" w:rsidRDefault="0054155E" w:rsidP="0054155E">
      <w:pPr>
        <w:rPr>
          <w:rFonts w:ascii="Times New Roman" w:hAnsi="Times New Roman" w:cs="Times New Roman"/>
          <w:b/>
          <w:sz w:val="24"/>
          <w:szCs w:val="24"/>
        </w:rPr>
      </w:pPr>
      <w:r>
        <w:rPr>
          <w:rFonts w:ascii="Times New Roman" w:hAnsi="Times New Roman" w:cs="Times New Roman"/>
          <w:b/>
          <w:sz w:val="24"/>
          <w:szCs w:val="24"/>
        </w:rPr>
        <w:lastRenderedPageBreak/>
        <w:t xml:space="preserve">Subject to Change. See </w:t>
      </w:r>
      <w:proofErr w:type="spellStart"/>
      <w:r>
        <w:rPr>
          <w:rFonts w:ascii="Times New Roman" w:hAnsi="Times New Roman" w:cs="Times New Roman"/>
          <w:b/>
          <w:sz w:val="24"/>
          <w:szCs w:val="24"/>
        </w:rPr>
        <w:t>CastleB</w:t>
      </w:r>
      <w:r w:rsidR="00073CF5" w:rsidRPr="00073CF5">
        <w:rPr>
          <w:rFonts w:ascii="Times New Roman" w:hAnsi="Times New Roman" w:cs="Times New Roman"/>
          <w:b/>
          <w:sz w:val="24"/>
          <w:szCs w:val="24"/>
        </w:rPr>
        <w:t>ranch</w:t>
      </w:r>
      <w:proofErr w:type="spellEnd"/>
      <w:r w:rsidR="00073CF5" w:rsidRPr="00073CF5">
        <w:rPr>
          <w:rFonts w:ascii="Times New Roman" w:hAnsi="Times New Roman" w:cs="Times New Roman"/>
          <w:b/>
          <w:sz w:val="24"/>
          <w:szCs w:val="24"/>
        </w:rPr>
        <w:t xml:space="preserve"> for latest requirements.</w:t>
      </w:r>
    </w:p>
    <w:p w14:paraId="2EE9B50D" w14:textId="7666B7D6" w:rsidR="00073CF5" w:rsidRDefault="00073CF5">
      <w:pPr>
        <w:rPr>
          <w:rFonts w:ascii="Times New Roman" w:hAnsi="Times New Roman" w:cs="Times New Roman"/>
          <w:sz w:val="24"/>
          <w:szCs w:val="24"/>
        </w:rPr>
      </w:pPr>
      <w:r>
        <w:rPr>
          <w:rFonts w:ascii="Times New Roman" w:hAnsi="Times New Roman" w:cs="Times New Roman"/>
          <w:sz w:val="24"/>
          <w:szCs w:val="24"/>
        </w:rPr>
        <w:t xml:space="preserve">*Contact Program </w:t>
      </w:r>
      <w:r w:rsidR="00D47768">
        <w:rPr>
          <w:rFonts w:ascii="Times New Roman" w:hAnsi="Times New Roman" w:cs="Times New Roman"/>
          <w:sz w:val="24"/>
          <w:szCs w:val="24"/>
        </w:rPr>
        <w:t>Coordinator</w:t>
      </w:r>
      <w:r>
        <w:rPr>
          <w:rFonts w:ascii="Times New Roman" w:hAnsi="Times New Roman" w:cs="Times New Roman"/>
          <w:sz w:val="24"/>
          <w:szCs w:val="24"/>
        </w:rPr>
        <w:t xml:space="preserve"> if an exception or declination is requested (e.g. no-patient contact, organizational approval).</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quired Documentation and Immunization Table"/>
        <w:tblDescription w:val="This table lists the requirements on documentation and immunization. The first column is what immunization is required, second column is the type of documentation and details needed for that immunization, and third column is the program and time of documentation submission or renewal."/>
      </w:tblPr>
      <w:tblGrid>
        <w:gridCol w:w="1727"/>
        <w:gridCol w:w="4499"/>
        <w:gridCol w:w="3242"/>
      </w:tblGrid>
      <w:tr w:rsidR="003F1872" w14:paraId="6F9DBFBA"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21142F7" w14:textId="77777777" w:rsidR="003F1872" w:rsidRDefault="003F1872" w:rsidP="00D3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sz w:val="20"/>
                <w:szCs w:val="20"/>
              </w:rPr>
            </w:pPr>
            <w:r>
              <w:rPr>
                <w:rFonts w:ascii="Times New Roman" w:hAnsi="Times New Roman" w:cs="Times New Roman"/>
                <w:b/>
                <w:sz w:val="20"/>
                <w:szCs w:val="20"/>
              </w:rPr>
              <w:t>Item</w:t>
            </w:r>
          </w:p>
        </w:tc>
        <w:tc>
          <w:tcPr>
            <w:tcW w:w="4499"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B430295" w14:textId="77777777" w:rsidR="003F1872" w:rsidRDefault="003F1872" w:rsidP="00D3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sz w:val="20"/>
                <w:szCs w:val="20"/>
              </w:rPr>
            </w:pPr>
            <w:r>
              <w:rPr>
                <w:rFonts w:ascii="Times New Roman" w:hAnsi="Times New Roman" w:cs="Times New Roman"/>
                <w:b/>
                <w:sz w:val="20"/>
                <w:szCs w:val="20"/>
              </w:rPr>
              <w:t>Type of Documentation/ Details</w:t>
            </w:r>
          </w:p>
        </w:tc>
        <w:tc>
          <w:tcPr>
            <w:tcW w:w="324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4C6C38D" w14:textId="16FBFF42" w:rsidR="003F1872" w:rsidRDefault="003F1872" w:rsidP="00D3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sz w:val="20"/>
                <w:szCs w:val="20"/>
              </w:rPr>
            </w:pPr>
            <w:r>
              <w:rPr>
                <w:rFonts w:ascii="Times New Roman" w:hAnsi="Times New Roman" w:cs="Times New Roman"/>
                <w:b/>
                <w:sz w:val="20"/>
                <w:szCs w:val="20"/>
              </w:rPr>
              <w:t>Program and Time of Documentation Submission/Renewal</w:t>
            </w:r>
          </w:p>
        </w:tc>
      </w:tr>
      <w:tr w:rsidR="003F1872" w14:paraId="0AAD1488"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140E7" w14:textId="77777777" w:rsidR="003F1872" w:rsidRDefault="003F1872" w:rsidP="00E874F4">
            <w:pPr>
              <w:spacing w:after="0" w:line="240" w:lineRule="auto"/>
              <w:rPr>
                <w:rFonts w:ascii="Times New Roman" w:hAnsi="Times New Roman" w:cs="Times New Roman"/>
                <w:sz w:val="20"/>
                <w:szCs w:val="20"/>
              </w:rPr>
            </w:pPr>
            <w:r>
              <w:rPr>
                <w:rFonts w:ascii="Times New Roman" w:hAnsi="Times New Roman" w:cs="Times New Roman"/>
                <w:sz w:val="20"/>
                <w:szCs w:val="20"/>
              </w:rPr>
              <w:t>Immunizations</w:t>
            </w:r>
          </w:p>
        </w:tc>
        <w:tc>
          <w:tcPr>
            <w:tcW w:w="4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39AFD" w14:textId="77777777" w:rsidR="003F1872" w:rsidRDefault="003F1872" w:rsidP="00E874F4">
            <w:pPr>
              <w:spacing w:after="0" w:line="240" w:lineRule="auto"/>
              <w:rPr>
                <w:rFonts w:ascii="Times New Roman" w:hAnsi="Times New Roman" w:cs="Times New Roman"/>
                <w:sz w:val="20"/>
                <w:szCs w:val="20"/>
              </w:rPr>
            </w:pPr>
          </w:p>
        </w:tc>
        <w:tc>
          <w:tcPr>
            <w:tcW w:w="3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D90CF" w14:textId="77777777" w:rsidR="003F1872" w:rsidRDefault="003F1872" w:rsidP="00E87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r>
      <w:tr w:rsidR="003F1872" w14:paraId="116BBEA9"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F95463" w14:textId="77777777"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t>Influenza (Flu)</w:t>
            </w:r>
          </w:p>
        </w:tc>
        <w:tc>
          <w:tcPr>
            <w:tcW w:w="4499" w:type="dxa"/>
            <w:tcBorders>
              <w:top w:val="single" w:sz="4" w:space="0" w:color="auto"/>
              <w:left w:val="single" w:sz="4" w:space="0" w:color="auto"/>
              <w:bottom w:val="single" w:sz="4" w:space="0" w:color="auto"/>
              <w:right w:val="single" w:sz="4" w:space="0" w:color="auto"/>
            </w:tcBorders>
            <w:shd w:val="clear" w:color="auto" w:fill="FFFFFF" w:themeFill="background1"/>
          </w:tcPr>
          <w:p w14:paraId="74272F88" w14:textId="77777777"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t>Annual record of vaccine during flu season (Oct 1-March 31). Deadline: Nov 1.</w:t>
            </w:r>
          </w:p>
          <w:p w14:paraId="1E575EE2" w14:textId="77777777" w:rsidR="003F1872" w:rsidRDefault="003F1872" w:rsidP="008E0929">
            <w:pPr>
              <w:spacing w:after="0"/>
              <w:rPr>
                <w:rFonts w:ascii="Times New Roman" w:hAnsi="Times New Roman" w:cs="Times New Roman"/>
                <w:sz w:val="20"/>
                <w:szCs w:val="20"/>
              </w:rPr>
            </w:pPr>
          </w:p>
        </w:tc>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tcPr>
          <w:p w14:paraId="08233F25" w14:textId="77777777" w:rsidR="003F1872" w:rsidRDefault="003F1872" w:rsidP="008E0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t>Nursing Admission (on file by Nov 1)</w:t>
            </w:r>
          </w:p>
          <w:p w14:paraId="5F63F1BC" w14:textId="6E5037BD" w:rsidR="003F1872" w:rsidRDefault="003F1872" w:rsidP="008E0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t>All programs – Pre-Clinical/Internship/Practicum/</w:t>
            </w:r>
            <w:r w:rsidR="00A21E18">
              <w:rPr>
                <w:rFonts w:ascii="Times New Roman" w:hAnsi="Times New Roman" w:cs="Times New Roman"/>
                <w:sz w:val="20"/>
                <w:szCs w:val="20"/>
              </w:rPr>
              <w:t xml:space="preserve"> </w:t>
            </w:r>
            <w:r>
              <w:rPr>
                <w:rFonts w:ascii="Times New Roman" w:hAnsi="Times New Roman" w:cs="Times New Roman"/>
                <w:sz w:val="20"/>
                <w:szCs w:val="20"/>
              </w:rPr>
              <w:t>Capstone: (by Nov 1)</w:t>
            </w:r>
          </w:p>
        </w:tc>
      </w:tr>
      <w:tr w:rsidR="003F1872" w14:paraId="4334AC42"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E1629" w14:textId="77777777"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t xml:space="preserve">Hepatitis B </w:t>
            </w:r>
          </w:p>
        </w:tc>
        <w:tc>
          <w:tcPr>
            <w:tcW w:w="44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2508A6" w14:textId="77777777"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t xml:space="preserve">Documentation of 3-dose series OR lab report documenting Hep B immunity (e.g., </w:t>
            </w:r>
            <w:proofErr w:type="spellStart"/>
            <w:r>
              <w:rPr>
                <w:rFonts w:ascii="Times New Roman" w:hAnsi="Times New Roman" w:cs="Times New Roman"/>
                <w:sz w:val="20"/>
                <w:szCs w:val="20"/>
              </w:rPr>
              <w:t>HepBsAb</w:t>
            </w:r>
            <w:proofErr w:type="spellEnd"/>
            <w:r>
              <w:rPr>
                <w:rFonts w:ascii="Times New Roman" w:hAnsi="Times New Roman" w:cs="Times New Roman"/>
                <w:sz w:val="20"/>
                <w:szCs w:val="20"/>
              </w:rPr>
              <w:t xml:space="preserve"> or anti </w:t>
            </w:r>
            <w:proofErr w:type="spellStart"/>
            <w:r>
              <w:rPr>
                <w:rFonts w:ascii="Times New Roman" w:hAnsi="Times New Roman" w:cs="Times New Roman"/>
                <w:sz w:val="20"/>
                <w:szCs w:val="20"/>
              </w:rPr>
              <w:t>HepB</w:t>
            </w:r>
            <w:proofErr w:type="spellEnd"/>
            <w:r>
              <w:rPr>
                <w:rFonts w:ascii="Times New Roman" w:hAnsi="Times New Roman" w:cs="Times New Roman"/>
                <w:sz w:val="20"/>
                <w:szCs w:val="20"/>
              </w:rPr>
              <w:t>).</w:t>
            </w:r>
          </w:p>
        </w:tc>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9DAF21" w14:textId="77777777" w:rsidR="003F1872" w:rsidRDefault="003F1872" w:rsidP="008E0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t>Nursing Admission</w:t>
            </w:r>
          </w:p>
          <w:p w14:paraId="6029DC99" w14:textId="77777777" w:rsidR="003F1872" w:rsidRDefault="003F1872" w:rsidP="008E0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p>
          <w:p w14:paraId="3CC9958E" w14:textId="66BA4141" w:rsidR="003F1872" w:rsidRDefault="003F1872" w:rsidP="008E0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t>All programs – Pre-Clinical/Internship/Practicum/</w:t>
            </w:r>
            <w:r w:rsidR="00A21E18">
              <w:rPr>
                <w:rFonts w:ascii="Times New Roman" w:hAnsi="Times New Roman" w:cs="Times New Roman"/>
                <w:sz w:val="20"/>
                <w:szCs w:val="20"/>
              </w:rPr>
              <w:t xml:space="preserve"> </w:t>
            </w:r>
            <w:r>
              <w:rPr>
                <w:rFonts w:ascii="Times New Roman" w:hAnsi="Times New Roman" w:cs="Times New Roman"/>
                <w:sz w:val="20"/>
                <w:szCs w:val="20"/>
              </w:rPr>
              <w:t>Capstone</w:t>
            </w:r>
          </w:p>
        </w:tc>
      </w:tr>
      <w:tr w:rsidR="003F1872" w14:paraId="2FD85466"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C13BEA" w14:textId="77777777"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t>Varicella (Chicken Pox)</w:t>
            </w:r>
          </w:p>
          <w:p w14:paraId="4E2454FA" w14:textId="77777777"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t xml:space="preserve"> </w:t>
            </w:r>
          </w:p>
        </w:tc>
        <w:tc>
          <w:tcPr>
            <w:tcW w:w="44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DCD3E9" w14:textId="77777777"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t xml:space="preserve">Documentation of immunization (2 doses) OR lab report documenting immunity [a varicella-zoster virus (VZV) titer]. </w:t>
            </w:r>
            <w:r>
              <w:rPr>
                <w:rFonts w:ascii="Times New Roman" w:hAnsi="Times New Roman" w:cs="Times New Roman"/>
                <w:i/>
                <w:sz w:val="20"/>
                <w:szCs w:val="20"/>
              </w:rPr>
              <w:t>Note: A history of varicella disease does not guarantee immune status.</w:t>
            </w:r>
          </w:p>
        </w:tc>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DDE74" w14:textId="77777777" w:rsidR="003F1872" w:rsidRDefault="003F1872" w:rsidP="003F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t>Nursing Admission</w:t>
            </w:r>
          </w:p>
          <w:p w14:paraId="05CBF35E" w14:textId="77777777" w:rsidR="003F1872" w:rsidRDefault="003F1872" w:rsidP="003F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p>
          <w:p w14:paraId="4CBA6A5C" w14:textId="5F6CAE23" w:rsidR="003F1872" w:rsidRDefault="003F1872" w:rsidP="003F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t>All programs – Pre-Clinical/Internship/Practicum/</w:t>
            </w:r>
            <w:r w:rsidR="00A21E18">
              <w:rPr>
                <w:rFonts w:ascii="Times New Roman" w:hAnsi="Times New Roman" w:cs="Times New Roman"/>
                <w:sz w:val="20"/>
                <w:szCs w:val="20"/>
              </w:rPr>
              <w:t xml:space="preserve"> </w:t>
            </w:r>
            <w:r>
              <w:rPr>
                <w:rFonts w:ascii="Times New Roman" w:hAnsi="Times New Roman" w:cs="Times New Roman"/>
                <w:sz w:val="20"/>
                <w:szCs w:val="20"/>
              </w:rPr>
              <w:t>Capstone</w:t>
            </w:r>
          </w:p>
        </w:tc>
      </w:tr>
      <w:tr w:rsidR="003F1872" w14:paraId="6071D30C"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2A9B35" w14:textId="77777777"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t xml:space="preserve">Tuberculosis (TB) Screening </w:t>
            </w:r>
          </w:p>
        </w:tc>
        <w:tc>
          <w:tcPr>
            <w:tcW w:w="44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1050B" w14:textId="77777777"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t>Either a, b, or c below</w:t>
            </w:r>
          </w:p>
          <w:p w14:paraId="12982EAD" w14:textId="77777777" w:rsidR="003F1872" w:rsidRPr="003F1872" w:rsidRDefault="003F1872" w:rsidP="003D1C96">
            <w:pPr>
              <w:pStyle w:val="ListParagraph"/>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Times New Roman" w:hAnsi="Times New Roman" w:cs="Times New Roman"/>
                <w:b/>
                <w:sz w:val="20"/>
                <w:szCs w:val="20"/>
              </w:rPr>
            </w:pPr>
            <w:r w:rsidRPr="003F1872">
              <w:rPr>
                <w:rFonts w:ascii="Times New Roman" w:hAnsi="Times New Roman" w:cs="Times New Roman"/>
                <w:b/>
                <w:sz w:val="20"/>
                <w:szCs w:val="20"/>
              </w:rPr>
              <w:t xml:space="preserve">Tuberculin Skin Test: </w:t>
            </w:r>
          </w:p>
          <w:p w14:paraId="5CF6F972" w14:textId="77777777" w:rsidR="003F1872" w:rsidRDefault="003F1872" w:rsidP="003F1872">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contextualSpacing w:val="0"/>
              <w:rPr>
                <w:rFonts w:ascii="Times New Roman" w:hAnsi="Times New Roman" w:cs="Times New Roman"/>
                <w:sz w:val="20"/>
                <w:szCs w:val="20"/>
              </w:rPr>
            </w:pPr>
            <w:r>
              <w:rPr>
                <w:rFonts w:ascii="Times New Roman" w:hAnsi="Times New Roman" w:cs="Times New Roman"/>
                <w:sz w:val="20"/>
                <w:szCs w:val="20"/>
                <w:u w:val="single"/>
              </w:rPr>
              <w:t>Nursing Admission</w:t>
            </w:r>
            <w:r w:rsidRPr="003F1872">
              <w:rPr>
                <w:rFonts w:ascii="Times New Roman" w:hAnsi="Times New Roman" w:cs="Times New Roman"/>
                <w:sz w:val="20"/>
                <w:szCs w:val="20"/>
              </w:rPr>
              <w:t>:</w:t>
            </w:r>
            <w:r>
              <w:rPr>
                <w:rFonts w:ascii="Times New Roman" w:hAnsi="Times New Roman" w:cs="Times New Roman"/>
                <w:sz w:val="20"/>
                <w:szCs w:val="20"/>
              </w:rPr>
              <w:t xml:space="preserve"> Initial two-step Tuberculin Skin Test (TST). Submit report of two TSTs on admission. </w:t>
            </w:r>
          </w:p>
          <w:p w14:paraId="5CFB47EB" w14:textId="77777777" w:rsidR="003F1872" w:rsidRDefault="003F1872" w:rsidP="003F1872">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contextualSpacing w:val="0"/>
              <w:rPr>
                <w:rFonts w:ascii="Times New Roman" w:hAnsi="Times New Roman" w:cs="Times New Roman"/>
                <w:sz w:val="20"/>
                <w:szCs w:val="20"/>
              </w:rPr>
            </w:pPr>
            <w:r w:rsidRPr="003F1872">
              <w:rPr>
                <w:rFonts w:ascii="Times New Roman" w:hAnsi="Times New Roman" w:cs="Times New Roman"/>
                <w:sz w:val="20"/>
                <w:szCs w:val="20"/>
                <w:u w:val="single"/>
              </w:rPr>
              <w:t>Pre-Clinical/Internship/Practicum/Capstone</w:t>
            </w:r>
            <w:r>
              <w:rPr>
                <w:rFonts w:ascii="Times New Roman" w:hAnsi="Times New Roman" w:cs="Times New Roman"/>
                <w:sz w:val="20"/>
                <w:szCs w:val="20"/>
              </w:rPr>
              <w:t xml:space="preserve">: One-step TST annually thereafter. </w:t>
            </w:r>
          </w:p>
          <w:p w14:paraId="607B20BB" w14:textId="39286018" w:rsidR="003F1872" w:rsidRDefault="003F1872" w:rsidP="003F1872">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contextualSpacing w:val="0"/>
              <w:rPr>
                <w:rFonts w:ascii="Times New Roman" w:hAnsi="Times New Roman" w:cs="Times New Roman"/>
                <w:sz w:val="20"/>
                <w:szCs w:val="20"/>
              </w:rPr>
            </w:pPr>
            <w:r>
              <w:rPr>
                <w:rFonts w:ascii="Times New Roman" w:hAnsi="Times New Roman" w:cs="Times New Roman"/>
                <w:sz w:val="20"/>
                <w:szCs w:val="20"/>
              </w:rPr>
              <w:t>OR</w:t>
            </w:r>
          </w:p>
          <w:p w14:paraId="0C4541FE" w14:textId="5EE26551" w:rsidR="003F1872" w:rsidRPr="003F1872" w:rsidRDefault="003F1872" w:rsidP="003D1C96">
            <w:pPr>
              <w:pStyle w:val="ListParagraph"/>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Times New Roman" w:hAnsi="Times New Roman" w:cs="Times New Roman"/>
                <w:b/>
                <w:sz w:val="20"/>
                <w:szCs w:val="20"/>
              </w:rPr>
            </w:pPr>
            <w:r w:rsidRPr="003F1872">
              <w:rPr>
                <w:rFonts w:ascii="Times New Roman" w:hAnsi="Times New Roman" w:cs="Times New Roman"/>
                <w:b/>
                <w:sz w:val="20"/>
                <w:szCs w:val="20"/>
              </w:rPr>
              <w:t>Lab Test</w:t>
            </w:r>
            <w:r>
              <w:rPr>
                <w:rFonts w:ascii="Times New Roman" w:hAnsi="Times New Roman" w:cs="Times New Roman"/>
                <w:b/>
                <w:sz w:val="20"/>
                <w:szCs w:val="20"/>
              </w:rPr>
              <w:t>.</w:t>
            </w:r>
          </w:p>
          <w:p w14:paraId="1633EE3B" w14:textId="1091C269" w:rsidR="003F1872" w:rsidRDefault="003F1872" w:rsidP="003F1872">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contextualSpacing w:val="0"/>
              <w:rPr>
                <w:rFonts w:ascii="Times New Roman" w:hAnsi="Times New Roman" w:cs="Times New Roman"/>
                <w:sz w:val="20"/>
                <w:szCs w:val="20"/>
              </w:rPr>
            </w:pPr>
            <w:r>
              <w:rPr>
                <w:rFonts w:ascii="Times New Roman" w:hAnsi="Times New Roman" w:cs="Times New Roman"/>
                <w:sz w:val="20"/>
                <w:szCs w:val="20"/>
              </w:rPr>
              <w:t>Nu</w:t>
            </w:r>
            <w:r w:rsidRPr="003F1872">
              <w:rPr>
                <w:rFonts w:ascii="Times New Roman" w:hAnsi="Times New Roman" w:cs="Times New Roman"/>
                <w:sz w:val="20"/>
                <w:szCs w:val="20"/>
                <w:u w:val="single"/>
              </w:rPr>
              <w:t xml:space="preserve">rsing Admission: </w:t>
            </w:r>
            <w:r>
              <w:rPr>
                <w:rFonts w:ascii="Times New Roman" w:hAnsi="Times New Roman" w:cs="Times New Roman"/>
                <w:sz w:val="20"/>
                <w:szCs w:val="20"/>
              </w:rPr>
              <w:t xml:space="preserve">A negative TB blood test (within past 12 months) on admission (e.g., </w:t>
            </w:r>
            <w:proofErr w:type="spellStart"/>
            <w:r>
              <w:rPr>
                <w:rFonts w:ascii="Times New Roman" w:hAnsi="Times New Roman" w:cs="Times New Roman"/>
                <w:sz w:val="20"/>
                <w:szCs w:val="20"/>
              </w:rPr>
              <w:t>QuantiFeron</w:t>
            </w:r>
            <w:proofErr w:type="spellEnd"/>
            <w:r>
              <w:rPr>
                <w:rFonts w:ascii="Times New Roman" w:hAnsi="Times New Roman" w:cs="Times New Roman"/>
                <w:sz w:val="20"/>
                <w:szCs w:val="20"/>
              </w:rPr>
              <w:t xml:space="preserve"> ®-TB or T-Spot ® TB).  </w:t>
            </w:r>
          </w:p>
          <w:p w14:paraId="521050B4" w14:textId="0976F203" w:rsidR="003F1872" w:rsidRDefault="003F1872" w:rsidP="003F1872">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contextualSpacing w:val="0"/>
              <w:rPr>
                <w:rFonts w:ascii="Times New Roman" w:hAnsi="Times New Roman" w:cs="Times New Roman"/>
                <w:sz w:val="20"/>
                <w:szCs w:val="20"/>
              </w:rPr>
            </w:pPr>
            <w:r w:rsidRPr="003F1872">
              <w:rPr>
                <w:rFonts w:ascii="Times New Roman" w:hAnsi="Times New Roman" w:cs="Times New Roman"/>
                <w:sz w:val="20"/>
                <w:szCs w:val="20"/>
                <w:u w:val="single"/>
              </w:rPr>
              <w:t>Pre-Clinical/Internship/Practicum/Capstone</w:t>
            </w:r>
            <w:r>
              <w:rPr>
                <w:rFonts w:ascii="Times New Roman" w:hAnsi="Times New Roman" w:cs="Times New Roman"/>
                <w:sz w:val="20"/>
                <w:szCs w:val="20"/>
              </w:rPr>
              <w:t xml:space="preserve">: One-step TST or blood test annually thereafter. </w:t>
            </w:r>
          </w:p>
          <w:p w14:paraId="332F0B3F" w14:textId="5E81AC28" w:rsidR="003F1872" w:rsidRPr="003F1872" w:rsidRDefault="003F1872" w:rsidP="003F1872">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contextualSpacing w:val="0"/>
              <w:rPr>
                <w:rFonts w:ascii="Times New Roman" w:hAnsi="Times New Roman" w:cs="Times New Roman"/>
                <w:sz w:val="20"/>
                <w:szCs w:val="20"/>
              </w:rPr>
            </w:pPr>
            <w:r w:rsidRPr="003F1872">
              <w:rPr>
                <w:rFonts w:ascii="Times New Roman" w:hAnsi="Times New Roman" w:cs="Times New Roman"/>
                <w:sz w:val="20"/>
                <w:szCs w:val="20"/>
              </w:rPr>
              <w:t>OR</w:t>
            </w:r>
          </w:p>
          <w:p w14:paraId="66F91BD3" w14:textId="77777777" w:rsidR="003F1872" w:rsidRPr="003F1872" w:rsidRDefault="003F1872" w:rsidP="003D1C96">
            <w:pPr>
              <w:pStyle w:val="ListParagraph"/>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Times New Roman" w:hAnsi="Times New Roman" w:cs="Times New Roman"/>
                <w:b/>
                <w:sz w:val="20"/>
                <w:szCs w:val="20"/>
              </w:rPr>
            </w:pPr>
            <w:r w:rsidRPr="003F1872">
              <w:rPr>
                <w:rFonts w:ascii="Times New Roman" w:hAnsi="Times New Roman" w:cs="Times New Roman"/>
                <w:b/>
                <w:sz w:val="20"/>
                <w:szCs w:val="20"/>
              </w:rPr>
              <w:t xml:space="preserve">Chest X-Ray/Provider Report: </w:t>
            </w:r>
          </w:p>
          <w:p w14:paraId="111105E3" w14:textId="77777777" w:rsidR="003F1872" w:rsidRDefault="00556302" w:rsidP="003F1872">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contextualSpacing w:val="0"/>
              <w:rPr>
                <w:rFonts w:ascii="Times New Roman" w:hAnsi="Times New Roman" w:cs="Times New Roman"/>
                <w:sz w:val="20"/>
                <w:szCs w:val="20"/>
              </w:rPr>
            </w:pPr>
            <w:r w:rsidRPr="00556302">
              <w:rPr>
                <w:rFonts w:ascii="Times New Roman" w:hAnsi="Times New Roman" w:cs="Times New Roman"/>
                <w:sz w:val="20"/>
                <w:szCs w:val="20"/>
                <w:u w:val="single"/>
              </w:rPr>
              <w:t xml:space="preserve">Nursing Admission: </w:t>
            </w:r>
            <w:r w:rsidR="003F1872" w:rsidRPr="003F1872">
              <w:rPr>
                <w:rFonts w:ascii="Times New Roman" w:hAnsi="Times New Roman" w:cs="Times New Roman"/>
                <w:sz w:val="20"/>
                <w:szCs w:val="20"/>
              </w:rPr>
              <w:t>Students who are positive reactors for TB must submit a healthcare provider report of one negative chest x-ray (within past 12 mon</w:t>
            </w:r>
            <w:r w:rsidR="003F1872">
              <w:rPr>
                <w:rFonts w:ascii="Times New Roman" w:hAnsi="Times New Roman" w:cs="Times New Roman"/>
                <w:sz w:val="20"/>
                <w:szCs w:val="20"/>
              </w:rPr>
              <w:t xml:space="preserve">ths) and absence of symptoms. </w:t>
            </w:r>
          </w:p>
          <w:p w14:paraId="12697518" w14:textId="41898FC9" w:rsidR="00556302" w:rsidRPr="003F1872" w:rsidRDefault="00556302" w:rsidP="003F1872">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contextualSpacing w:val="0"/>
              <w:rPr>
                <w:rFonts w:ascii="Times New Roman" w:hAnsi="Times New Roman" w:cs="Times New Roman"/>
                <w:sz w:val="20"/>
                <w:szCs w:val="20"/>
              </w:rPr>
            </w:pPr>
            <w:r w:rsidRPr="003F1872">
              <w:rPr>
                <w:rFonts w:ascii="Times New Roman" w:hAnsi="Times New Roman" w:cs="Times New Roman"/>
                <w:sz w:val="20"/>
                <w:szCs w:val="20"/>
                <w:u w:val="single"/>
              </w:rPr>
              <w:t>Pre-Clinical/Internship/Practicum/Capstone</w:t>
            </w:r>
            <w:r>
              <w:rPr>
                <w:rFonts w:ascii="Times New Roman" w:hAnsi="Times New Roman" w:cs="Times New Roman"/>
                <w:sz w:val="20"/>
                <w:szCs w:val="20"/>
              </w:rPr>
              <w:t>: Healthcare provider report of absence of symptoms</w:t>
            </w:r>
          </w:p>
        </w:tc>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tcPr>
          <w:p w14:paraId="553F2F27" w14:textId="714084E6" w:rsidR="003F1872" w:rsidRDefault="003F1872" w:rsidP="003F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t>Nursing Admission (two step TST or b, c.) with annual verification (see specifics to the left)</w:t>
            </w:r>
          </w:p>
          <w:p w14:paraId="7400C142" w14:textId="77777777" w:rsidR="003F1872" w:rsidRDefault="003F1872" w:rsidP="003F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p>
          <w:p w14:paraId="6429933A" w14:textId="0EFFDF81" w:rsidR="003F1872" w:rsidRDefault="003F1872" w:rsidP="003F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t>All programs – Pre-Clinical/Internship/Practicum/</w:t>
            </w:r>
            <w:r w:rsidR="00A21E18">
              <w:rPr>
                <w:rFonts w:ascii="Times New Roman" w:hAnsi="Times New Roman" w:cs="Times New Roman"/>
                <w:sz w:val="20"/>
                <w:szCs w:val="20"/>
              </w:rPr>
              <w:t xml:space="preserve"> </w:t>
            </w:r>
            <w:r>
              <w:rPr>
                <w:rFonts w:ascii="Times New Roman" w:hAnsi="Times New Roman" w:cs="Times New Roman"/>
                <w:sz w:val="20"/>
                <w:szCs w:val="20"/>
              </w:rPr>
              <w:t>Capstone: (one-step TB)</w:t>
            </w:r>
          </w:p>
        </w:tc>
      </w:tr>
      <w:tr w:rsidR="003F1872" w14:paraId="2B113B11"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BA68C7" w14:textId="429F31FF" w:rsidR="003F1872" w:rsidRDefault="00A21E18" w:rsidP="008E0929">
            <w:pPr>
              <w:spacing w:after="0"/>
              <w:rPr>
                <w:rFonts w:ascii="Times New Roman" w:hAnsi="Times New Roman" w:cs="Times New Roman"/>
                <w:sz w:val="20"/>
                <w:szCs w:val="20"/>
              </w:rPr>
            </w:pPr>
            <w:r>
              <w:rPr>
                <w:rFonts w:ascii="Times New Roman" w:hAnsi="Times New Roman" w:cs="Times New Roman"/>
                <w:sz w:val="20"/>
                <w:szCs w:val="20"/>
              </w:rPr>
              <w:t xml:space="preserve">Measles, Mumps, Rubella </w:t>
            </w:r>
            <w:r w:rsidR="003F1872">
              <w:rPr>
                <w:rFonts w:ascii="Times New Roman" w:hAnsi="Times New Roman" w:cs="Times New Roman"/>
                <w:sz w:val="20"/>
                <w:szCs w:val="20"/>
              </w:rPr>
              <w:t>(MMR) Immunization</w:t>
            </w:r>
          </w:p>
        </w:tc>
        <w:tc>
          <w:tcPr>
            <w:tcW w:w="44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523F9B" w14:textId="77777777"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t>Documentation of two vaccines OR lab report documenting immunity (a titer documenting immunity of all three diseases).</w:t>
            </w:r>
          </w:p>
        </w:tc>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tcPr>
          <w:p w14:paraId="0E3EBC9B" w14:textId="54528CCB" w:rsidR="00684439" w:rsidRDefault="00684439" w:rsidP="00684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t>Nursing Admission*</w:t>
            </w:r>
          </w:p>
          <w:p w14:paraId="17D638E3" w14:textId="77777777" w:rsidR="00684439" w:rsidRDefault="00684439" w:rsidP="00684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p>
          <w:p w14:paraId="55DCE037" w14:textId="22204F92" w:rsidR="003F1872" w:rsidRDefault="00684439" w:rsidP="00684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lastRenderedPageBreak/>
              <w:t>All programs – Pre-Clinical/Internship/Practicum/</w:t>
            </w:r>
            <w:r w:rsidR="00A21E18">
              <w:rPr>
                <w:rFonts w:ascii="Times New Roman" w:hAnsi="Times New Roman" w:cs="Times New Roman"/>
                <w:sz w:val="20"/>
                <w:szCs w:val="20"/>
              </w:rPr>
              <w:t xml:space="preserve"> </w:t>
            </w:r>
            <w:r>
              <w:rPr>
                <w:rFonts w:ascii="Times New Roman" w:hAnsi="Times New Roman" w:cs="Times New Roman"/>
                <w:sz w:val="20"/>
                <w:szCs w:val="20"/>
              </w:rPr>
              <w:t xml:space="preserve">Capstone </w:t>
            </w:r>
          </w:p>
        </w:tc>
      </w:tr>
      <w:tr w:rsidR="003F1872" w14:paraId="3F503655"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13D34A" w14:textId="770A16F0"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lastRenderedPageBreak/>
              <w:t>Tetanus, Diphtheria, Pertussis (T</w:t>
            </w:r>
            <w:r w:rsidR="00F31243">
              <w:rPr>
                <w:rFonts w:ascii="Times New Roman" w:hAnsi="Times New Roman" w:cs="Times New Roman"/>
                <w:sz w:val="20"/>
                <w:szCs w:val="20"/>
              </w:rPr>
              <w:t>-</w:t>
            </w:r>
            <w:r>
              <w:rPr>
                <w:rFonts w:ascii="Times New Roman" w:hAnsi="Times New Roman" w:cs="Times New Roman"/>
                <w:sz w:val="20"/>
                <w:szCs w:val="20"/>
              </w:rPr>
              <w:t>dap) Immunization</w:t>
            </w:r>
          </w:p>
        </w:tc>
        <w:tc>
          <w:tcPr>
            <w:tcW w:w="44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9DAF19" w14:textId="77777777" w:rsidR="003F1872" w:rsidRDefault="003F1872" w:rsidP="008E0929">
            <w:pPr>
              <w:spacing w:after="0"/>
              <w:rPr>
                <w:rFonts w:ascii="Times New Roman" w:hAnsi="Times New Roman" w:cs="Times New Roman"/>
                <w:sz w:val="20"/>
                <w:szCs w:val="20"/>
              </w:rPr>
            </w:pPr>
            <w:r>
              <w:rPr>
                <w:rFonts w:ascii="Times New Roman" w:hAnsi="Times New Roman" w:cs="Times New Roman"/>
                <w:sz w:val="20"/>
                <w:szCs w:val="20"/>
              </w:rPr>
              <w:t>Either a or b below</w:t>
            </w:r>
          </w:p>
          <w:p w14:paraId="2A533D88" w14:textId="77777777" w:rsidR="003F1872" w:rsidRDefault="003F1872" w:rsidP="003D1C96">
            <w:pPr>
              <w:pStyle w:val="ListParagraph"/>
              <w:widowControl w:val="0"/>
              <w:numPr>
                <w:ilvl w:val="0"/>
                <w:numId w:val="10"/>
              </w:numPr>
              <w:spacing w:after="0"/>
              <w:contextualSpacing w:val="0"/>
              <w:rPr>
                <w:rFonts w:ascii="Times New Roman" w:hAnsi="Times New Roman" w:cs="Times New Roman"/>
                <w:sz w:val="20"/>
                <w:szCs w:val="20"/>
              </w:rPr>
            </w:pPr>
            <w:r>
              <w:rPr>
                <w:rFonts w:ascii="Times New Roman" w:hAnsi="Times New Roman" w:cs="Times New Roman"/>
                <w:sz w:val="20"/>
                <w:szCs w:val="20"/>
              </w:rPr>
              <w:t xml:space="preserve">One adult T-dap within past 10 years OR </w:t>
            </w:r>
          </w:p>
          <w:p w14:paraId="566C5003" w14:textId="77777777" w:rsidR="003F1872" w:rsidRDefault="003F1872" w:rsidP="003D1C96">
            <w:pPr>
              <w:pStyle w:val="ListParagraph"/>
              <w:widowControl w:val="0"/>
              <w:numPr>
                <w:ilvl w:val="0"/>
                <w:numId w:val="10"/>
              </w:numPr>
              <w:spacing w:after="0"/>
              <w:contextualSpacing w:val="0"/>
              <w:rPr>
                <w:rFonts w:ascii="Times New Roman" w:hAnsi="Times New Roman" w:cs="Times New Roman"/>
                <w:sz w:val="20"/>
                <w:szCs w:val="20"/>
              </w:rPr>
            </w:pPr>
            <w:r>
              <w:rPr>
                <w:rFonts w:ascii="Times New Roman" w:hAnsi="Times New Roman" w:cs="Times New Roman"/>
                <w:sz w:val="20"/>
                <w:szCs w:val="20"/>
              </w:rPr>
              <w:t>One does of T-dap vaccine administered as an adult and one booster does of Td within the last 10 years (must provide both records as a single upload).</w:t>
            </w:r>
          </w:p>
        </w:tc>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tcPr>
          <w:p w14:paraId="56253F2D" w14:textId="77777777" w:rsidR="00684439" w:rsidRDefault="00684439" w:rsidP="00684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t>Nursing Admission*</w:t>
            </w:r>
          </w:p>
          <w:p w14:paraId="6DF59243" w14:textId="77777777" w:rsidR="00684439" w:rsidRDefault="00684439" w:rsidP="00684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p>
          <w:p w14:paraId="6EAF16DB" w14:textId="7C931CC3" w:rsidR="003F1872" w:rsidRDefault="00684439" w:rsidP="00684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Pr>
                <w:rFonts w:ascii="Times New Roman" w:hAnsi="Times New Roman" w:cs="Times New Roman"/>
                <w:sz w:val="20"/>
                <w:szCs w:val="20"/>
              </w:rPr>
              <w:t>All programs – Pre-Clinical/Internship/Practicum/</w:t>
            </w:r>
            <w:r w:rsidR="00A21E18">
              <w:rPr>
                <w:rFonts w:ascii="Times New Roman" w:hAnsi="Times New Roman" w:cs="Times New Roman"/>
                <w:sz w:val="20"/>
                <w:szCs w:val="20"/>
              </w:rPr>
              <w:t xml:space="preserve"> </w:t>
            </w:r>
            <w:r>
              <w:rPr>
                <w:rFonts w:ascii="Times New Roman" w:hAnsi="Times New Roman" w:cs="Times New Roman"/>
                <w:sz w:val="20"/>
                <w:szCs w:val="20"/>
              </w:rPr>
              <w:t xml:space="preserve">Capstone </w:t>
            </w:r>
          </w:p>
        </w:tc>
      </w:tr>
      <w:tr w:rsidR="00684439" w14:paraId="300E6887"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ED995" w14:textId="77777777" w:rsidR="00684439" w:rsidRDefault="00684439" w:rsidP="002517F3">
            <w:pPr>
              <w:spacing w:after="0" w:line="22" w:lineRule="atLeast"/>
              <w:rPr>
                <w:rFonts w:ascii="Times New Roman" w:hAnsi="Times New Roman" w:cs="Times New Roman"/>
                <w:sz w:val="20"/>
                <w:szCs w:val="20"/>
              </w:rPr>
            </w:pPr>
            <w:r>
              <w:rPr>
                <w:rFonts w:ascii="Times New Roman" w:hAnsi="Times New Roman" w:cs="Times New Roman"/>
                <w:sz w:val="20"/>
                <w:szCs w:val="20"/>
              </w:rPr>
              <w:t>Background Clearances</w:t>
            </w:r>
            <w:r>
              <w:rPr>
                <w:rFonts w:ascii="Times New Roman" w:hAnsi="Times New Roman" w:cs="Times New Roman"/>
                <w:szCs w:val="20"/>
                <w:vertAlign w:val="superscript"/>
              </w:rPr>
              <w:t>#</w:t>
            </w:r>
          </w:p>
        </w:tc>
        <w:tc>
          <w:tcPr>
            <w:tcW w:w="4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E25BC" w14:textId="77777777" w:rsidR="00684439" w:rsidRDefault="00684439" w:rsidP="002517F3">
            <w:pPr>
              <w:spacing w:after="0" w:line="22" w:lineRule="atLeast"/>
              <w:rPr>
                <w:rFonts w:ascii="Times New Roman" w:hAnsi="Times New Roman" w:cs="Times New Roman"/>
                <w:sz w:val="20"/>
                <w:szCs w:val="20"/>
              </w:rPr>
            </w:pPr>
          </w:p>
        </w:tc>
        <w:tc>
          <w:tcPr>
            <w:tcW w:w="3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A79C2"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tc>
      </w:tr>
      <w:tr w:rsidR="00684439" w14:paraId="6C173262" w14:textId="77777777" w:rsidTr="00684439">
        <w:tc>
          <w:tcPr>
            <w:tcW w:w="1727" w:type="dxa"/>
            <w:tcBorders>
              <w:top w:val="single" w:sz="4" w:space="0" w:color="auto"/>
              <w:left w:val="single" w:sz="4" w:space="0" w:color="auto"/>
              <w:bottom w:val="single" w:sz="4" w:space="0" w:color="auto"/>
              <w:right w:val="single" w:sz="4" w:space="0" w:color="auto"/>
            </w:tcBorders>
            <w:hideMark/>
          </w:tcPr>
          <w:p w14:paraId="0A7B59C6" w14:textId="77777777" w:rsidR="00AC2C41" w:rsidRDefault="00684439" w:rsidP="002517F3">
            <w:pPr>
              <w:spacing w:after="0" w:line="22" w:lineRule="atLeast"/>
              <w:rPr>
                <w:rFonts w:ascii="Times New Roman" w:hAnsi="Times New Roman" w:cs="Times New Roman"/>
                <w:sz w:val="20"/>
                <w:szCs w:val="20"/>
              </w:rPr>
            </w:pPr>
            <w:r>
              <w:rPr>
                <w:rFonts w:ascii="Times New Roman" w:hAnsi="Times New Roman" w:cs="Times New Roman"/>
                <w:sz w:val="20"/>
                <w:szCs w:val="20"/>
              </w:rPr>
              <w:t>Background Check-Minnesota</w:t>
            </w:r>
          </w:p>
          <w:p w14:paraId="33CCDE62" w14:textId="7CA8B76A" w:rsidR="00684439" w:rsidRDefault="00AC2C41" w:rsidP="002517F3">
            <w:pPr>
              <w:spacing w:after="0" w:line="22" w:lineRule="atLeast"/>
              <w:rPr>
                <w:rFonts w:ascii="Times New Roman" w:hAnsi="Times New Roman" w:cs="Times New Roman"/>
                <w:sz w:val="20"/>
                <w:szCs w:val="20"/>
              </w:rPr>
            </w:pPr>
            <w:r>
              <w:rPr>
                <w:rFonts w:ascii="Times New Roman" w:hAnsi="Times New Roman" w:cs="Times New Roman"/>
                <w:sz w:val="20"/>
                <w:szCs w:val="20"/>
              </w:rPr>
              <w:t xml:space="preserve">(MN DHS </w:t>
            </w:r>
            <w:proofErr w:type="spellStart"/>
            <w:r>
              <w:rPr>
                <w:rFonts w:ascii="Times New Roman" w:hAnsi="Times New Roman" w:cs="Times New Roman"/>
                <w:sz w:val="20"/>
                <w:szCs w:val="20"/>
              </w:rPr>
              <w:t>NetStudy</w:t>
            </w:r>
            <w:proofErr w:type="spellEnd"/>
            <w:r>
              <w:rPr>
                <w:rFonts w:ascii="Times New Roman" w:hAnsi="Times New Roman" w:cs="Times New Roman"/>
                <w:sz w:val="20"/>
                <w:szCs w:val="20"/>
              </w:rPr>
              <w:t xml:space="preserve"> 2.0)</w:t>
            </w:r>
            <w:r w:rsidR="00684439">
              <w:rPr>
                <w:rFonts w:ascii="Times New Roman" w:hAnsi="Times New Roman" w:cs="Times New Roman"/>
                <w:sz w:val="20"/>
                <w:szCs w:val="20"/>
              </w:rPr>
              <w:t xml:space="preserve"> </w:t>
            </w:r>
          </w:p>
        </w:tc>
        <w:tc>
          <w:tcPr>
            <w:tcW w:w="4499" w:type="dxa"/>
            <w:tcBorders>
              <w:top w:val="single" w:sz="4" w:space="0" w:color="auto"/>
              <w:left w:val="single" w:sz="4" w:space="0" w:color="auto"/>
              <w:bottom w:val="single" w:sz="4" w:space="0" w:color="auto"/>
              <w:right w:val="single" w:sz="4" w:space="0" w:color="auto"/>
            </w:tcBorders>
            <w:hideMark/>
          </w:tcPr>
          <w:p w14:paraId="6CD25590" w14:textId="77777777" w:rsidR="00684439" w:rsidRDefault="00684439" w:rsidP="00684439">
            <w:pPr>
              <w:spacing w:after="0" w:line="22" w:lineRule="atLeast"/>
              <w:rPr>
                <w:rFonts w:ascii="Times New Roman" w:hAnsi="Times New Roman" w:cs="Times New Roman"/>
                <w:sz w:val="20"/>
                <w:szCs w:val="20"/>
              </w:rPr>
            </w:pPr>
            <w:r>
              <w:rPr>
                <w:rFonts w:ascii="Times New Roman" w:hAnsi="Times New Roman" w:cs="Times New Roman"/>
                <w:sz w:val="20"/>
                <w:szCs w:val="20"/>
              </w:rPr>
              <w:t xml:space="preserve">Nursing: Complete a Minnesota Department of Human Services (MNDHS) </w:t>
            </w:r>
            <w:proofErr w:type="spellStart"/>
            <w:r>
              <w:rPr>
                <w:rFonts w:ascii="Times New Roman" w:hAnsi="Times New Roman" w:cs="Times New Roman"/>
                <w:sz w:val="20"/>
                <w:szCs w:val="20"/>
              </w:rPr>
              <w:t>NetStudy</w:t>
            </w:r>
            <w:proofErr w:type="spellEnd"/>
            <w:r>
              <w:rPr>
                <w:rFonts w:ascii="Times New Roman" w:hAnsi="Times New Roman" w:cs="Times New Roman"/>
                <w:sz w:val="20"/>
                <w:szCs w:val="20"/>
              </w:rPr>
              <w:t xml:space="preserve"> 2.0 on admission</w:t>
            </w:r>
            <w:r w:rsidR="00AC2C41">
              <w:rPr>
                <w:rFonts w:ascii="Times New Roman" w:hAnsi="Times New Roman" w:cs="Times New Roman"/>
                <w:sz w:val="20"/>
                <w:szCs w:val="20"/>
              </w:rPr>
              <w:t>. The background study must</w:t>
            </w:r>
            <w:r>
              <w:rPr>
                <w:rFonts w:ascii="Times New Roman" w:hAnsi="Times New Roman" w:cs="Times New Roman"/>
                <w:sz w:val="20"/>
                <w:szCs w:val="20"/>
              </w:rPr>
              <w:t xml:space="preserve"> show ability to provide direct patient care.</w:t>
            </w:r>
            <w:r w:rsidR="00AC2C41">
              <w:rPr>
                <w:rFonts w:ascii="Times New Roman" w:hAnsi="Times New Roman" w:cs="Times New Roman"/>
                <w:sz w:val="20"/>
                <w:szCs w:val="20"/>
              </w:rPr>
              <w:t xml:space="preserve"> The background check must be renewed prior to clinicals/practicum/internship so that it will remain current throughout the entire clinical period.</w:t>
            </w:r>
          </w:p>
          <w:p w14:paraId="5471AF76" w14:textId="77777777" w:rsidR="00AC2C41" w:rsidRDefault="00AC2C41" w:rsidP="00684439">
            <w:pPr>
              <w:spacing w:after="0" w:line="22" w:lineRule="atLeast"/>
              <w:rPr>
                <w:rFonts w:ascii="Times New Roman" w:hAnsi="Times New Roman" w:cs="Times New Roman"/>
                <w:sz w:val="20"/>
                <w:szCs w:val="20"/>
              </w:rPr>
            </w:pPr>
          </w:p>
          <w:p w14:paraId="557C1930" w14:textId="4FF41D55" w:rsidR="00AC2C41" w:rsidRDefault="00AC2C41" w:rsidP="00143ABD">
            <w:pPr>
              <w:spacing w:after="0" w:line="22" w:lineRule="atLeast"/>
              <w:rPr>
                <w:rFonts w:ascii="Times New Roman" w:hAnsi="Times New Roman" w:cs="Times New Roman"/>
                <w:sz w:val="20"/>
                <w:szCs w:val="20"/>
              </w:rPr>
            </w:pPr>
            <w:r>
              <w:rPr>
                <w:rFonts w:ascii="Times New Roman" w:hAnsi="Times New Roman" w:cs="Times New Roman"/>
                <w:sz w:val="20"/>
                <w:szCs w:val="20"/>
              </w:rPr>
              <w:t xml:space="preserve">MHA/HSAD: This MN Background check is only required if doing internship/capstone experience in MN. Complete a Minnesota Department of Human Services (MNDHS) </w:t>
            </w:r>
            <w:proofErr w:type="spellStart"/>
            <w:r>
              <w:rPr>
                <w:rFonts w:ascii="Times New Roman" w:hAnsi="Times New Roman" w:cs="Times New Roman"/>
                <w:sz w:val="20"/>
                <w:szCs w:val="20"/>
              </w:rPr>
              <w:t>Net</w:t>
            </w:r>
            <w:r w:rsidR="00143ABD">
              <w:rPr>
                <w:rFonts w:ascii="Times New Roman" w:hAnsi="Times New Roman" w:cs="Times New Roman"/>
                <w:sz w:val="20"/>
                <w:szCs w:val="20"/>
              </w:rPr>
              <w:t>Study</w:t>
            </w:r>
            <w:proofErr w:type="spellEnd"/>
            <w:r w:rsidR="00143ABD">
              <w:rPr>
                <w:rFonts w:ascii="Times New Roman" w:hAnsi="Times New Roman" w:cs="Times New Roman"/>
                <w:sz w:val="20"/>
                <w:szCs w:val="20"/>
              </w:rPr>
              <w:t xml:space="preserve"> 2.0 background check. The background check must be initiated prior to clinicals/practicum/internship so that it will remain current throughout the entire clinical period. The background study must show ability to provide direct patient care.</w:t>
            </w:r>
          </w:p>
        </w:tc>
        <w:tc>
          <w:tcPr>
            <w:tcW w:w="3242" w:type="dxa"/>
            <w:tcBorders>
              <w:top w:val="single" w:sz="4" w:space="0" w:color="auto"/>
              <w:left w:val="single" w:sz="4" w:space="0" w:color="auto"/>
              <w:bottom w:val="single" w:sz="4" w:space="0" w:color="auto"/>
              <w:right w:val="single" w:sz="4" w:space="0" w:color="auto"/>
            </w:tcBorders>
          </w:tcPr>
          <w:p w14:paraId="1D92C2E4"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 xml:space="preserve">Nursing: </w:t>
            </w:r>
          </w:p>
          <w:p w14:paraId="3A2632F8" w14:textId="491F2FC4"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-Admission</w:t>
            </w:r>
          </w:p>
          <w:p w14:paraId="06D6DBB3"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p w14:paraId="5AE53E22" w14:textId="731BA6B1"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All Programs:</w:t>
            </w:r>
          </w:p>
          <w:p w14:paraId="19446497" w14:textId="249B35F2"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-The background check must be initiated/renewed prior to clinicals/practicum/internship so that it will remain current throughout the entire period.</w:t>
            </w:r>
          </w:p>
        </w:tc>
      </w:tr>
      <w:tr w:rsidR="00684439" w14:paraId="04DCAFA7" w14:textId="77777777" w:rsidTr="00684439">
        <w:tc>
          <w:tcPr>
            <w:tcW w:w="1727" w:type="dxa"/>
            <w:tcBorders>
              <w:top w:val="single" w:sz="4" w:space="0" w:color="auto"/>
              <w:left w:val="single" w:sz="4" w:space="0" w:color="auto"/>
              <w:bottom w:val="single" w:sz="4" w:space="0" w:color="auto"/>
              <w:right w:val="single" w:sz="4" w:space="0" w:color="auto"/>
            </w:tcBorders>
          </w:tcPr>
          <w:p w14:paraId="50F4C26D" w14:textId="77777777" w:rsidR="00684439" w:rsidRDefault="00684439" w:rsidP="002517F3">
            <w:pPr>
              <w:spacing w:after="0" w:line="22" w:lineRule="atLeast"/>
              <w:rPr>
                <w:rFonts w:ascii="Times New Roman" w:hAnsi="Times New Roman" w:cs="Times New Roman"/>
                <w:sz w:val="20"/>
                <w:szCs w:val="20"/>
              </w:rPr>
            </w:pPr>
            <w:r>
              <w:rPr>
                <w:rFonts w:ascii="Times New Roman" w:hAnsi="Times New Roman" w:cs="Times New Roman"/>
                <w:sz w:val="20"/>
                <w:szCs w:val="20"/>
              </w:rPr>
              <w:t>Background Check-</w:t>
            </w:r>
          </w:p>
          <w:p w14:paraId="58D3ADEE" w14:textId="77777777" w:rsidR="00684439" w:rsidRDefault="00684439" w:rsidP="002517F3">
            <w:pPr>
              <w:spacing w:after="0" w:line="22" w:lineRule="atLeast"/>
              <w:rPr>
                <w:rFonts w:ascii="Times New Roman" w:hAnsi="Times New Roman" w:cs="Times New Roman"/>
                <w:sz w:val="20"/>
                <w:szCs w:val="20"/>
              </w:rPr>
            </w:pPr>
            <w:r>
              <w:rPr>
                <w:rFonts w:ascii="Times New Roman" w:hAnsi="Times New Roman" w:cs="Times New Roman"/>
                <w:sz w:val="20"/>
                <w:szCs w:val="20"/>
              </w:rPr>
              <w:t>National</w:t>
            </w:r>
          </w:p>
          <w:p w14:paraId="4BC47799" w14:textId="77777777" w:rsidR="00684439" w:rsidRDefault="00684439" w:rsidP="002517F3">
            <w:pPr>
              <w:spacing w:after="0" w:line="22" w:lineRule="atLeast"/>
              <w:rPr>
                <w:rFonts w:ascii="Times New Roman" w:hAnsi="Times New Roman" w:cs="Times New Roman"/>
                <w:sz w:val="20"/>
                <w:szCs w:val="20"/>
              </w:rPr>
            </w:pPr>
          </w:p>
        </w:tc>
        <w:tc>
          <w:tcPr>
            <w:tcW w:w="4499" w:type="dxa"/>
            <w:tcBorders>
              <w:top w:val="single" w:sz="4" w:space="0" w:color="auto"/>
              <w:left w:val="single" w:sz="4" w:space="0" w:color="auto"/>
              <w:bottom w:val="single" w:sz="4" w:space="0" w:color="auto"/>
              <w:right w:val="single" w:sz="4" w:space="0" w:color="auto"/>
            </w:tcBorders>
          </w:tcPr>
          <w:p w14:paraId="4B2D1740" w14:textId="4CAFCF43" w:rsidR="00684439" w:rsidRDefault="00FC07AC" w:rsidP="002517F3">
            <w:pPr>
              <w:spacing w:after="0" w:line="22" w:lineRule="atLeast"/>
              <w:rPr>
                <w:rFonts w:ascii="Times New Roman" w:hAnsi="Times New Roman" w:cs="Times New Roman"/>
                <w:sz w:val="20"/>
                <w:szCs w:val="20"/>
              </w:rPr>
            </w:pPr>
            <w:r>
              <w:rPr>
                <w:rFonts w:ascii="Times New Roman" w:hAnsi="Times New Roman" w:cs="Times New Roman"/>
                <w:sz w:val="20"/>
                <w:szCs w:val="20"/>
              </w:rPr>
              <w:t xml:space="preserve">Nursing: </w:t>
            </w:r>
            <w:r w:rsidR="00684439">
              <w:rPr>
                <w:rFonts w:ascii="Times New Roman" w:hAnsi="Times New Roman" w:cs="Times New Roman"/>
                <w:sz w:val="20"/>
                <w:szCs w:val="20"/>
              </w:rPr>
              <w:t>Complete the</w:t>
            </w:r>
            <w:r>
              <w:rPr>
                <w:rFonts w:ascii="Times New Roman" w:hAnsi="Times New Roman" w:cs="Times New Roman"/>
                <w:sz w:val="20"/>
                <w:szCs w:val="20"/>
              </w:rPr>
              <w:t xml:space="preserve"> Certified Background B</w:t>
            </w:r>
            <w:r w:rsidR="00684439">
              <w:rPr>
                <w:rFonts w:ascii="Times New Roman" w:hAnsi="Times New Roman" w:cs="Times New Roman"/>
                <w:sz w:val="20"/>
                <w:szCs w:val="20"/>
              </w:rPr>
              <w:t>ackground</w:t>
            </w:r>
            <w:r w:rsidR="0054155E">
              <w:rPr>
                <w:rFonts w:ascii="Times New Roman" w:hAnsi="Times New Roman" w:cs="Times New Roman"/>
                <w:sz w:val="20"/>
                <w:szCs w:val="20"/>
              </w:rPr>
              <w:t>/</w:t>
            </w:r>
            <w:proofErr w:type="spellStart"/>
            <w:r w:rsidR="0054155E">
              <w:rPr>
                <w:rFonts w:ascii="Times New Roman" w:hAnsi="Times New Roman" w:cs="Times New Roman"/>
                <w:sz w:val="20"/>
                <w:szCs w:val="20"/>
              </w:rPr>
              <w:t>CastleB</w:t>
            </w:r>
            <w:r>
              <w:rPr>
                <w:rFonts w:ascii="Times New Roman" w:hAnsi="Times New Roman" w:cs="Times New Roman"/>
                <w:sz w:val="20"/>
                <w:szCs w:val="20"/>
              </w:rPr>
              <w:t>ranch</w:t>
            </w:r>
            <w:proofErr w:type="spellEnd"/>
            <w:r>
              <w:rPr>
                <w:rFonts w:ascii="Times New Roman" w:hAnsi="Times New Roman" w:cs="Times New Roman"/>
                <w:sz w:val="20"/>
                <w:szCs w:val="20"/>
              </w:rPr>
              <w:t xml:space="preserve"> national background study on admission. The background check must be renewed prior to clinicals/practicum/internship so that it will remain current throughout the entire clinical period.</w:t>
            </w:r>
          </w:p>
          <w:p w14:paraId="3D1B0B91" w14:textId="196D6308" w:rsidR="00FC07AC" w:rsidRDefault="00FC07AC" w:rsidP="002517F3">
            <w:pPr>
              <w:spacing w:after="0" w:line="22" w:lineRule="atLeast"/>
              <w:rPr>
                <w:rFonts w:ascii="Times New Roman" w:hAnsi="Times New Roman" w:cs="Times New Roman"/>
                <w:sz w:val="20"/>
                <w:szCs w:val="20"/>
              </w:rPr>
            </w:pPr>
          </w:p>
          <w:p w14:paraId="1BE1D6F5" w14:textId="0BED3DFC" w:rsidR="00684439" w:rsidRDefault="00FC07AC" w:rsidP="00FC07AC">
            <w:pPr>
              <w:spacing w:after="0" w:line="22" w:lineRule="atLeast"/>
              <w:rPr>
                <w:rFonts w:ascii="Times New Roman" w:hAnsi="Times New Roman" w:cs="Times New Roman"/>
                <w:sz w:val="20"/>
                <w:szCs w:val="20"/>
              </w:rPr>
            </w:pPr>
            <w:r>
              <w:rPr>
                <w:rFonts w:ascii="Times New Roman" w:hAnsi="Times New Roman" w:cs="Times New Roman"/>
                <w:sz w:val="20"/>
                <w:szCs w:val="20"/>
              </w:rPr>
              <w:t>MHA/HSAD: Complete the Certifi</w:t>
            </w:r>
            <w:r w:rsidR="0054155E">
              <w:rPr>
                <w:rFonts w:ascii="Times New Roman" w:hAnsi="Times New Roman" w:cs="Times New Roman"/>
                <w:sz w:val="20"/>
                <w:szCs w:val="20"/>
              </w:rPr>
              <w:t>ed Background Background/</w:t>
            </w:r>
            <w:proofErr w:type="spellStart"/>
            <w:r w:rsidR="0054155E">
              <w:rPr>
                <w:rFonts w:ascii="Times New Roman" w:hAnsi="Times New Roman" w:cs="Times New Roman"/>
                <w:sz w:val="20"/>
                <w:szCs w:val="20"/>
              </w:rPr>
              <w:t>CastleB</w:t>
            </w:r>
            <w:r>
              <w:rPr>
                <w:rFonts w:ascii="Times New Roman" w:hAnsi="Times New Roman" w:cs="Times New Roman"/>
                <w:sz w:val="20"/>
                <w:szCs w:val="20"/>
              </w:rPr>
              <w:t>ranch</w:t>
            </w:r>
            <w:proofErr w:type="spellEnd"/>
            <w:r w:rsidR="0054155E">
              <w:rPr>
                <w:rFonts w:ascii="Times New Roman" w:hAnsi="Times New Roman" w:cs="Times New Roman"/>
                <w:sz w:val="20"/>
                <w:szCs w:val="20"/>
              </w:rPr>
              <w:t xml:space="preserve"> national background study</w:t>
            </w:r>
            <w:r>
              <w:rPr>
                <w:rFonts w:ascii="Times New Roman" w:hAnsi="Times New Roman" w:cs="Times New Roman"/>
                <w:sz w:val="20"/>
                <w:szCs w:val="20"/>
              </w:rPr>
              <w:t>. The background check must be initiated prior to clinicals/practicum/internship so that it will remain current throughout the entire clinical period.</w:t>
            </w:r>
          </w:p>
        </w:tc>
        <w:tc>
          <w:tcPr>
            <w:tcW w:w="3242" w:type="dxa"/>
            <w:tcBorders>
              <w:top w:val="single" w:sz="4" w:space="0" w:color="auto"/>
              <w:left w:val="single" w:sz="4" w:space="0" w:color="auto"/>
              <w:bottom w:val="single" w:sz="4" w:space="0" w:color="auto"/>
              <w:right w:val="single" w:sz="4" w:space="0" w:color="auto"/>
            </w:tcBorders>
          </w:tcPr>
          <w:p w14:paraId="5338BAAF" w14:textId="77777777" w:rsidR="00FC07AC" w:rsidRDefault="00FC07AC" w:rsidP="00FC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 xml:space="preserve">Nursing: </w:t>
            </w:r>
          </w:p>
          <w:p w14:paraId="425EB30D" w14:textId="77777777" w:rsidR="00FC07AC" w:rsidRDefault="00FC07AC" w:rsidP="00FC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-Admission</w:t>
            </w:r>
          </w:p>
          <w:p w14:paraId="4607CDA4" w14:textId="77777777" w:rsidR="00FC07AC" w:rsidRDefault="00FC07AC" w:rsidP="00FC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p w14:paraId="3468F734" w14:textId="77777777" w:rsidR="00FC07AC" w:rsidRDefault="00FC07AC" w:rsidP="00FC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All Programs:</w:t>
            </w:r>
          </w:p>
          <w:p w14:paraId="34432AFB" w14:textId="39E04B93" w:rsidR="00684439" w:rsidRDefault="00FC07AC" w:rsidP="00FC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-The background check must be initiated/renewed prior to clinicals/practicum/internship so that it will remain current throughout the entire period.</w:t>
            </w:r>
          </w:p>
        </w:tc>
      </w:tr>
      <w:tr w:rsidR="00684439" w14:paraId="6137F1CF"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4B54B7"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Registrations/</w:t>
            </w:r>
          </w:p>
          <w:p w14:paraId="61FDA90D"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Certifications</w:t>
            </w:r>
          </w:p>
        </w:tc>
        <w:tc>
          <w:tcPr>
            <w:tcW w:w="4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B36E1"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tc>
        <w:tc>
          <w:tcPr>
            <w:tcW w:w="3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549CD"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tc>
      </w:tr>
      <w:tr w:rsidR="00684439" w14:paraId="3668BDBE"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447076"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 xml:space="preserve">Current CPR Certification </w:t>
            </w:r>
          </w:p>
        </w:tc>
        <w:tc>
          <w:tcPr>
            <w:tcW w:w="44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9B25AC" w14:textId="4C63E95B" w:rsidR="00684439" w:rsidRDefault="00684439" w:rsidP="00DA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Documentation of current Healthcare Provider/ Profe</w:t>
            </w:r>
            <w:r w:rsidR="00DA279E">
              <w:rPr>
                <w:rFonts w:ascii="Times New Roman" w:hAnsi="Times New Roman" w:cs="Times New Roman"/>
                <w:sz w:val="20"/>
                <w:szCs w:val="20"/>
              </w:rPr>
              <w:t>ssional Level CPR certification.</w:t>
            </w:r>
          </w:p>
        </w:tc>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FA3C2" w14:textId="48221CB2" w:rsidR="00684439" w:rsidRDefault="00DA279E"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 xml:space="preserve">Nursing: (expires </w:t>
            </w:r>
            <w:r w:rsidR="00684439">
              <w:rPr>
                <w:rFonts w:ascii="Times New Roman" w:hAnsi="Times New Roman" w:cs="Times New Roman"/>
                <w:sz w:val="20"/>
                <w:szCs w:val="20"/>
              </w:rPr>
              <w:t>every 2 years</w:t>
            </w:r>
            <w:r>
              <w:rPr>
                <w:rFonts w:ascii="Times New Roman" w:hAnsi="Times New Roman" w:cs="Times New Roman"/>
                <w:sz w:val="20"/>
                <w:szCs w:val="20"/>
              </w:rPr>
              <w:t>, resubmit with each renewal</w:t>
            </w:r>
            <w:r w:rsidR="00684439">
              <w:rPr>
                <w:rFonts w:ascii="Times New Roman" w:hAnsi="Times New Roman" w:cs="Times New Roman"/>
                <w:sz w:val="20"/>
                <w:szCs w:val="20"/>
              </w:rPr>
              <w:t>)</w:t>
            </w:r>
          </w:p>
        </w:tc>
      </w:tr>
      <w:tr w:rsidR="00684439" w14:paraId="3DF35CCB"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43FE55"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Current RN License Verification</w:t>
            </w:r>
          </w:p>
        </w:tc>
        <w:tc>
          <w:tcPr>
            <w:tcW w:w="44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80FAB1"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Proof of unencumbered licensure by program start and must remain current (re-submit as needed).</w:t>
            </w:r>
          </w:p>
        </w:tc>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46057A" w14:textId="2F76DCFC" w:rsidR="00684439" w:rsidRDefault="00DA279E"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Nursing: Admission and Pre-Clinical/Practicum</w:t>
            </w:r>
          </w:p>
        </w:tc>
      </w:tr>
      <w:tr w:rsidR="00684439" w14:paraId="5ED2D8C1"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BAD3D" w14:textId="77777777" w:rsidR="00684439" w:rsidRDefault="00684439" w:rsidP="002517F3">
            <w:pPr>
              <w:spacing w:after="0" w:line="22" w:lineRule="atLeast"/>
              <w:rPr>
                <w:rFonts w:ascii="Times New Roman" w:hAnsi="Times New Roman" w:cs="Times New Roman"/>
                <w:sz w:val="20"/>
                <w:szCs w:val="20"/>
              </w:rPr>
            </w:pPr>
            <w:r>
              <w:rPr>
                <w:rFonts w:ascii="Times New Roman" w:hAnsi="Times New Roman" w:cs="Times New Roman"/>
                <w:sz w:val="20"/>
                <w:szCs w:val="20"/>
              </w:rPr>
              <w:t>Insurance</w:t>
            </w:r>
          </w:p>
        </w:tc>
        <w:tc>
          <w:tcPr>
            <w:tcW w:w="4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1E0AA"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tc>
        <w:tc>
          <w:tcPr>
            <w:tcW w:w="3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4BBFE"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tc>
      </w:tr>
      <w:tr w:rsidR="00684439" w14:paraId="60AB2CC9" w14:textId="77777777" w:rsidTr="00684439">
        <w:tc>
          <w:tcPr>
            <w:tcW w:w="1727" w:type="dxa"/>
            <w:tcBorders>
              <w:top w:val="single" w:sz="4" w:space="0" w:color="auto"/>
              <w:left w:val="single" w:sz="4" w:space="0" w:color="auto"/>
              <w:bottom w:val="single" w:sz="4" w:space="0" w:color="auto"/>
              <w:right w:val="single" w:sz="4" w:space="0" w:color="auto"/>
            </w:tcBorders>
            <w:hideMark/>
          </w:tcPr>
          <w:p w14:paraId="59D25C4C" w14:textId="77777777" w:rsidR="00684439" w:rsidRDefault="00684439" w:rsidP="002517F3">
            <w:pPr>
              <w:spacing w:after="0" w:line="22" w:lineRule="atLeast"/>
              <w:rPr>
                <w:rFonts w:ascii="Times New Roman" w:hAnsi="Times New Roman" w:cs="Times New Roman"/>
                <w:sz w:val="20"/>
                <w:szCs w:val="20"/>
              </w:rPr>
            </w:pPr>
            <w:r>
              <w:rPr>
                <w:rFonts w:ascii="Times New Roman" w:hAnsi="Times New Roman" w:cs="Times New Roman"/>
                <w:sz w:val="20"/>
                <w:szCs w:val="20"/>
              </w:rPr>
              <w:t>Professional Liability Insurance^</w:t>
            </w:r>
          </w:p>
        </w:tc>
        <w:tc>
          <w:tcPr>
            <w:tcW w:w="4499" w:type="dxa"/>
            <w:tcBorders>
              <w:top w:val="single" w:sz="4" w:space="0" w:color="auto"/>
              <w:left w:val="single" w:sz="4" w:space="0" w:color="auto"/>
              <w:bottom w:val="single" w:sz="4" w:space="0" w:color="auto"/>
              <w:right w:val="single" w:sz="4" w:space="0" w:color="auto"/>
            </w:tcBorders>
            <w:hideMark/>
          </w:tcPr>
          <w:p w14:paraId="762BB6EF" w14:textId="08816B02"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Certificate of insur</w:t>
            </w:r>
            <w:r w:rsidR="00DA279E">
              <w:rPr>
                <w:rFonts w:ascii="Times New Roman" w:hAnsi="Times New Roman" w:cs="Times New Roman"/>
                <w:sz w:val="20"/>
                <w:szCs w:val="20"/>
              </w:rPr>
              <w:t xml:space="preserve">ance with limits not less than </w:t>
            </w:r>
            <w:r w:rsidR="004445A0">
              <w:rPr>
                <w:rFonts w:ascii="Times New Roman" w:hAnsi="Times New Roman" w:cs="Times New Roman"/>
                <w:sz w:val="20"/>
                <w:szCs w:val="20"/>
              </w:rPr>
              <w:t>$</w:t>
            </w:r>
            <w:r w:rsidR="00DA279E">
              <w:rPr>
                <w:rFonts w:ascii="Times New Roman" w:hAnsi="Times New Roman" w:cs="Times New Roman"/>
                <w:sz w:val="20"/>
                <w:szCs w:val="20"/>
              </w:rPr>
              <w:t>2,0</w:t>
            </w:r>
            <w:r>
              <w:rPr>
                <w:rFonts w:ascii="Times New Roman" w:hAnsi="Times New Roman" w:cs="Times New Roman"/>
                <w:sz w:val="20"/>
                <w:szCs w:val="20"/>
              </w:rPr>
              <w:t>00,000 each claim and $3,000,000 aggregate.</w:t>
            </w:r>
          </w:p>
        </w:tc>
        <w:tc>
          <w:tcPr>
            <w:tcW w:w="3242" w:type="dxa"/>
            <w:tcBorders>
              <w:top w:val="single" w:sz="4" w:space="0" w:color="auto"/>
              <w:left w:val="single" w:sz="4" w:space="0" w:color="auto"/>
              <w:bottom w:val="single" w:sz="4" w:space="0" w:color="auto"/>
              <w:right w:val="single" w:sz="4" w:space="0" w:color="auto"/>
            </w:tcBorders>
            <w:hideMark/>
          </w:tcPr>
          <w:p w14:paraId="0615DB2D" w14:textId="32A1E497" w:rsidR="00684439" w:rsidRDefault="00DA279E" w:rsidP="00DA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Graduate Nursing: Pre-Practicum</w:t>
            </w:r>
          </w:p>
        </w:tc>
      </w:tr>
      <w:tr w:rsidR="00684439" w14:paraId="350D33FC" w14:textId="77777777" w:rsidTr="00684439">
        <w:tc>
          <w:tcPr>
            <w:tcW w:w="1727" w:type="dxa"/>
            <w:tcBorders>
              <w:top w:val="single" w:sz="4" w:space="0" w:color="auto"/>
              <w:left w:val="single" w:sz="4" w:space="0" w:color="auto"/>
              <w:bottom w:val="single" w:sz="4" w:space="0" w:color="auto"/>
              <w:right w:val="single" w:sz="4" w:space="0" w:color="auto"/>
            </w:tcBorders>
            <w:hideMark/>
          </w:tcPr>
          <w:p w14:paraId="21E1F409"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Health insurance</w:t>
            </w:r>
          </w:p>
        </w:tc>
        <w:tc>
          <w:tcPr>
            <w:tcW w:w="4499" w:type="dxa"/>
            <w:tcBorders>
              <w:top w:val="single" w:sz="4" w:space="0" w:color="auto"/>
              <w:left w:val="single" w:sz="4" w:space="0" w:color="auto"/>
              <w:bottom w:val="single" w:sz="4" w:space="0" w:color="auto"/>
              <w:right w:val="single" w:sz="4" w:space="0" w:color="auto"/>
            </w:tcBorders>
            <w:hideMark/>
          </w:tcPr>
          <w:p w14:paraId="745BCF03" w14:textId="066F0083"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Proof of health insurance</w:t>
            </w:r>
            <w:r w:rsidR="00DA279E">
              <w:rPr>
                <w:rFonts w:ascii="Times New Roman" w:hAnsi="Times New Roman" w:cs="Times New Roman"/>
                <w:sz w:val="20"/>
                <w:szCs w:val="20"/>
              </w:rPr>
              <w:t xml:space="preserve"> (please include both sides of insurance card)</w:t>
            </w:r>
          </w:p>
        </w:tc>
        <w:tc>
          <w:tcPr>
            <w:tcW w:w="3242" w:type="dxa"/>
            <w:tcBorders>
              <w:top w:val="single" w:sz="4" w:space="0" w:color="auto"/>
              <w:left w:val="single" w:sz="4" w:space="0" w:color="auto"/>
              <w:bottom w:val="single" w:sz="4" w:space="0" w:color="auto"/>
              <w:right w:val="single" w:sz="4" w:space="0" w:color="auto"/>
            </w:tcBorders>
            <w:hideMark/>
          </w:tcPr>
          <w:p w14:paraId="215181C3" w14:textId="77777777" w:rsidR="00684439" w:rsidRDefault="00DA279E"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Graduate Nursing: Admission and Pre-Practicum</w:t>
            </w:r>
          </w:p>
          <w:p w14:paraId="497147E0" w14:textId="77777777" w:rsidR="00DA279E" w:rsidRDefault="00DA279E"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p w14:paraId="03EF71D2" w14:textId="1A221464" w:rsidR="00DA279E" w:rsidRDefault="00DA279E"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RN-BSN- Admission</w:t>
            </w:r>
          </w:p>
        </w:tc>
      </w:tr>
      <w:tr w:rsidR="00684439" w14:paraId="3152CF31" w14:textId="77777777" w:rsidTr="00684439">
        <w:tc>
          <w:tcPr>
            <w:tcW w:w="1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01E99"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lastRenderedPageBreak/>
              <w:t>Miscellaneous</w:t>
            </w:r>
          </w:p>
        </w:tc>
        <w:tc>
          <w:tcPr>
            <w:tcW w:w="4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2ADA5"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tc>
        <w:tc>
          <w:tcPr>
            <w:tcW w:w="3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C7986"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tc>
      </w:tr>
      <w:tr w:rsidR="00684439" w14:paraId="2FDC34C3" w14:textId="77777777" w:rsidTr="00684439">
        <w:tc>
          <w:tcPr>
            <w:tcW w:w="1727" w:type="dxa"/>
            <w:tcBorders>
              <w:top w:val="single" w:sz="4" w:space="0" w:color="auto"/>
              <w:left w:val="single" w:sz="4" w:space="0" w:color="auto"/>
              <w:bottom w:val="single" w:sz="4" w:space="0" w:color="auto"/>
              <w:right w:val="single" w:sz="4" w:space="0" w:color="auto"/>
            </w:tcBorders>
            <w:hideMark/>
          </w:tcPr>
          <w:p w14:paraId="50E347DE"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Student Consent Form</w:t>
            </w:r>
          </w:p>
        </w:tc>
        <w:tc>
          <w:tcPr>
            <w:tcW w:w="4499" w:type="dxa"/>
            <w:tcBorders>
              <w:top w:val="single" w:sz="4" w:space="0" w:color="auto"/>
              <w:left w:val="single" w:sz="4" w:space="0" w:color="auto"/>
              <w:bottom w:val="single" w:sz="4" w:space="0" w:color="auto"/>
              <w:right w:val="single" w:sz="4" w:space="0" w:color="auto"/>
            </w:tcBorders>
            <w:hideMark/>
          </w:tcPr>
          <w:p w14:paraId="3A48EAE9" w14:textId="5A8F770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In Certified Background</w:t>
            </w:r>
            <w:r w:rsidR="0054155E">
              <w:rPr>
                <w:rFonts w:ascii="Times New Roman" w:hAnsi="Times New Roman" w:cs="Times New Roman"/>
                <w:sz w:val="20"/>
                <w:szCs w:val="20"/>
              </w:rPr>
              <w:t>/</w:t>
            </w:r>
            <w:proofErr w:type="spellStart"/>
            <w:r w:rsidR="0054155E">
              <w:rPr>
                <w:rFonts w:ascii="Times New Roman" w:hAnsi="Times New Roman" w:cs="Times New Roman"/>
                <w:sz w:val="20"/>
                <w:szCs w:val="20"/>
              </w:rPr>
              <w:t>CastleB</w:t>
            </w:r>
            <w:r w:rsidR="00DA279E">
              <w:rPr>
                <w:rFonts w:ascii="Times New Roman" w:hAnsi="Times New Roman" w:cs="Times New Roman"/>
                <w:sz w:val="20"/>
                <w:szCs w:val="20"/>
              </w:rPr>
              <w:t>ranch</w:t>
            </w:r>
            <w:proofErr w:type="spellEnd"/>
          </w:p>
        </w:tc>
        <w:tc>
          <w:tcPr>
            <w:tcW w:w="3242" w:type="dxa"/>
            <w:tcBorders>
              <w:top w:val="single" w:sz="4" w:space="0" w:color="auto"/>
              <w:left w:val="single" w:sz="4" w:space="0" w:color="auto"/>
              <w:bottom w:val="single" w:sz="4" w:space="0" w:color="auto"/>
              <w:right w:val="single" w:sz="4" w:space="0" w:color="auto"/>
            </w:tcBorders>
            <w:hideMark/>
          </w:tcPr>
          <w:p w14:paraId="5A315B6A" w14:textId="77777777" w:rsidR="00684439" w:rsidRDefault="00DA279E"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Nursing: Admission</w:t>
            </w:r>
          </w:p>
          <w:p w14:paraId="23D2602F" w14:textId="77777777" w:rsidR="00DA279E" w:rsidRDefault="00DA279E"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p w14:paraId="1A68CFA1" w14:textId="77947D29" w:rsidR="00DA279E" w:rsidRDefault="00DA279E"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H</w:t>
            </w:r>
            <w:r w:rsidR="00D47768">
              <w:rPr>
                <w:rFonts w:ascii="Times New Roman" w:hAnsi="Times New Roman" w:cs="Times New Roman"/>
                <w:sz w:val="20"/>
                <w:szCs w:val="20"/>
              </w:rPr>
              <w:t>ML</w:t>
            </w:r>
            <w:r>
              <w:rPr>
                <w:rFonts w:ascii="Times New Roman" w:hAnsi="Times New Roman" w:cs="Times New Roman"/>
                <w:sz w:val="20"/>
                <w:szCs w:val="20"/>
              </w:rPr>
              <w:t>/MHA: Pre-Internship/Capstone</w:t>
            </w:r>
          </w:p>
        </w:tc>
      </w:tr>
      <w:tr w:rsidR="00684439" w14:paraId="7100D708" w14:textId="77777777" w:rsidTr="00684439">
        <w:tc>
          <w:tcPr>
            <w:tcW w:w="1727" w:type="dxa"/>
            <w:tcBorders>
              <w:top w:val="single" w:sz="4" w:space="0" w:color="auto"/>
              <w:left w:val="single" w:sz="4" w:space="0" w:color="auto"/>
              <w:bottom w:val="single" w:sz="4" w:space="0" w:color="auto"/>
              <w:right w:val="single" w:sz="4" w:space="0" w:color="auto"/>
            </w:tcBorders>
            <w:hideMark/>
          </w:tcPr>
          <w:p w14:paraId="2DE0E11A"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Demographic Questionnaire Form</w:t>
            </w:r>
          </w:p>
        </w:tc>
        <w:tc>
          <w:tcPr>
            <w:tcW w:w="4499" w:type="dxa"/>
            <w:tcBorders>
              <w:top w:val="single" w:sz="4" w:space="0" w:color="auto"/>
              <w:left w:val="single" w:sz="4" w:space="0" w:color="auto"/>
              <w:bottom w:val="single" w:sz="4" w:space="0" w:color="auto"/>
              <w:right w:val="single" w:sz="4" w:space="0" w:color="auto"/>
            </w:tcBorders>
            <w:hideMark/>
          </w:tcPr>
          <w:p w14:paraId="27286821" w14:textId="318A8A51"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In Certified Background</w:t>
            </w:r>
            <w:r w:rsidR="00DA279E">
              <w:rPr>
                <w:rFonts w:ascii="Times New Roman" w:hAnsi="Times New Roman" w:cs="Times New Roman"/>
                <w:sz w:val="20"/>
                <w:szCs w:val="20"/>
              </w:rPr>
              <w:t>/</w:t>
            </w:r>
            <w:proofErr w:type="spellStart"/>
            <w:r w:rsidR="0054155E">
              <w:rPr>
                <w:rFonts w:ascii="Times New Roman" w:hAnsi="Times New Roman" w:cs="Times New Roman"/>
                <w:sz w:val="20"/>
                <w:szCs w:val="20"/>
              </w:rPr>
              <w:t>CastleB</w:t>
            </w:r>
            <w:r w:rsidR="00DA279E">
              <w:rPr>
                <w:rFonts w:ascii="Times New Roman" w:hAnsi="Times New Roman" w:cs="Times New Roman"/>
                <w:sz w:val="20"/>
                <w:szCs w:val="20"/>
              </w:rPr>
              <w:t>ranch</w:t>
            </w:r>
            <w:proofErr w:type="spellEnd"/>
          </w:p>
        </w:tc>
        <w:tc>
          <w:tcPr>
            <w:tcW w:w="3242" w:type="dxa"/>
            <w:tcBorders>
              <w:top w:val="single" w:sz="4" w:space="0" w:color="auto"/>
              <w:left w:val="single" w:sz="4" w:space="0" w:color="auto"/>
              <w:bottom w:val="single" w:sz="4" w:space="0" w:color="auto"/>
              <w:right w:val="single" w:sz="4" w:space="0" w:color="auto"/>
            </w:tcBorders>
            <w:hideMark/>
          </w:tcPr>
          <w:p w14:paraId="5DE3015A" w14:textId="77777777" w:rsidR="00DA279E" w:rsidRDefault="00DA279E" w:rsidP="00DA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Nursing: Admission</w:t>
            </w:r>
          </w:p>
          <w:p w14:paraId="68B7BF5F" w14:textId="77777777" w:rsidR="00DA279E" w:rsidRDefault="00DA279E" w:rsidP="00DA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p w14:paraId="542F90FB" w14:textId="5DE3D379" w:rsidR="00684439" w:rsidRDefault="00DA279E" w:rsidP="00DA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H</w:t>
            </w:r>
            <w:r w:rsidR="00D47768">
              <w:rPr>
                <w:rFonts w:ascii="Times New Roman" w:hAnsi="Times New Roman" w:cs="Times New Roman"/>
                <w:sz w:val="20"/>
                <w:szCs w:val="20"/>
              </w:rPr>
              <w:t>ML</w:t>
            </w:r>
            <w:r>
              <w:rPr>
                <w:rFonts w:ascii="Times New Roman" w:hAnsi="Times New Roman" w:cs="Times New Roman"/>
                <w:sz w:val="20"/>
                <w:szCs w:val="20"/>
              </w:rPr>
              <w:t>/MHA: Pre-Internship/Capstone</w:t>
            </w:r>
          </w:p>
        </w:tc>
      </w:tr>
      <w:tr w:rsidR="00684439" w14:paraId="56203589" w14:textId="77777777" w:rsidTr="00684439">
        <w:tc>
          <w:tcPr>
            <w:tcW w:w="1727" w:type="dxa"/>
            <w:tcBorders>
              <w:top w:val="single" w:sz="4" w:space="0" w:color="auto"/>
              <w:left w:val="single" w:sz="4" w:space="0" w:color="auto"/>
              <w:bottom w:val="single" w:sz="4" w:space="0" w:color="auto"/>
              <w:right w:val="single" w:sz="4" w:space="0" w:color="auto"/>
            </w:tcBorders>
            <w:hideMark/>
          </w:tcPr>
          <w:p w14:paraId="484652C1"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HIPAA and OSHA Acknowledgement/Signature</w:t>
            </w:r>
          </w:p>
        </w:tc>
        <w:tc>
          <w:tcPr>
            <w:tcW w:w="4499" w:type="dxa"/>
            <w:tcBorders>
              <w:top w:val="single" w:sz="4" w:space="0" w:color="auto"/>
              <w:left w:val="single" w:sz="4" w:space="0" w:color="auto"/>
              <w:bottom w:val="single" w:sz="4" w:space="0" w:color="auto"/>
              <w:right w:val="single" w:sz="4" w:space="0" w:color="auto"/>
            </w:tcBorders>
            <w:hideMark/>
          </w:tcPr>
          <w:p w14:paraId="0522C299" w14:textId="6AF03AB3" w:rsidR="00684439" w:rsidRDefault="00684439" w:rsidP="002517F3">
            <w:pPr>
              <w:spacing w:after="0" w:line="22" w:lineRule="atLeast"/>
              <w:rPr>
                <w:rFonts w:ascii="Times New Roman" w:hAnsi="Times New Roman" w:cs="Times New Roman"/>
                <w:sz w:val="20"/>
                <w:szCs w:val="20"/>
              </w:rPr>
            </w:pPr>
            <w:r>
              <w:rPr>
                <w:rFonts w:ascii="Times New Roman" w:hAnsi="Times New Roman" w:cs="Times New Roman"/>
                <w:sz w:val="20"/>
                <w:szCs w:val="20"/>
              </w:rPr>
              <w:t>In Certified Background</w:t>
            </w:r>
            <w:r w:rsidR="0054155E">
              <w:rPr>
                <w:rFonts w:ascii="Times New Roman" w:hAnsi="Times New Roman" w:cs="Times New Roman"/>
                <w:sz w:val="20"/>
                <w:szCs w:val="20"/>
              </w:rPr>
              <w:t>/</w:t>
            </w:r>
            <w:proofErr w:type="spellStart"/>
            <w:r w:rsidR="0054155E">
              <w:rPr>
                <w:rFonts w:ascii="Times New Roman" w:hAnsi="Times New Roman" w:cs="Times New Roman"/>
                <w:sz w:val="20"/>
                <w:szCs w:val="20"/>
              </w:rPr>
              <w:t>CastleB</w:t>
            </w:r>
            <w:r w:rsidR="00DA279E">
              <w:rPr>
                <w:rFonts w:ascii="Times New Roman" w:hAnsi="Times New Roman" w:cs="Times New Roman"/>
                <w:sz w:val="20"/>
                <w:szCs w:val="20"/>
              </w:rPr>
              <w:t>ranch</w:t>
            </w:r>
            <w:proofErr w:type="spellEnd"/>
            <w:r w:rsidR="00DA279E">
              <w:rPr>
                <w:rFonts w:ascii="Times New Roman" w:hAnsi="Times New Roman" w:cs="Times New Roman"/>
                <w:sz w:val="20"/>
                <w:szCs w:val="20"/>
              </w:rPr>
              <w:t xml:space="preserve"> </w:t>
            </w:r>
          </w:p>
          <w:p w14:paraId="07E9FAEB" w14:textId="77777777" w:rsidR="00DA279E" w:rsidRDefault="00DA279E" w:rsidP="002517F3">
            <w:pPr>
              <w:spacing w:after="0" w:line="22" w:lineRule="atLeast"/>
              <w:rPr>
                <w:rFonts w:ascii="Times New Roman" w:hAnsi="Times New Roman" w:cs="Times New Roman"/>
                <w:sz w:val="20"/>
                <w:szCs w:val="20"/>
              </w:rPr>
            </w:pPr>
            <w:r>
              <w:rPr>
                <w:rFonts w:ascii="Times New Roman" w:hAnsi="Times New Roman" w:cs="Times New Roman"/>
                <w:sz w:val="20"/>
                <w:szCs w:val="20"/>
              </w:rPr>
              <w:t>(This may be required by clinical site also)</w:t>
            </w:r>
          </w:p>
          <w:p w14:paraId="200EB84C" w14:textId="77777777" w:rsidR="00DA279E" w:rsidRDefault="00DA279E" w:rsidP="002517F3">
            <w:pPr>
              <w:spacing w:after="0" w:line="22" w:lineRule="atLeast"/>
              <w:rPr>
                <w:rFonts w:ascii="Times New Roman" w:hAnsi="Times New Roman" w:cs="Times New Roman"/>
                <w:sz w:val="20"/>
                <w:szCs w:val="20"/>
              </w:rPr>
            </w:pPr>
          </w:p>
          <w:p w14:paraId="4CE191E6" w14:textId="5976718E" w:rsidR="00DA279E" w:rsidRDefault="00DA279E" w:rsidP="002517F3">
            <w:pPr>
              <w:spacing w:after="0" w:line="22" w:lineRule="atLeast"/>
              <w:rPr>
                <w:rFonts w:ascii="Times New Roman" w:hAnsi="Times New Roman" w:cs="Times New Roman"/>
                <w:color w:val="1F497D"/>
                <w:sz w:val="20"/>
                <w:szCs w:val="20"/>
              </w:rPr>
            </w:pPr>
            <w:r>
              <w:rPr>
                <w:rFonts w:ascii="Times New Roman" w:hAnsi="Times New Roman" w:cs="Times New Roman"/>
                <w:sz w:val="20"/>
                <w:szCs w:val="20"/>
              </w:rPr>
              <w:t>RN-BSN completes only the HIPAA training.</w:t>
            </w:r>
          </w:p>
        </w:tc>
        <w:tc>
          <w:tcPr>
            <w:tcW w:w="3242" w:type="dxa"/>
            <w:tcBorders>
              <w:top w:val="single" w:sz="4" w:space="0" w:color="auto"/>
              <w:left w:val="single" w:sz="4" w:space="0" w:color="auto"/>
              <w:bottom w:val="single" w:sz="4" w:space="0" w:color="auto"/>
              <w:right w:val="single" w:sz="4" w:space="0" w:color="auto"/>
            </w:tcBorders>
          </w:tcPr>
          <w:p w14:paraId="17BA74FE" w14:textId="77777777" w:rsidR="00DA279E" w:rsidRDefault="00DA279E" w:rsidP="00DA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Nursing: Admission</w:t>
            </w:r>
          </w:p>
          <w:p w14:paraId="6726E054" w14:textId="77777777" w:rsidR="00DA279E" w:rsidRDefault="00DA279E" w:rsidP="00DA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p w14:paraId="1868789D" w14:textId="294F055C" w:rsidR="00684439" w:rsidRDefault="00DA279E" w:rsidP="00DA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H</w:t>
            </w:r>
            <w:r w:rsidR="00D47768">
              <w:rPr>
                <w:rFonts w:ascii="Times New Roman" w:hAnsi="Times New Roman" w:cs="Times New Roman"/>
                <w:sz w:val="20"/>
                <w:szCs w:val="20"/>
              </w:rPr>
              <w:t>ML</w:t>
            </w:r>
            <w:r>
              <w:rPr>
                <w:rFonts w:ascii="Times New Roman" w:hAnsi="Times New Roman" w:cs="Times New Roman"/>
                <w:sz w:val="20"/>
                <w:szCs w:val="20"/>
              </w:rPr>
              <w:t>/MHA: Pre-Internship/Capstone</w:t>
            </w:r>
          </w:p>
        </w:tc>
      </w:tr>
      <w:tr w:rsidR="00684439" w14:paraId="39AC305D" w14:textId="77777777" w:rsidTr="00684439">
        <w:tc>
          <w:tcPr>
            <w:tcW w:w="1727" w:type="dxa"/>
            <w:tcBorders>
              <w:top w:val="single" w:sz="4" w:space="0" w:color="auto"/>
              <w:left w:val="single" w:sz="4" w:space="0" w:color="auto"/>
              <w:bottom w:val="single" w:sz="4" w:space="0" w:color="auto"/>
              <w:right w:val="single" w:sz="4" w:space="0" w:color="auto"/>
            </w:tcBorders>
          </w:tcPr>
          <w:p w14:paraId="2CB2BAF6"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Student Handbook Acknowledgement</w:t>
            </w:r>
          </w:p>
          <w:p w14:paraId="5FBB4250" w14:textId="77777777" w:rsidR="00684439" w:rsidRDefault="00684439" w:rsidP="0025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tc>
        <w:tc>
          <w:tcPr>
            <w:tcW w:w="4499" w:type="dxa"/>
            <w:tcBorders>
              <w:top w:val="single" w:sz="4" w:space="0" w:color="auto"/>
              <w:left w:val="single" w:sz="4" w:space="0" w:color="auto"/>
              <w:bottom w:val="single" w:sz="4" w:space="0" w:color="auto"/>
              <w:right w:val="single" w:sz="4" w:space="0" w:color="auto"/>
            </w:tcBorders>
            <w:hideMark/>
          </w:tcPr>
          <w:p w14:paraId="57069B7F" w14:textId="100B0404" w:rsidR="00684439" w:rsidRPr="00DA279E" w:rsidRDefault="00DA279E" w:rsidP="003D1C96">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360"/>
              <w:rPr>
                <w:rFonts w:ascii="Times New Roman" w:hAnsi="Times New Roman" w:cs="Times New Roman"/>
                <w:sz w:val="20"/>
                <w:szCs w:val="20"/>
              </w:rPr>
            </w:pPr>
            <w:r w:rsidRPr="00DA279E">
              <w:rPr>
                <w:rFonts w:ascii="Times New Roman" w:hAnsi="Times New Roman" w:cs="Times New Roman"/>
                <w:sz w:val="20"/>
                <w:szCs w:val="20"/>
              </w:rPr>
              <w:t xml:space="preserve">Handbook: </w:t>
            </w:r>
            <w:r w:rsidR="00684439" w:rsidRPr="00DA279E">
              <w:rPr>
                <w:rFonts w:ascii="Times New Roman" w:hAnsi="Times New Roman" w:cs="Times New Roman"/>
                <w:sz w:val="20"/>
                <w:szCs w:val="20"/>
              </w:rPr>
              <w:t>Students verify understanding of the current program-specific student handbook (presented at orientation, Certified Background</w:t>
            </w:r>
            <w:r w:rsidR="0054155E">
              <w:rPr>
                <w:rFonts w:ascii="Times New Roman" w:hAnsi="Times New Roman" w:cs="Times New Roman"/>
                <w:sz w:val="20"/>
                <w:szCs w:val="20"/>
              </w:rPr>
              <w:t>/</w:t>
            </w:r>
            <w:proofErr w:type="spellStart"/>
            <w:r w:rsidR="0054155E">
              <w:rPr>
                <w:rFonts w:ascii="Times New Roman" w:hAnsi="Times New Roman" w:cs="Times New Roman"/>
                <w:sz w:val="20"/>
                <w:szCs w:val="20"/>
              </w:rPr>
              <w:t>CastleB</w:t>
            </w:r>
            <w:r w:rsidRPr="00DA279E">
              <w:rPr>
                <w:rFonts w:ascii="Times New Roman" w:hAnsi="Times New Roman" w:cs="Times New Roman"/>
                <w:sz w:val="20"/>
                <w:szCs w:val="20"/>
              </w:rPr>
              <w:t>ranch</w:t>
            </w:r>
            <w:proofErr w:type="spellEnd"/>
            <w:r w:rsidR="00684439" w:rsidRPr="00DA279E">
              <w:rPr>
                <w:rFonts w:ascii="Times New Roman" w:hAnsi="Times New Roman" w:cs="Times New Roman"/>
                <w:sz w:val="20"/>
                <w:szCs w:val="20"/>
              </w:rPr>
              <w:t>, and updated regularly on the MSUM program website).</w:t>
            </w:r>
            <w:r w:rsidRPr="00DA279E">
              <w:rPr>
                <w:rFonts w:ascii="Times New Roman" w:hAnsi="Times New Roman" w:cs="Times New Roman"/>
                <w:sz w:val="20"/>
                <w:szCs w:val="20"/>
              </w:rPr>
              <w:t xml:space="preserve"> Resubmit as handbook is updated.</w:t>
            </w:r>
          </w:p>
          <w:p w14:paraId="4B6DC0B9" w14:textId="12C6B56E" w:rsidR="00DA279E" w:rsidRDefault="00DA279E" w:rsidP="003D1C9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360"/>
              <w:rPr>
                <w:rFonts w:ascii="Times New Roman" w:hAnsi="Times New Roman" w:cs="Times New Roman"/>
                <w:sz w:val="20"/>
                <w:szCs w:val="20"/>
              </w:rPr>
            </w:pPr>
            <w:r w:rsidRPr="00DA279E">
              <w:rPr>
                <w:rFonts w:ascii="Times New Roman" w:hAnsi="Times New Roman" w:cs="Times New Roman"/>
                <w:sz w:val="20"/>
                <w:szCs w:val="20"/>
              </w:rPr>
              <w:t xml:space="preserve">Program Evaluation: Students verify understanding of the program evaluation process (including student participation </w:t>
            </w:r>
            <w:r>
              <w:rPr>
                <w:rFonts w:ascii="Times New Roman" w:hAnsi="Times New Roman" w:cs="Times New Roman"/>
                <w:sz w:val="20"/>
                <w:szCs w:val="20"/>
              </w:rPr>
              <w:t>in sur</w:t>
            </w:r>
            <w:r w:rsidRPr="00DA279E">
              <w:rPr>
                <w:rFonts w:ascii="Times New Roman" w:hAnsi="Times New Roman" w:cs="Times New Roman"/>
                <w:sz w:val="20"/>
                <w:szCs w:val="20"/>
              </w:rPr>
              <w:t>veys, student feedback session; acknowledgement that students</w:t>
            </w:r>
            <w:r>
              <w:rPr>
                <w:rFonts w:ascii="Times New Roman" w:hAnsi="Times New Roman" w:cs="Times New Roman"/>
                <w:sz w:val="20"/>
                <w:szCs w:val="20"/>
              </w:rPr>
              <w:t>’</w:t>
            </w:r>
            <w:r w:rsidRPr="00DA279E">
              <w:rPr>
                <w:rFonts w:ascii="Times New Roman" w:hAnsi="Times New Roman" w:cs="Times New Roman"/>
                <w:sz w:val="20"/>
                <w:szCs w:val="20"/>
              </w:rPr>
              <w:t xml:space="preserve"> files, written work, presentations, and course assignments may be open </w:t>
            </w:r>
            <w:r>
              <w:rPr>
                <w:rFonts w:ascii="Times New Roman" w:hAnsi="Times New Roman" w:cs="Times New Roman"/>
                <w:sz w:val="20"/>
                <w:szCs w:val="20"/>
              </w:rPr>
              <w:t>for review by evaluators of the program.</w:t>
            </w:r>
          </w:p>
          <w:p w14:paraId="2DEBD3D3" w14:textId="1FF56728" w:rsidR="00DA279E" w:rsidRPr="00DA279E" w:rsidRDefault="00DA279E" w:rsidP="003D1C9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360"/>
              <w:rPr>
                <w:rFonts w:ascii="Times New Roman" w:hAnsi="Times New Roman" w:cs="Times New Roman"/>
                <w:sz w:val="20"/>
                <w:szCs w:val="20"/>
              </w:rPr>
            </w:pPr>
            <w:r>
              <w:rPr>
                <w:rFonts w:ascii="Times New Roman" w:hAnsi="Times New Roman" w:cs="Times New Roman"/>
                <w:sz w:val="20"/>
                <w:szCs w:val="20"/>
              </w:rPr>
              <w:t>Release of Records: To assure clinical contract compliance, at times some agencies may require proof of specific verifications on this list. Students affirm that it is acceptable to rele</w:t>
            </w:r>
            <w:r w:rsidR="004445A0">
              <w:rPr>
                <w:rFonts w:ascii="Times New Roman" w:hAnsi="Times New Roman" w:cs="Times New Roman"/>
                <w:sz w:val="20"/>
                <w:szCs w:val="20"/>
              </w:rPr>
              <w:t xml:space="preserve">ase records if requested from </w:t>
            </w:r>
            <w:proofErr w:type="spellStart"/>
            <w:r w:rsidR="004445A0">
              <w:rPr>
                <w:rFonts w:ascii="Times New Roman" w:hAnsi="Times New Roman" w:cs="Times New Roman"/>
                <w:sz w:val="20"/>
                <w:szCs w:val="20"/>
              </w:rPr>
              <w:t>CastleBranch</w:t>
            </w:r>
            <w:proofErr w:type="spellEnd"/>
            <w:r>
              <w:rPr>
                <w:rFonts w:ascii="Times New Roman" w:hAnsi="Times New Roman" w:cs="Times New Roman"/>
                <w:sz w:val="20"/>
                <w:szCs w:val="20"/>
              </w:rPr>
              <w:t>.</w:t>
            </w:r>
          </w:p>
        </w:tc>
        <w:tc>
          <w:tcPr>
            <w:tcW w:w="3242" w:type="dxa"/>
            <w:tcBorders>
              <w:top w:val="single" w:sz="4" w:space="0" w:color="auto"/>
              <w:left w:val="single" w:sz="4" w:space="0" w:color="auto"/>
              <w:bottom w:val="single" w:sz="4" w:space="0" w:color="auto"/>
              <w:right w:val="single" w:sz="4" w:space="0" w:color="auto"/>
            </w:tcBorders>
          </w:tcPr>
          <w:p w14:paraId="71EABD41" w14:textId="77777777" w:rsidR="00DA279E" w:rsidRDefault="00DA279E" w:rsidP="00DA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Nursing: Admission</w:t>
            </w:r>
          </w:p>
          <w:p w14:paraId="556B5C66" w14:textId="77777777" w:rsidR="00DA279E" w:rsidRDefault="00DA279E" w:rsidP="00DA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p>
          <w:p w14:paraId="29493EFC" w14:textId="2224E989" w:rsidR="00684439" w:rsidRDefault="00DA279E" w:rsidP="00DA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s="Times New Roman"/>
                <w:sz w:val="20"/>
                <w:szCs w:val="20"/>
              </w:rPr>
            </w:pPr>
            <w:r>
              <w:rPr>
                <w:rFonts w:ascii="Times New Roman" w:hAnsi="Times New Roman" w:cs="Times New Roman"/>
                <w:sz w:val="20"/>
                <w:szCs w:val="20"/>
              </w:rPr>
              <w:t>H</w:t>
            </w:r>
            <w:r w:rsidR="00D47768">
              <w:rPr>
                <w:rFonts w:ascii="Times New Roman" w:hAnsi="Times New Roman" w:cs="Times New Roman"/>
                <w:sz w:val="20"/>
                <w:szCs w:val="20"/>
              </w:rPr>
              <w:t>ML</w:t>
            </w:r>
            <w:r>
              <w:rPr>
                <w:rFonts w:ascii="Times New Roman" w:hAnsi="Times New Roman" w:cs="Times New Roman"/>
                <w:sz w:val="20"/>
                <w:szCs w:val="20"/>
              </w:rPr>
              <w:t>/MHA: Pre-Internship/Capstone</w:t>
            </w:r>
          </w:p>
        </w:tc>
      </w:tr>
    </w:tbl>
    <w:p w14:paraId="1DC82492" w14:textId="77777777" w:rsidR="00157AAE" w:rsidRPr="00157AAE" w:rsidRDefault="00157AAE" w:rsidP="00554F2F">
      <w:pPr>
        <w:spacing w:after="0"/>
        <w:rPr>
          <w:rFonts w:ascii="Times New Roman" w:hAnsi="Times New Roman" w:cs="Times New Roman"/>
          <w:sz w:val="24"/>
          <w:szCs w:val="24"/>
        </w:rPr>
      </w:pPr>
    </w:p>
    <w:p w14:paraId="222FC524" w14:textId="2FB50DBA" w:rsidR="008709BE" w:rsidRDefault="00DA279E" w:rsidP="0087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0"/>
        </w:rPr>
      </w:pPr>
      <w:r>
        <w:rPr>
          <w:rFonts w:ascii="Times New Roman" w:hAnsi="Times New Roman" w:cs="Times New Roman"/>
          <w:sz w:val="24"/>
          <w:szCs w:val="20"/>
          <w:vertAlign w:val="superscript"/>
        </w:rPr>
        <w:t>*</w:t>
      </w:r>
      <w:r w:rsidR="008709BE">
        <w:rPr>
          <w:rFonts w:ascii="Times New Roman" w:hAnsi="Times New Roman" w:cs="Times New Roman"/>
          <w:sz w:val="24"/>
          <w:szCs w:val="20"/>
        </w:rPr>
        <w:t>Hendrix Health and the Registrar need verification also.</w:t>
      </w:r>
    </w:p>
    <w:p w14:paraId="4FDC6BAA" w14:textId="6921A9DA" w:rsidR="00DA279E" w:rsidRDefault="00DA279E" w:rsidP="0087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0"/>
        </w:rPr>
      </w:pPr>
      <w:r>
        <w:rPr>
          <w:rFonts w:ascii="Times New Roman" w:hAnsi="Times New Roman" w:cs="Times New Roman"/>
          <w:sz w:val="24"/>
          <w:szCs w:val="20"/>
        </w:rPr>
        <w:t>*Contact Program Coordinator if an exception or declination is requested (e.g. non-patient contact, organizational approval).</w:t>
      </w:r>
    </w:p>
    <w:p w14:paraId="1DAAB03A" w14:textId="77777777" w:rsidR="008709BE" w:rsidRDefault="008709BE">
      <w:pPr>
        <w:rPr>
          <w:rFonts w:ascii="Times New Roman" w:hAnsi="Times New Roman" w:cs="Times New Roman"/>
          <w:sz w:val="24"/>
          <w:szCs w:val="20"/>
        </w:rPr>
      </w:pPr>
      <w:r>
        <w:rPr>
          <w:rFonts w:ascii="Times New Roman" w:hAnsi="Times New Roman" w:cs="Times New Roman"/>
          <w:sz w:val="24"/>
          <w:szCs w:val="20"/>
        </w:rPr>
        <w:br w:type="page"/>
      </w:r>
    </w:p>
    <w:p w14:paraId="383752C0" w14:textId="77777777" w:rsidR="00157AAE" w:rsidRPr="008709BE" w:rsidRDefault="00157AAE" w:rsidP="008709BE">
      <w:pPr>
        <w:spacing w:after="0"/>
        <w:jc w:val="both"/>
        <w:rPr>
          <w:rFonts w:ascii="Times New Roman" w:hAnsi="Times New Roman" w:cs="Times New Roman"/>
          <w:b/>
          <w:sz w:val="24"/>
          <w:szCs w:val="24"/>
        </w:rPr>
      </w:pPr>
      <w:r w:rsidRPr="008709BE">
        <w:rPr>
          <w:rFonts w:ascii="Times New Roman" w:hAnsi="Times New Roman" w:cs="Times New Roman"/>
          <w:b/>
          <w:sz w:val="24"/>
          <w:szCs w:val="24"/>
        </w:rPr>
        <w:lastRenderedPageBreak/>
        <w:t>^Professional Liability Insurance</w:t>
      </w:r>
    </w:p>
    <w:p w14:paraId="1950528B" w14:textId="5EDD4B0C" w:rsidR="00F04C1E" w:rsidRPr="00D71006" w:rsidRDefault="00F04C1E" w:rsidP="00F04C1E">
      <w:pPr>
        <w:pStyle w:val="Default"/>
      </w:pPr>
      <w:r w:rsidRPr="00D71006">
        <w:t>Students are liable for their actions and may be sued (along with others) for damages due to negligence. Minnesota State University Moorhead has a Student Intern Professional Liability Policy which covers students engaged in internships/capstones/practic</w:t>
      </w:r>
      <w:r w:rsidR="00F31243">
        <w:t>ums</w:t>
      </w:r>
      <w:r w:rsidRPr="00D71006">
        <w:t xml:space="preserve">. The coverage is for </w:t>
      </w:r>
      <w:r w:rsidR="004445A0">
        <w:t>$2,000,000 per occurrence and $3</w:t>
      </w:r>
      <w:r w:rsidRPr="00D71006">
        <w:t xml:space="preserve">,000,000 in annual aggregate. In addition, some internships and academic programs may require students to purchase separate additional liability insurance. See policy entitled </w:t>
      </w:r>
      <w:r w:rsidRPr="00D71006">
        <w:rPr>
          <w:i/>
          <w:iCs/>
        </w:rPr>
        <w:t xml:space="preserve">Required Documentation/Immunization Policy-HSAD, MHA, and Graduate Nursing. </w:t>
      </w:r>
    </w:p>
    <w:p w14:paraId="7179C942" w14:textId="77777777" w:rsidR="00D71006" w:rsidRDefault="00D71006" w:rsidP="00F04C1E">
      <w:pPr>
        <w:pStyle w:val="Default"/>
      </w:pPr>
    </w:p>
    <w:p w14:paraId="397B58CB" w14:textId="798D19E8" w:rsidR="00F04C1E" w:rsidRPr="00D71006" w:rsidRDefault="00F04C1E" w:rsidP="00F04C1E">
      <w:pPr>
        <w:pStyle w:val="Default"/>
      </w:pPr>
      <w:r w:rsidRPr="00D71006">
        <w:t>If the student or his/her academic department or clinical practicum site do</w:t>
      </w:r>
      <w:r w:rsidR="00E11328">
        <w:t>es</w:t>
      </w:r>
      <w:r w:rsidRPr="00D71006">
        <w:t xml:space="preserve"> not have a formal agreement, and therefore</w:t>
      </w:r>
      <w:r w:rsidR="00E11328">
        <w:t>,</w:t>
      </w:r>
      <w:r w:rsidRPr="00D71006">
        <w:t xml:space="preserve"> does not have a formally acknowledged internship/capstone/practica (i.e., no credit hours, etc.), the student is NOT covered by the University Student Intern Professional Liability Policy. Students are not covered by this liability insurance while practicing for pay, during personal volunteer work, or during any engagements other than in student role. </w:t>
      </w:r>
    </w:p>
    <w:p w14:paraId="12B67BE2" w14:textId="77777777" w:rsidR="00D71006" w:rsidRDefault="00D71006" w:rsidP="00F04C1E">
      <w:pPr>
        <w:spacing w:after="0"/>
        <w:jc w:val="both"/>
        <w:rPr>
          <w:rFonts w:ascii="Times New Roman" w:hAnsi="Times New Roman" w:cs="Times New Roman"/>
          <w:sz w:val="24"/>
          <w:szCs w:val="24"/>
        </w:rPr>
      </w:pPr>
    </w:p>
    <w:p w14:paraId="20F07824" w14:textId="2FEE1176" w:rsidR="00157AAE" w:rsidRPr="00D71006" w:rsidRDefault="00F04C1E" w:rsidP="00F04C1E">
      <w:pPr>
        <w:spacing w:after="0"/>
        <w:jc w:val="both"/>
        <w:rPr>
          <w:rFonts w:ascii="Times New Roman" w:hAnsi="Times New Roman" w:cs="Times New Roman"/>
          <w:sz w:val="24"/>
          <w:szCs w:val="24"/>
        </w:rPr>
      </w:pPr>
      <w:r w:rsidRPr="00D71006">
        <w:rPr>
          <w:rFonts w:ascii="Times New Roman" w:hAnsi="Times New Roman" w:cs="Times New Roman"/>
          <w:sz w:val="24"/>
          <w:szCs w:val="24"/>
        </w:rPr>
        <w:t>Graduate Nursing students are required to carry their own personal professional liability insurance. RN-BSN students may choose to carry their own personal professional liability insurance. Reasonable insurance rates may be obtained from insurance companies (e.g., Nursing Service Organization, Mercer</w:t>
      </w:r>
      <w:r w:rsidR="004445A0">
        <w:rPr>
          <w:rFonts w:ascii="Times New Roman" w:hAnsi="Times New Roman" w:cs="Times New Roman"/>
          <w:sz w:val="24"/>
          <w:szCs w:val="24"/>
        </w:rPr>
        <w:t>, etc.</w:t>
      </w:r>
      <w:r w:rsidRPr="00D71006">
        <w:rPr>
          <w:rFonts w:ascii="Times New Roman" w:hAnsi="Times New Roman" w:cs="Times New Roman"/>
          <w:sz w:val="24"/>
          <w:szCs w:val="24"/>
        </w:rPr>
        <w:t>)</w:t>
      </w:r>
    </w:p>
    <w:p w14:paraId="2F1EDC0C" w14:textId="77777777" w:rsidR="00D71006" w:rsidRDefault="00D71006" w:rsidP="008709BE">
      <w:pPr>
        <w:spacing w:after="0"/>
        <w:jc w:val="both"/>
        <w:rPr>
          <w:rFonts w:ascii="Times New Roman" w:hAnsi="Times New Roman" w:cs="Times New Roman"/>
          <w:b/>
          <w:sz w:val="24"/>
          <w:szCs w:val="24"/>
        </w:rPr>
      </w:pPr>
    </w:p>
    <w:p w14:paraId="443DC4DC" w14:textId="653EA3CD" w:rsidR="00157AAE" w:rsidRPr="008709BE" w:rsidRDefault="00157AAE" w:rsidP="008709BE">
      <w:pPr>
        <w:spacing w:after="0"/>
        <w:jc w:val="both"/>
        <w:rPr>
          <w:rFonts w:ascii="Times New Roman" w:hAnsi="Times New Roman" w:cs="Times New Roman"/>
          <w:b/>
          <w:sz w:val="24"/>
          <w:szCs w:val="24"/>
        </w:rPr>
      </w:pPr>
      <w:r w:rsidRPr="008709BE">
        <w:rPr>
          <w:rFonts w:ascii="Times New Roman" w:hAnsi="Times New Roman" w:cs="Times New Roman"/>
          <w:b/>
          <w:sz w:val="24"/>
          <w:szCs w:val="24"/>
        </w:rPr>
        <w:t xml:space="preserve">#Criminal Background Checks </w:t>
      </w:r>
    </w:p>
    <w:p w14:paraId="10B60637" w14:textId="77777777" w:rsidR="00157AAE" w:rsidRPr="00157AAE" w:rsidRDefault="00157AAE" w:rsidP="008709BE">
      <w:pPr>
        <w:spacing w:after="0"/>
        <w:jc w:val="both"/>
        <w:rPr>
          <w:rFonts w:ascii="Times New Roman" w:hAnsi="Times New Roman" w:cs="Times New Roman"/>
          <w:sz w:val="24"/>
          <w:szCs w:val="24"/>
        </w:rPr>
      </w:pPr>
      <w:r w:rsidRPr="00157AAE">
        <w:rPr>
          <w:rFonts w:ascii="Times New Roman" w:hAnsi="Times New Roman" w:cs="Times New Roman"/>
          <w:sz w:val="24"/>
          <w:szCs w:val="24"/>
        </w:rPr>
        <w:t>National and State criminal background checks are required by the program (see table above). A student who is disqualified from having patient contact based on results of a background check will be delayed in academic progression until qualified to provide direct care or the student will ineligible for a degree in this program.</w:t>
      </w:r>
    </w:p>
    <w:p w14:paraId="32191ABD" w14:textId="77777777" w:rsidR="00157AAE" w:rsidRPr="00157AAE" w:rsidRDefault="00157AAE" w:rsidP="008709BE">
      <w:pPr>
        <w:spacing w:after="0"/>
        <w:jc w:val="both"/>
        <w:rPr>
          <w:rFonts w:ascii="Times New Roman" w:hAnsi="Times New Roman" w:cs="Times New Roman"/>
          <w:sz w:val="24"/>
          <w:szCs w:val="24"/>
        </w:rPr>
      </w:pPr>
    </w:p>
    <w:p w14:paraId="08238554" w14:textId="2F768D66" w:rsidR="003269F0" w:rsidRDefault="00157AAE" w:rsidP="008709BE">
      <w:pPr>
        <w:spacing w:after="0"/>
        <w:jc w:val="both"/>
        <w:rPr>
          <w:rFonts w:ascii="Times New Roman" w:hAnsi="Times New Roman" w:cs="Times New Roman"/>
          <w:sz w:val="24"/>
          <w:szCs w:val="24"/>
        </w:rPr>
      </w:pPr>
      <w:r w:rsidRPr="00157AAE">
        <w:rPr>
          <w:rFonts w:ascii="Times New Roman" w:hAnsi="Times New Roman" w:cs="Times New Roman"/>
          <w:sz w:val="24"/>
          <w:szCs w:val="24"/>
        </w:rPr>
        <w:t>Annual MN Department of Human Services background checks must be completed while in the program. Please follow the directions below. In 4-6 weeks from completing the online study request, you will receive a blue or yellow clearance form in the mail. Please load this form immediately to Certified Background to ensure compliance. If you lose or accidently throw away your study form, you will need to call MNDHS to request a copy be sent to you</w:t>
      </w:r>
      <w:r w:rsidR="00D71006">
        <w:rPr>
          <w:rFonts w:ascii="Times New Roman" w:hAnsi="Times New Roman" w:cs="Times New Roman"/>
          <w:sz w:val="24"/>
          <w:szCs w:val="24"/>
        </w:rPr>
        <w:t xml:space="preserve"> or log into your account</w:t>
      </w:r>
      <w:r w:rsidR="00D71006" w:rsidRPr="00D71006">
        <w:rPr>
          <w:sz w:val="23"/>
          <w:szCs w:val="23"/>
        </w:rPr>
        <w:t xml:space="preserve"> </w:t>
      </w:r>
      <w:r w:rsidR="00D71006" w:rsidRPr="00D71006">
        <w:rPr>
          <w:rFonts w:ascii="Times New Roman" w:hAnsi="Times New Roman" w:cs="Times New Roman"/>
          <w:sz w:val="24"/>
          <w:szCs w:val="24"/>
        </w:rPr>
        <w:t xml:space="preserve">at </w:t>
      </w:r>
      <w:hyperlink r:id="rId24" w:history="1">
        <w:r w:rsidR="000A6010" w:rsidRPr="004445A0">
          <w:rPr>
            <w:rStyle w:val="Hyperlink"/>
            <w:rFonts w:ascii="Times New Roman" w:hAnsi="Times New Roman" w:cs="Times New Roman"/>
            <w:sz w:val="24"/>
            <w:szCs w:val="24"/>
          </w:rPr>
          <w:t xml:space="preserve">MN DHS </w:t>
        </w:r>
        <w:proofErr w:type="spellStart"/>
        <w:r w:rsidR="000A6010" w:rsidRPr="004445A0">
          <w:rPr>
            <w:rStyle w:val="Hyperlink"/>
            <w:rFonts w:ascii="Times New Roman" w:hAnsi="Times New Roman" w:cs="Times New Roman"/>
            <w:sz w:val="24"/>
            <w:szCs w:val="24"/>
          </w:rPr>
          <w:t>NetStudy</w:t>
        </w:r>
        <w:proofErr w:type="spellEnd"/>
        <w:r w:rsidR="000A6010" w:rsidRPr="004445A0">
          <w:rPr>
            <w:rStyle w:val="Hyperlink"/>
            <w:rFonts w:ascii="Times New Roman" w:hAnsi="Times New Roman" w:cs="Times New Roman"/>
            <w:sz w:val="24"/>
            <w:szCs w:val="24"/>
          </w:rPr>
          <w:t xml:space="preserve"> 2.0</w:t>
        </w:r>
      </w:hyperlink>
      <w:r w:rsidRPr="004445A0">
        <w:rPr>
          <w:rFonts w:ascii="Times New Roman" w:hAnsi="Times New Roman" w:cs="Times New Roman"/>
          <w:sz w:val="24"/>
          <w:szCs w:val="24"/>
        </w:rPr>
        <w:t>.</w:t>
      </w:r>
      <w:r w:rsidR="00D71006">
        <w:rPr>
          <w:rFonts w:ascii="Times New Roman" w:hAnsi="Times New Roman" w:cs="Times New Roman"/>
          <w:sz w:val="24"/>
          <w:szCs w:val="24"/>
        </w:rPr>
        <w:t xml:space="preserve"> If the student</w:t>
      </w:r>
      <w:r w:rsidRPr="00157AAE">
        <w:rPr>
          <w:rFonts w:ascii="Times New Roman" w:hAnsi="Times New Roman" w:cs="Times New Roman"/>
          <w:sz w:val="24"/>
          <w:szCs w:val="24"/>
        </w:rPr>
        <w:t xml:space="preserve"> complete</w:t>
      </w:r>
      <w:r w:rsidR="00D71006">
        <w:rPr>
          <w:rFonts w:ascii="Times New Roman" w:hAnsi="Times New Roman" w:cs="Times New Roman"/>
          <w:sz w:val="24"/>
          <w:szCs w:val="24"/>
        </w:rPr>
        <w:t>s</w:t>
      </w:r>
      <w:r w:rsidRPr="00157AAE">
        <w:rPr>
          <w:rFonts w:ascii="Times New Roman" w:hAnsi="Times New Roman" w:cs="Times New Roman"/>
          <w:sz w:val="24"/>
          <w:szCs w:val="24"/>
        </w:rPr>
        <w:t xml:space="preserve"> m</w:t>
      </w:r>
      <w:r w:rsidR="00D71006">
        <w:rPr>
          <w:rFonts w:ascii="Times New Roman" w:hAnsi="Times New Roman" w:cs="Times New Roman"/>
          <w:sz w:val="24"/>
          <w:szCs w:val="24"/>
        </w:rPr>
        <w:t>ore than one study annually, the student</w:t>
      </w:r>
      <w:r w:rsidRPr="00157AAE">
        <w:rPr>
          <w:rFonts w:ascii="Times New Roman" w:hAnsi="Times New Roman" w:cs="Times New Roman"/>
          <w:sz w:val="24"/>
          <w:szCs w:val="24"/>
        </w:rPr>
        <w:t xml:space="preserve"> will be charged the $20 processing fee.</w:t>
      </w:r>
    </w:p>
    <w:p w14:paraId="66BCAE9C" w14:textId="77777777" w:rsidR="003269F0" w:rsidRDefault="003269F0">
      <w:pPr>
        <w:rPr>
          <w:rFonts w:ascii="Times New Roman" w:hAnsi="Times New Roman" w:cs="Times New Roman"/>
          <w:sz w:val="24"/>
          <w:szCs w:val="24"/>
        </w:rPr>
      </w:pPr>
      <w:r>
        <w:rPr>
          <w:rFonts w:ascii="Times New Roman" w:hAnsi="Times New Roman" w:cs="Times New Roman"/>
          <w:sz w:val="24"/>
          <w:szCs w:val="24"/>
        </w:rPr>
        <w:br w:type="page"/>
      </w:r>
    </w:p>
    <w:p w14:paraId="71722730" w14:textId="345A5C96" w:rsidR="00D26070" w:rsidRDefault="00D26070" w:rsidP="00D26070">
      <w:pPr>
        <w:rPr>
          <w:rFonts w:ascii="Times New Roman" w:hAnsi="Times New Roman" w:cs="Times New Roman"/>
          <w:sz w:val="24"/>
          <w:szCs w:val="24"/>
        </w:rPr>
      </w:pPr>
    </w:p>
    <w:p w14:paraId="1B73EFBA" w14:textId="77777777" w:rsidR="00D26070" w:rsidRPr="00734014" w:rsidRDefault="00D26070" w:rsidP="00D26070">
      <w:pPr>
        <w:spacing w:after="0"/>
        <w:jc w:val="right"/>
        <w:rPr>
          <w:rFonts w:ascii="Times New Roman" w:hAnsi="Times New Roman" w:cs="Times New Roman"/>
          <w:color w:val="002060"/>
          <w:sz w:val="24"/>
          <w:szCs w:val="24"/>
        </w:rPr>
      </w:pPr>
      <w:r w:rsidRPr="00734014">
        <w:rPr>
          <w:rFonts w:ascii="Times New Roman" w:hAnsi="Times New Roman" w:cs="Times New Roman"/>
          <w:color w:val="002060"/>
          <w:sz w:val="24"/>
          <w:szCs w:val="24"/>
        </w:rPr>
        <w:t>Policy Author: MHA Program Coordinator</w:t>
      </w:r>
    </w:p>
    <w:p w14:paraId="49C07029" w14:textId="77777777" w:rsidR="00D26070" w:rsidRPr="00734014" w:rsidRDefault="00D26070" w:rsidP="00D26070">
      <w:pPr>
        <w:spacing w:after="0"/>
        <w:jc w:val="right"/>
        <w:rPr>
          <w:rFonts w:ascii="Times New Roman" w:hAnsi="Times New Roman" w:cs="Times New Roman"/>
          <w:color w:val="002060"/>
          <w:sz w:val="24"/>
          <w:szCs w:val="24"/>
        </w:rPr>
      </w:pPr>
      <w:r w:rsidRPr="00734014">
        <w:rPr>
          <w:rFonts w:ascii="Times New Roman" w:hAnsi="Times New Roman" w:cs="Times New Roman"/>
          <w:color w:val="002060"/>
          <w:sz w:val="24"/>
          <w:szCs w:val="24"/>
        </w:rPr>
        <w:t>Review due: Biennially (odd years)</w:t>
      </w:r>
    </w:p>
    <w:p w14:paraId="769BBA92" w14:textId="77777777" w:rsidR="00D26070" w:rsidRPr="00734014" w:rsidRDefault="00D26070" w:rsidP="00D26070">
      <w:pPr>
        <w:spacing w:after="0"/>
        <w:rPr>
          <w:rFonts w:ascii="Times New Roman" w:hAnsi="Times New Roman" w:cs="Times New Roman"/>
          <w:color w:val="002060"/>
          <w:sz w:val="24"/>
          <w:szCs w:val="24"/>
        </w:rPr>
      </w:pPr>
    </w:p>
    <w:p w14:paraId="4F515F89" w14:textId="77777777" w:rsidR="00D26070" w:rsidRDefault="00D26070" w:rsidP="00D26070">
      <w:pPr>
        <w:spacing w:after="0"/>
        <w:jc w:val="center"/>
        <w:rPr>
          <w:rFonts w:ascii="Times New Roman" w:hAnsi="Times New Roman" w:cs="Times New Roman"/>
          <w:b/>
          <w:color w:val="002060"/>
          <w:sz w:val="24"/>
          <w:szCs w:val="24"/>
        </w:rPr>
      </w:pPr>
      <w:r w:rsidRPr="00ED418E">
        <w:rPr>
          <w:rFonts w:ascii="Times New Roman" w:hAnsi="Times New Roman" w:cs="Times New Roman"/>
          <w:b/>
          <w:color w:val="002060"/>
          <w:sz w:val="24"/>
          <w:szCs w:val="24"/>
        </w:rPr>
        <w:t xml:space="preserve">Minnesota State University Moorhead </w:t>
      </w:r>
    </w:p>
    <w:p w14:paraId="7FCAE534" w14:textId="20E021FB" w:rsidR="00D26070" w:rsidRDefault="00D26070" w:rsidP="00D26070">
      <w:pPr>
        <w:spacing w:after="0"/>
        <w:jc w:val="center"/>
        <w:rPr>
          <w:rFonts w:ascii="Times New Roman" w:hAnsi="Times New Roman" w:cs="Times New Roman"/>
          <w:b/>
          <w:color w:val="002060"/>
          <w:sz w:val="24"/>
          <w:szCs w:val="24"/>
        </w:rPr>
      </w:pPr>
      <w:r w:rsidRPr="00ED418E">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ED418E">
        <w:rPr>
          <w:rFonts w:ascii="Times New Roman" w:hAnsi="Times New Roman" w:cs="Times New Roman"/>
          <w:b/>
          <w:color w:val="002060"/>
          <w:sz w:val="24"/>
          <w:szCs w:val="24"/>
        </w:rPr>
        <w:t>are Leadership</w:t>
      </w:r>
    </w:p>
    <w:p w14:paraId="25C80550" w14:textId="77777777" w:rsidR="00D26070" w:rsidRPr="00ED418E" w:rsidRDefault="00D26070" w:rsidP="00D26070">
      <w:pPr>
        <w:spacing w:after="0"/>
        <w:jc w:val="center"/>
        <w:rPr>
          <w:rFonts w:ascii="Times New Roman" w:hAnsi="Times New Roman" w:cs="Times New Roman"/>
          <w:b/>
          <w:color w:val="002060"/>
          <w:sz w:val="24"/>
          <w:szCs w:val="24"/>
        </w:rPr>
      </w:pPr>
    </w:p>
    <w:p w14:paraId="0580867D" w14:textId="63DAEE46" w:rsidR="00D26070" w:rsidRDefault="00D26070" w:rsidP="00D26070">
      <w:pPr>
        <w:spacing w:after="0"/>
        <w:jc w:val="center"/>
        <w:rPr>
          <w:rFonts w:ascii="Times New Roman" w:hAnsi="Times New Roman" w:cs="Times New Roman"/>
          <w:color w:val="002060"/>
          <w:sz w:val="24"/>
          <w:szCs w:val="24"/>
        </w:rPr>
      </w:pPr>
      <w:r w:rsidRPr="00ED418E">
        <w:rPr>
          <w:rFonts w:ascii="Times New Roman" w:hAnsi="Times New Roman" w:cs="Times New Roman"/>
          <w:b/>
          <w:color w:val="002060"/>
          <w:sz w:val="24"/>
          <w:szCs w:val="24"/>
        </w:rPr>
        <w:t>MHA Program</w:t>
      </w:r>
    </w:p>
    <w:p w14:paraId="2EB41445" w14:textId="77777777" w:rsidR="00D26070" w:rsidRDefault="00D26070" w:rsidP="00D26070">
      <w:pPr>
        <w:spacing w:after="0"/>
        <w:rPr>
          <w:rFonts w:ascii="Times New Roman" w:hAnsi="Times New Roman" w:cs="Times New Roman"/>
          <w:color w:val="002060"/>
          <w:sz w:val="24"/>
          <w:szCs w:val="24"/>
        </w:rPr>
      </w:pPr>
    </w:p>
    <w:p w14:paraId="4D7A7102" w14:textId="1F3DF1B4" w:rsidR="00D26070" w:rsidRPr="00734014" w:rsidRDefault="00D26070" w:rsidP="00D26070">
      <w:pPr>
        <w:spacing w:after="0"/>
        <w:rPr>
          <w:rFonts w:ascii="Times New Roman" w:hAnsi="Times New Roman" w:cs="Times New Roman"/>
          <w:color w:val="002060"/>
          <w:sz w:val="24"/>
          <w:szCs w:val="24"/>
        </w:rPr>
      </w:pPr>
      <w:r w:rsidRPr="00ED418E">
        <w:rPr>
          <w:rFonts w:ascii="Times New Roman" w:hAnsi="Times New Roman" w:cs="Times New Roman"/>
          <w:b/>
          <w:color w:val="002060"/>
          <w:sz w:val="24"/>
          <w:szCs w:val="24"/>
        </w:rPr>
        <w:t>Title of Policy</w:t>
      </w:r>
      <w:r>
        <w:rPr>
          <w:rFonts w:ascii="Times New Roman" w:hAnsi="Times New Roman" w:cs="Times New Roman"/>
          <w:color w:val="002060"/>
          <w:sz w:val="24"/>
          <w:szCs w:val="24"/>
        </w:rPr>
        <w:t>:</w:t>
      </w:r>
      <w:r>
        <w:rPr>
          <w:rFonts w:ascii="Times New Roman" w:hAnsi="Times New Roman" w:cs="Times New Roman"/>
          <w:color w:val="002060"/>
          <w:sz w:val="24"/>
          <w:szCs w:val="24"/>
        </w:rPr>
        <w:tab/>
        <w:t>Student Advisory Council</w:t>
      </w:r>
    </w:p>
    <w:p w14:paraId="6D4E40AD" w14:textId="77777777" w:rsidR="00D26070" w:rsidRPr="00734014" w:rsidRDefault="00D26070" w:rsidP="00D26070">
      <w:pPr>
        <w:spacing w:after="0"/>
        <w:rPr>
          <w:rFonts w:ascii="Times New Roman" w:hAnsi="Times New Roman" w:cs="Times New Roman"/>
          <w:color w:val="002060"/>
          <w:sz w:val="24"/>
          <w:szCs w:val="24"/>
        </w:rPr>
      </w:pPr>
      <w:r w:rsidRPr="00ED418E">
        <w:rPr>
          <w:rFonts w:ascii="Times New Roman" w:hAnsi="Times New Roman" w:cs="Times New Roman"/>
          <w:b/>
          <w:color w:val="002060"/>
          <w:sz w:val="24"/>
          <w:szCs w:val="24"/>
        </w:rPr>
        <w:t>Original Date</w:t>
      </w:r>
      <w:r w:rsidRPr="00734014">
        <w:rPr>
          <w:rFonts w:ascii="Times New Roman" w:hAnsi="Times New Roman" w:cs="Times New Roman"/>
          <w:color w:val="002060"/>
          <w:sz w:val="24"/>
          <w:szCs w:val="24"/>
        </w:rPr>
        <w:t>:</w:t>
      </w:r>
      <w:r w:rsidRPr="00734014">
        <w:rPr>
          <w:rFonts w:ascii="Times New Roman" w:hAnsi="Times New Roman" w:cs="Times New Roman"/>
          <w:color w:val="002060"/>
          <w:sz w:val="24"/>
          <w:szCs w:val="24"/>
        </w:rPr>
        <w:tab/>
        <w:t>2015.11</w:t>
      </w:r>
    </w:p>
    <w:p w14:paraId="6E141CB7" w14:textId="47474B4C" w:rsidR="00D26070" w:rsidRDefault="00D26070" w:rsidP="00D26070">
      <w:pPr>
        <w:spacing w:after="0"/>
        <w:rPr>
          <w:rFonts w:ascii="Times New Roman" w:hAnsi="Times New Roman" w:cs="Times New Roman"/>
          <w:color w:val="002060"/>
          <w:sz w:val="24"/>
          <w:szCs w:val="24"/>
        </w:rPr>
      </w:pPr>
      <w:r w:rsidRPr="00ED418E">
        <w:rPr>
          <w:rFonts w:ascii="Times New Roman" w:hAnsi="Times New Roman" w:cs="Times New Roman"/>
          <w:b/>
          <w:color w:val="002060"/>
          <w:sz w:val="24"/>
          <w:szCs w:val="24"/>
        </w:rPr>
        <w:t>Last Review</w:t>
      </w:r>
      <w:r w:rsidRPr="00734014">
        <w:rPr>
          <w:rFonts w:ascii="Times New Roman" w:hAnsi="Times New Roman" w:cs="Times New Roman"/>
          <w:color w:val="002060"/>
          <w:sz w:val="24"/>
          <w:szCs w:val="24"/>
        </w:rPr>
        <w:t>:</w:t>
      </w:r>
      <w:r>
        <w:rPr>
          <w:rFonts w:ascii="Times New Roman" w:hAnsi="Times New Roman" w:cs="Times New Roman"/>
          <w:color w:val="002060"/>
          <w:sz w:val="24"/>
          <w:szCs w:val="24"/>
        </w:rPr>
        <w:tab/>
      </w:r>
      <w:r>
        <w:rPr>
          <w:rFonts w:ascii="Times New Roman" w:hAnsi="Times New Roman" w:cs="Times New Roman"/>
          <w:color w:val="002060"/>
          <w:sz w:val="24"/>
          <w:szCs w:val="24"/>
        </w:rPr>
        <w:tab/>
      </w:r>
      <w:r w:rsidR="007202A8">
        <w:rPr>
          <w:rFonts w:ascii="Times New Roman" w:hAnsi="Times New Roman" w:cs="Times New Roman"/>
          <w:color w:val="002060"/>
          <w:sz w:val="24"/>
          <w:szCs w:val="24"/>
        </w:rPr>
        <w:t xml:space="preserve">2025.11, </w:t>
      </w:r>
      <w:r w:rsidR="006824BF">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7D5FDB">
        <w:rPr>
          <w:rFonts w:ascii="Times New Roman" w:hAnsi="Times New Roman" w:cs="Times New Roman"/>
          <w:color w:val="002060"/>
          <w:sz w:val="24"/>
          <w:szCs w:val="24"/>
        </w:rPr>
        <w:t>21.12</w:t>
      </w:r>
    </w:p>
    <w:p w14:paraId="149E79AA" w14:textId="6357097D" w:rsidR="00D26070" w:rsidRDefault="00CF7A40" w:rsidP="00D26070">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AE592B">
        <w:rPr>
          <w:rFonts w:ascii="Times New Roman" w:hAnsi="Times New Roman" w:cs="Times New Roman"/>
          <w:color w:val="002060"/>
          <w:sz w:val="24"/>
          <w:szCs w:val="24"/>
        </w:rPr>
        <w:t>2015.11</w:t>
      </w:r>
    </w:p>
    <w:p w14:paraId="5BC30300" w14:textId="77777777" w:rsidR="00AE592B" w:rsidRPr="00157AAE" w:rsidRDefault="00AE592B" w:rsidP="00D26070">
      <w:pPr>
        <w:spacing w:after="0"/>
        <w:rPr>
          <w:rFonts w:ascii="Times New Roman" w:hAnsi="Times New Roman" w:cs="Times New Roman"/>
          <w:sz w:val="24"/>
          <w:szCs w:val="24"/>
        </w:rPr>
      </w:pPr>
    </w:p>
    <w:p w14:paraId="1EAE38DD" w14:textId="1A5CF6F1" w:rsidR="00D26070" w:rsidRPr="00157AAE" w:rsidRDefault="00A259D7" w:rsidP="00A259D7">
      <w:pPr>
        <w:spacing w:after="0"/>
        <w:rPr>
          <w:rFonts w:ascii="Times New Roman" w:hAnsi="Times New Roman" w:cs="Times New Roman"/>
          <w:sz w:val="24"/>
          <w:szCs w:val="24"/>
        </w:rPr>
      </w:pPr>
      <w:r>
        <w:rPr>
          <w:rFonts w:ascii="Times New Roman" w:hAnsi="Times New Roman" w:cs="Times New Roman"/>
          <w:sz w:val="24"/>
          <w:szCs w:val="24"/>
        </w:rPr>
        <w:t xml:space="preserve">The MHA </w:t>
      </w:r>
      <w:r w:rsidR="00D26070" w:rsidRPr="00157AAE">
        <w:rPr>
          <w:rFonts w:ascii="Times New Roman" w:hAnsi="Times New Roman" w:cs="Times New Roman"/>
          <w:sz w:val="24"/>
          <w:szCs w:val="24"/>
        </w:rPr>
        <w:t>Program highly values student input/perspectives to inform curricular and programmatic integrity. To that end, graduate students</w:t>
      </w:r>
      <w:r w:rsidR="00D26070">
        <w:rPr>
          <w:rFonts w:ascii="Times New Roman" w:hAnsi="Times New Roman" w:cs="Times New Roman"/>
          <w:sz w:val="24"/>
          <w:szCs w:val="24"/>
        </w:rPr>
        <w:t xml:space="preserve"> can</w:t>
      </w:r>
      <w:r w:rsidR="00D26070" w:rsidRPr="00157AAE">
        <w:rPr>
          <w:rFonts w:ascii="Times New Roman" w:hAnsi="Times New Roman" w:cs="Times New Roman"/>
          <w:sz w:val="24"/>
          <w:szCs w:val="24"/>
        </w:rPr>
        <w:t xml:space="preserve"> provide feedback to the pr</w:t>
      </w:r>
      <w:r w:rsidR="006E07D8">
        <w:rPr>
          <w:rFonts w:ascii="Times New Roman" w:hAnsi="Times New Roman" w:cs="Times New Roman"/>
          <w:sz w:val="24"/>
          <w:szCs w:val="24"/>
        </w:rPr>
        <w:t xml:space="preserve">ogram through attendance at </w:t>
      </w:r>
      <w:r w:rsidR="00D26070" w:rsidRPr="00157AAE">
        <w:rPr>
          <w:rFonts w:ascii="Times New Roman" w:hAnsi="Times New Roman" w:cs="Times New Roman"/>
          <w:sz w:val="24"/>
          <w:szCs w:val="24"/>
        </w:rPr>
        <w:t xml:space="preserve">graduate student Advisory </w:t>
      </w:r>
      <w:r w:rsidR="00D26070">
        <w:rPr>
          <w:rFonts w:ascii="Times New Roman" w:hAnsi="Times New Roman" w:cs="Times New Roman"/>
          <w:sz w:val="24"/>
          <w:szCs w:val="24"/>
        </w:rPr>
        <w:t>council</w:t>
      </w:r>
      <w:r w:rsidR="00D26070" w:rsidRPr="00157AAE">
        <w:rPr>
          <w:rFonts w:ascii="Times New Roman" w:hAnsi="Times New Roman" w:cs="Times New Roman"/>
          <w:sz w:val="24"/>
          <w:szCs w:val="24"/>
        </w:rPr>
        <w:t xml:space="preserve"> meetings (online). </w:t>
      </w:r>
      <w:r w:rsidR="00D26070">
        <w:rPr>
          <w:rFonts w:ascii="Times New Roman" w:hAnsi="Times New Roman" w:cs="Times New Roman"/>
          <w:sz w:val="24"/>
          <w:szCs w:val="24"/>
        </w:rPr>
        <w:t>The student Advisory Council will consist of 5-8 graduate students that volunteer to m</w:t>
      </w:r>
      <w:r w:rsidR="00F31243">
        <w:rPr>
          <w:rFonts w:ascii="Times New Roman" w:hAnsi="Times New Roman" w:cs="Times New Roman"/>
          <w:sz w:val="24"/>
          <w:szCs w:val="24"/>
        </w:rPr>
        <w:t>eet with the MHA C</w:t>
      </w:r>
      <w:r w:rsidR="00D26070">
        <w:rPr>
          <w:rFonts w:ascii="Times New Roman" w:hAnsi="Times New Roman" w:cs="Times New Roman"/>
          <w:sz w:val="24"/>
          <w:szCs w:val="24"/>
        </w:rPr>
        <w:t>oordinator and faculty. Student Advisory Council meetings are hosted at least annually</w:t>
      </w:r>
      <w:r w:rsidR="00D26070" w:rsidRPr="00157AAE">
        <w:rPr>
          <w:rFonts w:ascii="Times New Roman" w:hAnsi="Times New Roman" w:cs="Times New Roman"/>
          <w:sz w:val="24"/>
          <w:szCs w:val="24"/>
        </w:rPr>
        <w:t xml:space="preserve"> by the </w:t>
      </w:r>
      <w:r w:rsidR="00EB7B65">
        <w:rPr>
          <w:rFonts w:ascii="Times New Roman" w:hAnsi="Times New Roman" w:cs="Times New Roman"/>
          <w:sz w:val="24"/>
          <w:szCs w:val="24"/>
        </w:rPr>
        <w:t>MHA</w:t>
      </w:r>
      <w:r w:rsidR="00D26070" w:rsidRPr="00157AAE">
        <w:rPr>
          <w:rFonts w:ascii="Times New Roman" w:hAnsi="Times New Roman" w:cs="Times New Roman"/>
          <w:sz w:val="24"/>
          <w:szCs w:val="24"/>
        </w:rPr>
        <w:t xml:space="preserve"> </w:t>
      </w:r>
      <w:r w:rsidR="002D0542">
        <w:rPr>
          <w:rFonts w:ascii="Times New Roman" w:hAnsi="Times New Roman" w:cs="Times New Roman"/>
          <w:sz w:val="24"/>
          <w:szCs w:val="24"/>
        </w:rPr>
        <w:t>Program Director</w:t>
      </w:r>
      <w:r w:rsidR="00D26070" w:rsidRPr="00157AAE">
        <w:rPr>
          <w:rFonts w:ascii="Times New Roman" w:hAnsi="Times New Roman" w:cs="Times New Roman"/>
          <w:sz w:val="24"/>
          <w:szCs w:val="24"/>
        </w:rPr>
        <w:t xml:space="preserve"> or designee. </w:t>
      </w:r>
    </w:p>
    <w:p w14:paraId="1CC8426A" w14:textId="77777777" w:rsidR="00D26070" w:rsidRPr="00157AAE" w:rsidRDefault="00D26070" w:rsidP="00D26070">
      <w:pPr>
        <w:spacing w:after="0"/>
        <w:jc w:val="both"/>
        <w:rPr>
          <w:rFonts w:ascii="Times New Roman" w:hAnsi="Times New Roman" w:cs="Times New Roman"/>
          <w:sz w:val="24"/>
          <w:szCs w:val="24"/>
        </w:rPr>
      </w:pPr>
    </w:p>
    <w:p w14:paraId="49A8A4F7" w14:textId="2821173E" w:rsidR="00D26070" w:rsidRPr="00157AAE" w:rsidRDefault="006E07D8" w:rsidP="00D26070">
      <w:pPr>
        <w:spacing w:after="0"/>
        <w:jc w:val="both"/>
        <w:rPr>
          <w:rFonts w:ascii="Times New Roman" w:hAnsi="Times New Roman" w:cs="Times New Roman"/>
          <w:sz w:val="24"/>
          <w:szCs w:val="24"/>
        </w:rPr>
      </w:pPr>
      <w:r>
        <w:rPr>
          <w:rFonts w:ascii="Times New Roman" w:hAnsi="Times New Roman" w:cs="Times New Roman"/>
          <w:sz w:val="24"/>
          <w:szCs w:val="24"/>
        </w:rPr>
        <w:t>Students</w:t>
      </w:r>
      <w:r w:rsidR="00D26070" w:rsidRPr="00157AAE">
        <w:rPr>
          <w:rFonts w:ascii="Times New Roman" w:hAnsi="Times New Roman" w:cs="Times New Roman"/>
          <w:sz w:val="24"/>
          <w:szCs w:val="24"/>
        </w:rPr>
        <w:t xml:space="preserve"> are </w:t>
      </w:r>
      <w:r w:rsidR="0087151D">
        <w:rPr>
          <w:rFonts w:ascii="Times New Roman" w:hAnsi="Times New Roman" w:cs="Times New Roman"/>
          <w:sz w:val="24"/>
          <w:szCs w:val="24"/>
        </w:rPr>
        <w:t xml:space="preserve">also </w:t>
      </w:r>
      <w:r w:rsidR="00D26070" w:rsidRPr="00157AAE">
        <w:rPr>
          <w:rFonts w:ascii="Times New Roman" w:hAnsi="Times New Roman" w:cs="Times New Roman"/>
          <w:sz w:val="24"/>
          <w:szCs w:val="24"/>
        </w:rPr>
        <w:t xml:space="preserve">encouraged to provide feedback to advisors, faculty, and the coordinator. </w:t>
      </w:r>
    </w:p>
    <w:p w14:paraId="65CD6401" w14:textId="77777777" w:rsidR="00D26070" w:rsidRPr="00157AAE" w:rsidRDefault="00D26070" w:rsidP="00D26070">
      <w:pPr>
        <w:spacing w:after="0"/>
        <w:jc w:val="both"/>
        <w:rPr>
          <w:rFonts w:ascii="Times New Roman" w:hAnsi="Times New Roman" w:cs="Times New Roman"/>
          <w:sz w:val="24"/>
          <w:szCs w:val="24"/>
        </w:rPr>
      </w:pPr>
    </w:p>
    <w:p w14:paraId="1382771F" w14:textId="77777777" w:rsidR="00D26070" w:rsidRPr="00157AAE" w:rsidRDefault="00D26070" w:rsidP="00D26070">
      <w:pPr>
        <w:spacing w:after="0"/>
        <w:jc w:val="both"/>
        <w:rPr>
          <w:rFonts w:ascii="Times New Roman" w:hAnsi="Times New Roman" w:cs="Times New Roman"/>
          <w:sz w:val="24"/>
          <w:szCs w:val="24"/>
        </w:rPr>
      </w:pPr>
      <w:r w:rsidRPr="00157AAE">
        <w:rPr>
          <w:rFonts w:ascii="Times New Roman" w:hAnsi="Times New Roman" w:cs="Times New Roman"/>
          <w:sz w:val="24"/>
          <w:szCs w:val="24"/>
        </w:rPr>
        <w:t>Students are requested to provide course and instructor evaluations with each course taken at the end of the course.</w:t>
      </w:r>
    </w:p>
    <w:p w14:paraId="0F20A44D" w14:textId="77777777" w:rsidR="00D26070" w:rsidRPr="00157AAE" w:rsidRDefault="00D26070" w:rsidP="00D26070">
      <w:pPr>
        <w:spacing w:after="0"/>
        <w:jc w:val="both"/>
        <w:rPr>
          <w:rFonts w:ascii="Times New Roman" w:hAnsi="Times New Roman" w:cs="Times New Roman"/>
          <w:sz w:val="24"/>
          <w:szCs w:val="24"/>
        </w:rPr>
      </w:pPr>
    </w:p>
    <w:p w14:paraId="724BCEC0" w14:textId="395A80ED" w:rsidR="00D26070" w:rsidRDefault="00D26070" w:rsidP="00D26070">
      <w:pPr>
        <w:spacing w:after="0"/>
        <w:jc w:val="both"/>
        <w:rPr>
          <w:rFonts w:ascii="Times New Roman" w:hAnsi="Times New Roman" w:cs="Times New Roman"/>
          <w:sz w:val="24"/>
          <w:szCs w:val="24"/>
        </w:rPr>
      </w:pPr>
      <w:r w:rsidRPr="00157AAE">
        <w:rPr>
          <w:rFonts w:ascii="Times New Roman" w:hAnsi="Times New Roman" w:cs="Times New Roman"/>
          <w:sz w:val="24"/>
          <w:szCs w:val="24"/>
        </w:rPr>
        <w:t>Finally, students may be asked to take an anonymous online survey regarding the program to provide input.</w:t>
      </w:r>
    </w:p>
    <w:p w14:paraId="61477F1A" w14:textId="77777777" w:rsidR="00D26070" w:rsidRDefault="00D26070" w:rsidP="00D26070">
      <w:pPr>
        <w:rPr>
          <w:rFonts w:ascii="Times New Roman" w:hAnsi="Times New Roman" w:cs="Times New Roman"/>
          <w:sz w:val="24"/>
          <w:szCs w:val="24"/>
        </w:rPr>
      </w:pPr>
      <w:r>
        <w:rPr>
          <w:rFonts w:ascii="Times New Roman" w:hAnsi="Times New Roman" w:cs="Times New Roman"/>
          <w:sz w:val="24"/>
          <w:szCs w:val="24"/>
        </w:rPr>
        <w:br w:type="page"/>
      </w:r>
    </w:p>
    <w:p w14:paraId="1536FAE7" w14:textId="77777777" w:rsidR="00D26070" w:rsidRPr="00734014" w:rsidRDefault="00D26070" w:rsidP="00D26070">
      <w:pPr>
        <w:spacing w:after="0"/>
        <w:jc w:val="right"/>
        <w:rPr>
          <w:rFonts w:ascii="Times New Roman" w:hAnsi="Times New Roman" w:cs="Times New Roman"/>
          <w:color w:val="002060"/>
          <w:sz w:val="24"/>
          <w:szCs w:val="24"/>
        </w:rPr>
      </w:pPr>
      <w:r w:rsidRPr="00734014">
        <w:rPr>
          <w:rFonts w:ascii="Times New Roman" w:hAnsi="Times New Roman" w:cs="Times New Roman"/>
          <w:color w:val="002060"/>
          <w:sz w:val="24"/>
          <w:szCs w:val="24"/>
        </w:rPr>
        <w:lastRenderedPageBreak/>
        <w:t>Policy Author: MHA Program Coordinator</w:t>
      </w:r>
    </w:p>
    <w:p w14:paraId="79441F45" w14:textId="77777777" w:rsidR="00D26070" w:rsidRPr="00734014" w:rsidRDefault="00D26070" w:rsidP="00D26070">
      <w:pPr>
        <w:spacing w:after="0"/>
        <w:jc w:val="right"/>
        <w:rPr>
          <w:rFonts w:ascii="Times New Roman" w:hAnsi="Times New Roman" w:cs="Times New Roman"/>
          <w:color w:val="002060"/>
          <w:sz w:val="24"/>
          <w:szCs w:val="24"/>
        </w:rPr>
      </w:pPr>
      <w:r w:rsidRPr="00734014">
        <w:rPr>
          <w:rFonts w:ascii="Times New Roman" w:hAnsi="Times New Roman" w:cs="Times New Roman"/>
          <w:color w:val="002060"/>
          <w:sz w:val="24"/>
          <w:szCs w:val="24"/>
        </w:rPr>
        <w:t>Review due: Biennially (odd years)</w:t>
      </w:r>
    </w:p>
    <w:p w14:paraId="4570927A" w14:textId="77777777" w:rsidR="00D26070" w:rsidRPr="00734014" w:rsidRDefault="00D26070" w:rsidP="00D26070">
      <w:pPr>
        <w:spacing w:after="0"/>
        <w:rPr>
          <w:rFonts w:ascii="Times New Roman" w:hAnsi="Times New Roman" w:cs="Times New Roman"/>
          <w:color w:val="002060"/>
          <w:sz w:val="24"/>
          <w:szCs w:val="24"/>
        </w:rPr>
      </w:pPr>
    </w:p>
    <w:p w14:paraId="0AB02844" w14:textId="77777777" w:rsidR="00D26070" w:rsidRDefault="00D26070" w:rsidP="00D26070">
      <w:pPr>
        <w:spacing w:after="0"/>
        <w:jc w:val="center"/>
        <w:rPr>
          <w:rFonts w:ascii="Times New Roman" w:hAnsi="Times New Roman" w:cs="Times New Roman"/>
          <w:b/>
          <w:color w:val="002060"/>
          <w:sz w:val="24"/>
          <w:szCs w:val="24"/>
        </w:rPr>
      </w:pPr>
      <w:r w:rsidRPr="00ED418E">
        <w:rPr>
          <w:rFonts w:ascii="Times New Roman" w:hAnsi="Times New Roman" w:cs="Times New Roman"/>
          <w:b/>
          <w:color w:val="002060"/>
          <w:sz w:val="24"/>
          <w:szCs w:val="24"/>
        </w:rPr>
        <w:t xml:space="preserve">Minnesota State University Moorhead </w:t>
      </w:r>
    </w:p>
    <w:p w14:paraId="2305794B" w14:textId="7C848CE4" w:rsidR="00D26070" w:rsidRDefault="00D26070" w:rsidP="00D26070">
      <w:pPr>
        <w:spacing w:after="0"/>
        <w:jc w:val="center"/>
        <w:rPr>
          <w:rFonts w:ascii="Times New Roman" w:hAnsi="Times New Roman" w:cs="Times New Roman"/>
          <w:b/>
          <w:color w:val="002060"/>
          <w:sz w:val="24"/>
          <w:szCs w:val="24"/>
        </w:rPr>
      </w:pPr>
      <w:r w:rsidRPr="00ED418E">
        <w:rPr>
          <w:rFonts w:ascii="Times New Roman" w:hAnsi="Times New Roman" w:cs="Times New Roman"/>
          <w:b/>
          <w:color w:val="002060"/>
          <w:sz w:val="24"/>
          <w:szCs w:val="24"/>
        </w:rPr>
        <w:t>School of Nursing and Health</w:t>
      </w:r>
      <w:r w:rsidR="0087151D">
        <w:rPr>
          <w:rFonts w:ascii="Times New Roman" w:hAnsi="Times New Roman" w:cs="Times New Roman"/>
          <w:b/>
          <w:color w:val="002060"/>
          <w:sz w:val="24"/>
          <w:szCs w:val="24"/>
        </w:rPr>
        <w:t>c</w:t>
      </w:r>
      <w:r w:rsidRPr="00ED418E">
        <w:rPr>
          <w:rFonts w:ascii="Times New Roman" w:hAnsi="Times New Roman" w:cs="Times New Roman"/>
          <w:b/>
          <w:color w:val="002060"/>
          <w:sz w:val="24"/>
          <w:szCs w:val="24"/>
        </w:rPr>
        <w:t>are Leadership</w:t>
      </w:r>
    </w:p>
    <w:p w14:paraId="240AFBC1" w14:textId="77777777" w:rsidR="00D26070" w:rsidRPr="00ED418E" w:rsidRDefault="00D26070" w:rsidP="00D26070">
      <w:pPr>
        <w:spacing w:after="0"/>
        <w:jc w:val="center"/>
        <w:rPr>
          <w:rFonts w:ascii="Times New Roman" w:hAnsi="Times New Roman" w:cs="Times New Roman"/>
          <w:b/>
          <w:color w:val="002060"/>
          <w:sz w:val="24"/>
          <w:szCs w:val="24"/>
        </w:rPr>
      </w:pPr>
    </w:p>
    <w:p w14:paraId="5468D5DB" w14:textId="1ECB0364" w:rsidR="00D26070" w:rsidRDefault="00D26070" w:rsidP="00D26070">
      <w:pPr>
        <w:spacing w:after="0"/>
        <w:jc w:val="center"/>
        <w:rPr>
          <w:rFonts w:ascii="Times New Roman" w:hAnsi="Times New Roman" w:cs="Times New Roman"/>
          <w:color w:val="002060"/>
          <w:sz w:val="24"/>
          <w:szCs w:val="24"/>
        </w:rPr>
      </w:pPr>
      <w:r w:rsidRPr="00ED418E">
        <w:rPr>
          <w:rFonts w:ascii="Times New Roman" w:hAnsi="Times New Roman" w:cs="Times New Roman"/>
          <w:b/>
          <w:color w:val="002060"/>
          <w:sz w:val="24"/>
          <w:szCs w:val="24"/>
        </w:rPr>
        <w:t>MHA Program</w:t>
      </w:r>
    </w:p>
    <w:p w14:paraId="54E11BFB" w14:textId="77777777" w:rsidR="00D26070" w:rsidRDefault="00D26070" w:rsidP="00D26070">
      <w:pPr>
        <w:spacing w:after="0"/>
        <w:rPr>
          <w:rFonts w:ascii="Times New Roman" w:hAnsi="Times New Roman" w:cs="Times New Roman"/>
          <w:color w:val="002060"/>
          <w:sz w:val="24"/>
          <w:szCs w:val="24"/>
        </w:rPr>
      </w:pPr>
    </w:p>
    <w:p w14:paraId="5AFB5BD3" w14:textId="3027E285" w:rsidR="00D26070" w:rsidRPr="00734014" w:rsidRDefault="00D26070" w:rsidP="00D26070">
      <w:pPr>
        <w:spacing w:after="0"/>
        <w:rPr>
          <w:rFonts w:ascii="Times New Roman" w:hAnsi="Times New Roman" w:cs="Times New Roman"/>
          <w:color w:val="002060"/>
          <w:sz w:val="24"/>
          <w:szCs w:val="24"/>
        </w:rPr>
      </w:pPr>
      <w:r w:rsidRPr="00ED418E">
        <w:rPr>
          <w:rFonts w:ascii="Times New Roman" w:hAnsi="Times New Roman" w:cs="Times New Roman"/>
          <w:b/>
          <w:color w:val="002060"/>
          <w:sz w:val="24"/>
          <w:szCs w:val="24"/>
        </w:rPr>
        <w:t>Title of Policy</w:t>
      </w:r>
      <w:r>
        <w:rPr>
          <w:rFonts w:ascii="Times New Roman" w:hAnsi="Times New Roman" w:cs="Times New Roman"/>
          <w:color w:val="002060"/>
          <w:sz w:val="24"/>
          <w:szCs w:val="24"/>
        </w:rPr>
        <w:t>:</w:t>
      </w:r>
      <w:r>
        <w:rPr>
          <w:rFonts w:ascii="Times New Roman" w:hAnsi="Times New Roman" w:cs="Times New Roman"/>
          <w:color w:val="002060"/>
          <w:sz w:val="24"/>
          <w:szCs w:val="24"/>
        </w:rPr>
        <w:tab/>
        <w:t>Program Meetings</w:t>
      </w:r>
    </w:p>
    <w:p w14:paraId="77FEA037" w14:textId="77777777" w:rsidR="00D26070" w:rsidRPr="00734014" w:rsidRDefault="00D26070" w:rsidP="00D26070">
      <w:pPr>
        <w:spacing w:after="0"/>
        <w:rPr>
          <w:rFonts w:ascii="Times New Roman" w:hAnsi="Times New Roman" w:cs="Times New Roman"/>
          <w:color w:val="002060"/>
          <w:sz w:val="24"/>
          <w:szCs w:val="24"/>
        </w:rPr>
      </w:pPr>
      <w:r w:rsidRPr="00ED418E">
        <w:rPr>
          <w:rFonts w:ascii="Times New Roman" w:hAnsi="Times New Roman" w:cs="Times New Roman"/>
          <w:b/>
          <w:color w:val="002060"/>
          <w:sz w:val="24"/>
          <w:szCs w:val="24"/>
        </w:rPr>
        <w:t>Original Date</w:t>
      </w:r>
      <w:r w:rsidRPr="00734014">
        <w:rPr>
          <w:rFonts w:ascii="Times New Roman" w:hAnsi="Times New Roman" w:cs="Times New Roman"/>
          <w:color w:val="002060"/>
          <w:sz w:val="24"/>
          <w:szCs w:val="24"/>
        </w:rPr>
        <w:t>:</w:t>
      </w:r>
      <w:r w:rsidRPr="00734014">
        <w:rPr>
          <w:rFonts w:ascii="Times New Roman" w:hAnsi="Times New Roman" w:cs="Times New Roman"/>
          <w:color w:val="002060"/>
          <w:sz w:val="24"/>
          <w:szCs w:val="24"/>
        </w:rPr>
        <w:tab/>
        <w:t>2015.11</w:t>
      </w:r>
    </w:p>
    <w:p w14:paraId="7E5553C4" w14:textId="7CE71A83" w:rsidR="00D26070" w:rsidRDefault="00D26070" w:rsidP="00D26070">
      <w:pPr>
        <w:spacing w:after="0"/>
        <w:rPr>
          <w:rFonts w:ascii="Times New Roman" w:hAnsi="Times New Roman" w:cs="Times New Roman"/>
          <w:color w:val="002060"/>
          <w:sz w:val="24"/>
          <w:szCs w:val="24"/>
        </w:rPr>
      </w:pPr>
      <w:r w:rsidRPr="00ED418E">
        <w:rPr>
          <w:rFonts w:ascii="Times New Roman" w:hAnsi="Times New Roman" w:cs="Times New Roman"/>
          <w:b/>
          <w:color w:val="002060"/>
          <w:sz w:val="24"/>
          <w:szCs w:val="24"/>
        </w:rPr>
        <w:t>Last Review</w:t>
      </w:r>
      <w:r w:rsidRPr="00734014">
        <w:rPr>
          <w:rFonts w:ascii="Times New Roman" w:hAnsi="Times New Roman" w:cs="Times New Roman"/>
          <w:color w:val="002060"/>
          <w:sz w:val="24"/>
          <w:szCs w:val="24"/>
        </w:rPr>
        <w:t>:</w:t>
      </w:r>
      <w:r>
        <w:rPr>
          <w:rFonts w:ascii="Times New Roman" w:hAnsi="Times New Roman" w:cs="Times New Roman"/>
          <w:color w:val="002060"/>
          <w:sz w:val="24"/>
          <w:szCs w:val="24"/>
        </w:rPr>
        <w:tab/>
      </w:r>
      <w:r>
        <w:rPr>
          <w:rFonts w:ascii="Times New Roman" w:hAnsi="Times New Roman" w:cs="Times New Roman"/>
          <w:color w:val="002060"/>
          <w:sz w:val="24"/>
          <w:szCs w:val="24"/>
        </w:rPr>
        <w:tab/>
      </w:r>
      <w:r w:rsidR="002D0542">
        <w:rPr>
          <w:rFonts w:ascii="Times New Roman" w:hAnsi="Times New Roman" w:cs="Times New Roman"/>
          <w:color w:val="002060"/>
          <w:sz w:val="24"/>
          <w:szCs w:val="24"/>
        </w:rPr>
        <w:t xml:space="preserve">2025.11, </w:t>
      </w:r>
      <w:r w:rsidR="006824BF">
        <w:rPr>
          <w:rFonts w:ascii="Times New Roman" w:hAnsi="Times New Roman" w:cs="Times New Roman"/>
          <w:color w:val="002060"/>
          <w:sz w:val="24"/>
          <w:szCs w:val="24"/>
        </w:rPr>
        <w:t xml:space="preserve">2023.11, </w:t>
      </w:r>
      <w:r w:rsidR="005D36B5" w:rsidRPr="00A803CC">
        <w:rPr>
          <w:rFonts w:ascii="Times New Roman" w:hAnsi="Times New Roman" w:cs="Times New Roman"/>
          <w:color w:val="002060"/>
          <w:sz w:val="24"/>
          <w:szCs w:val="24"/>
        </w:rPr>
        <w:t>20</w:t>
      </w:r>
      <w:r w:rsidR="007D5FDB">
        <w:rPr>
          <w:rFonts w:ascii="Times New Roman" w:hAnsi="Times New Roman" w:cs="Times New Roman"/>
          <w:color w:val="002060"/>
          <w:sz w:val="24"/>
          <w:szCs w:val="24"/>
        </w:rPr>
        <w:t>21.12</w:t>
      </w:r>
    </w:p>
    <w:p w14:paraId="3D31855C" w14:textId="37734474" w:rsidR="00CF7A40" w:rsidRPr="00734014" w:rsidRDefault="00CF7A40" w:rsidP="00D26070">
      <w:pPr>
        <w:spacing w:after="0"/>
        <w:rPr>
          <w:rFonts w:ascii="Times New Roman" w:hAnsi="Times New Roman" w:cs="Times New Roman"/>
          <w:color w:val="002060"/>
          <w:sz w:val="24"/>
          <w:szCs w:val="24"/>
        </w:rPr>
      </w:pPr>
      <w:r w:rsidRPr="00B65D7E">
        <w:rPr>
          <w:rFonts w:ascii="Times New Roman" w:hAnsi="Times New Roman" w:cs="Times New Roman"/>
          <w:b/>
          <w:color w:val="002060"/>
          <w:sz w:val="24"/>
          <w:szCs w:val="24"/>
        </w:rPr>
        <w:t>MHA Adoption:</w:t>
      </w:r>
      <w:r>
        <w:rPr>
          <w:rFonts w:ascii="Times New Roman" w:hAnsi="Times New Roman" w:cs="Times New Roman"/>
          <w:color w:val="002060"/>
          <w:sz w:val="24"/>
          <w:szCs w:val="24"/>
        </w:rPr>
        <w:tab/>
      </w:r>
      <w:r w:rsidR="00AE592B">
        <w:rPr>
          <w:rFonts w:ascii="Times New Roman" w:hAnsi="Times New Roman" w:cs="Times New Roman"/>
          <w:color w:val="002060"/>
          <w:sz w:val="24"/>
          <w:szCs w:val="24"/>
        </w:rPr>
        <w:t>2015.11</w:t>
      </w:r>
    </w:p>
    <w:p w14:paraId="2A7B74B9" w14:textId="77777777" w:rsidR="00D26070" w:rsidRPr="00157AAE" w:rsidRDefault="00D26070" w:rsidP="00D26070">
      <w:pPr>
        <w:spacing w:after="0"/>
        <w:rPr>
          <w:rFonts w:ascii="Times New Roman" w:hAnsi="Times New Roman" w:cs="Times New Roman"/>
          <w:sz w:val="24"/>
          <w:szCs w:val="24"/>
        </w:rPr>
      </w:pPr>
    </w:p>
    <w:p w14:paraId="5D39B40C" w14:textId="161B9F42" w:rsidR="00D26070" w:rsidRPr="00157AAE" w:rsidRDefault="00D26070" w:rsidP="00A259D7">
      <w:pPr>
        <w:spacing w:after="0"/>
        <w:rPr>
          <w:rFonts w:ascii="Times New Roman" w:hAnsi="Times New Roman" w:cs="Times New Roman"/>
          <w:sz w:val="24"/>
          <w:szCs w:val="24"/>
        </w:rPr>
      </w:pPr>
      <w:r w:rsidRPr="00157AAE">
        <w:rPr>
          <w:rFonts w:ascii="Times New Roman" w:hAnsi="Times New Roman" w:cs="Times New Roman"/>
          <w:sz w:val="24"/>
          <w:szCs w:val="24"/>
        </w:rPr>
        <w:t xml:space="preserve">The MHA Program highly values student input/perspectives to inform curricular and programmatic integrity. To that end, graduate students provide feedback to the program through attendance at the graduate student </w:t>
      </w:r>
      <w:r>
        <w:rPr>
          <w:rFonts w:ascii="Times New Roman" w:hAnsi="Times New Roman" w:cs="Times New Roman"/>
          <w:sz w:val="24"/>
          <w:szCs w:val="24"/>
        </w:rPr>
        <w:t>program meetings</w:t>
      </w:r>
      <w:r w:rsidRPr="00157AAE">
        <w:rPr>
          <w:rFonts w:ascii="Times New Roman" w:hAnsi="Times New Roman" w:cs="Times New Roman"/>
          <w:sz w:val="24"/>
          <w:szCs w:val="24"/>
        </w:rPr>
        <w:t xml:space="preserve">. </w:t>
      </w:r>
      <w:r>
        <w:rPr>
          <w:rFonts w:ascii="Times New Roman" w:hAnsi="Times New Roman" w:cs="Times New Roman"/>
          <w:sz w:val="24"/>
          <w:szCs w:val="24"/>
        </w:rPr>
        <w:t>Program meetings are hosted at least annually</w:t>
      </w:r>
      <w:r w:rsidRPr="00157AAE">
        <w:rPr>
          <w:rFonts w:ascii="Times New Roman" w:hAnsi="Times New Roman" w:cs="Times New Roman"/>
          <w:sz w:val="24"/>
          <w:szCs w:val="24"/>
        </w:rPr>
        <w:t xml:space="preserve"> by the </w:t>
      </w:r>
      <w:r w:rsidR="002D0542">
        <w:rPr>
          <w:rFonts w:ascii="Times New Roman" w:hAnsi="Times New Roman" w:cs="Times New Roman"/>
          <w:sz w:val="24"/>
          <w:szCs w:val="24"/>
        </w:rPr>
        <w:t>MHA Program Director</w:t>
      </w:r>
      <w:r w:rsidRPr="00157AAE">
        <w:rPr>
          <w:rFonts w:ascii="Times New Roman" w:hAnsi="Times New Roman" w:cs="Times New Roman"/>
          <w:sz w:val="24"/>
          <w:szCs w:val="24"/>
        </w:rPr>
        <w:t xml:space="preserve"> or designee. </w:t>
      </w:r>
    </w:p>
    <w:p w14:paraId="09BD1E35" w14:textId="77777777" w:rsidR="00D26070" w:rsidRPr="00157AAE" w:rsidRDefault="00D26070" w:rsidP="00A259D7">
      <w:pPr>
        <w:spacing w:after="0"/>
        <w:rPr>
          <w:rFonts w:ascii="Times New Roman" w:hAnsi="Times New Roman" w:cs="Times New Roman"/>
          <w:sz w:val="24"/>
          <w:szCs w:val="24"/>
        </w:rPr>
      </w:pPr>
    </w:p>
    <w:p w14:paraId="373C95AC" w14:textId="77777777" w:rsidR="00D26070" w:rsidRPr="00157AAE" w:rsidRDefault="00D26070" w:rsidP="00A259D7">
      <w:pPr>
        <w:spacing w:after="0"/>
        <w:rPr>
          <w:rFonts w:ascii="Times New Roman" w:hAnsi="Times New Roman" w:cs="Times New Roman"/>
          <w:sz w:val="24"/>
          <w:szCs w:val="24"/>
        </w:rPr>
      </w:pPr>
      <w:r w:rsidRPr="00157AAE">
        <w:rPr>
          <w:rFonts w:ascii="Times New Roman" w:hAnsi="Times New Roman" w:cs="Times New Roman"/>
          <w:sz w:val="24"/>
          <w:szCs w:val="24"/>
        </w:rPr>
        <w:t xml:space="preserve">Students also are encouraged to provide feedback to advisors, faculty, and the coordinator. </w:t>
      </w:r>
    </w:p>
    <w:p w14:paraId="2A46A6BA" w14:textId="77777777" w:rsidR="00D26070" w:rsidRPr="00157AAE" w:rsidRDefault="00D26070" w:rsidP="00A259D7">
      <w:pPr>
        <w:spacing w:after="0"/>
        <w:rPr>
          <w:rFonts w:ascii="Times New Roman" w:hAnsi="Times New Roman" w:cs="Times New Roman"/>
          <w:sz w:val="24"/>
          <w:szCs w:val="24"/>
        </w:rPr>
      </w:pPr>
    </w:p>
    <w:p w14:paraId="7376ECBB" w14:textId="77777777" w:rsidR="00D26070" w:rsidRPr="00157AAE" w:rsidRDefault="00D26070" w:rsidP="00A259D7">
      <w:pPr>
        <w:spacing w:after="0"/>
        <w:rPr>
          <w:rFonts w:ascii="Times New Roman" w:hAnsi="Times New Roman" w:cs="Times New Roman"/>
          <w:sz w:val="24"/>
          <w:szCs w:val="24"/>
        </w:rPr>
      </w:pPr>
      <w:r w:rsidRPr="00157AAE">
        <w:rPr>
          <w:rFonts w:ascii="Times New Roman" w:hAnsi="Times New Roman" w:cs="Times New Roman"/>
          <w:sz w:val="24"/>
          <w:szCs w:val="24"/>
        </w:rPr>
        <w:t>Students are requested to provide course and instructor evaluations with each course taken at the end of the course.</w:t>
      </w:r>
    </w:p>
    <w:p w14:paraId="3464C6DB" w14:textId="77777777" w:rsidR="00D26070" w:rsidRPr="00157AAE" w:rsidRDefault="00D26070" w:rsidP="00A259D7">
      <w:pPr>
        <w:spacing w:after="0"/>
        <w:rPr>
          <w:rFonts w:ascii="Times New Roman" w:hAnsi="Times New Roman" w:cs="Times New Roman"/>
          <w:sz w:val="24"/>
          <w:szCs w:val="24"/>
        </w:rPr>
      </w:pPr>
    </w:p>
    <w:p w14:paraId="192DA23E" w14:textId="251D035E" w:rsidR="00D26070" w:rsidRDefault="00D26070" w:rsidP="00A259D7">
      <w:pPr>
        <w:spacing w:after="0"/>
        <w:rPr>
          <w:rFonts w:ascii="Times New Roman" w:hAnsi="Times New Roman" w:cs="Times New Roman"/>
          <w:sz w:val="24"/>
          <w:szCs w:val="24"/>
        </w:rPr>
      </w:pPr>
      <w:r w:rsidRPr="00157AAE">
        <w:rPr>
          <w:rFonts w:ascii="Times New Roman" w:hAnsi="Times New Roman" w:cs="Times New Roman"/>
          <w:sz w:val="24"/>
          <w:szCs w:val="24"/>
        </w:rPr>
        <w:t>Finally, students may be asked to take an anonymous online survey regarding the program so as to provide student input.</w:t>
      </w:r>
    </w:p>
    <w:p w14:paraId="604CF26E" w14:textId="51DCD44E" w:rsidR="00ED418E" w:rsidRDefault="00D26070">
      <w:pPr>
        <w:rPr>
          <w:rFonts w:ascii="Times New Roman" w:hAnsi="Times New Roman" w:cs="Times New Roman"/>
          <w:sz w:val="24"/>
          <w:szCs w:val="24"/>
        </w:rPr>
      </w:pPr>
      <w:r>
        <w:rPr>
          <w:rFonts w:ascii="Times New Roman" w:hAnsi="Times New Roman" w:cs="Times New Roman"/>
          <w:sz w:val="24"/>
          <w:szCs w:val="24"/>
        </w:rPr>
        <w:br w:type="page"/>
      </w:r>
    </w:p>
    <w:p w14:paraId="5F9209F8" w14:textId="77777777" w:rsidR="00442DBD" w:rsidRDefault="00442DBD" w:rsidP="00442DBD">
      <w:pPr>
        <w:pStyle w:val="BodyText"/>
        <w:spacing w:before="69"/>
        <w:ind w:left="0" w:right="117" w:firstLine="0"/>
        <w:jc w:val="right"/>
        <w:rPr>
          <w:rFonts w:cs="Times New Roman"/>
        </w:rPr>
      </w:pPr>
      <w:r>
        <w:rPr>
          <w:rFonts w:cs="Times New Roman"/>
          <w:color w:val="002060"/>
        </w:rPr>
        <w:lastRenderedPageBreak/>
        <w:t>Poli</w:t>
      </w:r>
      <w:r>
        <w:rPr>
          <w:rFonts w:cs="Times New Roman"/>
          <w:color w:val="002060"/>
          <w:spacing w:val="1"/>
        </w:rPr>
        <w:t>c</w:t>
      </w:r>
      <w:r>
        <w:rPr>
          <w:rFonts w:cs="Times New Roman"/>
          <w:color w:val="002060"/>
        </w:rPr>
        <w:t>y</w:t>
      </w:r>
      <w:r>
        <w:rPr>
          <w:rFonts w:cs="Times New Roman"/>
          <w:color w:val="002060"/>
          <w:spacing w:val="-5"/>
        </w:rPr>
        <w:t xml:space="preserve"> </w:t>
      </w:r>
      <w:r>
        <w:rPr>
          <w:rFonts w:cs="Times New Roman"/>
          <w:color w:val="002060"/>
          <w:spacing w:val="-1"/>
        </w:rPr>
        <w:t>A</w:t>
      </w:r>
      <w:r>
        <w:rPr>
          <w:rFonts w:cs="Times New Roman"/>
          <w:color w:val="002060"/>
        </w:rPr>
        <w:t>utho</w:t>
      </w:r>
      <w:r>
        <w:rPr>
          <w:rFonts w:cs="Times New Roman"/>
          <w:color w:val="002060"/>
          <w:spacing w:val="-1"/>
        </w:rPr>
        <w:t>r</w:t>
      </w:r>
      <w:r>
        <w:rPr>
          <w:rFonts w:cs="Times New Roman"/>
          <w:color w:val="002060"/>
        </w:rPr>
        <w:t xml:space="preserve">: HSAD/LIAS/MHA </w:t>
      </w:r>
    </w:p>
    <w:p w14:paraId="009560C4" w14:textId="77777777" w:rsidR="00442DBD" w:rsidRDefault="00442DBD" w:rsidP="00442DBD">
      <w:pPr>
        <w:pStyle w:val="BodyText"/>
        <w:ind w:left="0" w:right="117" w:firstLine="0"/>
        <w:jc w:val="right"/>
        <w:rPr>
          <w:rFonts w:cs="Times New Roman"/>
        </w:rPr>
      </w:pPr>
      <w:r>
        <w:rPr>
          <w:rFonts w:cs="Times New Roman"/>
          <w:color w:val="002060"/>
        </w:rPr>
        <w:t>R</w:t>
      </w:r>
      <w:r>
        <w:rPr>
          <w:rFonts w:cs="Times New Roman"/>
          <w:color w:val="002060"/>
          <w:spacing w:val="-1"/>
        </w:rPr>
        <w:t>e</w:t>
      </w:r>
      <w:r>
        <w:rPr>
          <w:rFonts w:cs="Times New Roman"/>
          <w:color w:val="002060"/>
        </w:rPr>
        <w:t>vi</w:t>
      </w:r>
      <w:r>
        <w:rPr>
          <w:rFonts w:cs="Times New Roman"/>
          <w:color w:val="002060"/>
          <w:spacing w:val="-1"/>
        </w:rPr>
        <w:t>e</w:t>
      </w:r>
      <w:r>
        <w:rPr>
          <w:rFonts w:cs="Times New Roman"/>
          <w:color w:val="002060"/>
        </w:rPr>
        <w:t>w</w:t>
      </w:r>
      <w:r>
        <w:rPr>
          <w:rFonts w:cs="Times New Roman"/>
          <w:color w:val="002060"/>
          <w:spacing w:val="-1"/>
        </w:rPr>
        <w:t xml:space="preserve"> </w:t>
      </w:r>
      <w:r>
        <w:rPr>
          <w:rFonts w:cs="Times New Roman"/>
          <w:color w:val="002060"/>
        </w:rPr>
        <w:t>du</w:t>
      </w:r>
      <w:r>
        <w:rPr>
          <w:rFonts w:cs="Times New Roman"/>
          <w:color w:val="002060"/>
          <w:spacing w:val="-1"/>
        </w:rPr>
        <w:t>e</w:t>
      </w:r>
      <w:r>
        <w:rPr>
          <w:rFonts w:cs="Times New Roman"/>
          <w:color w:val="002060"/>
        </w:rPr>
        <w:t xml:space="preserve">: </w:t>
      </w:r>
      <w:r>
        <w:rPr>
          <w:rFonts w:cs="Times New Roman"/>
          <w:color w:val="002060"/>
          <w:spacing w:val="-1"/>
        </w:rPr>
        <w:t>Biennially (Next Review: 2025)</w:t>
      </w:r>
    </w:p>
    <w:p w14:paraId="12ABCCC3" w14:textId="77777777" w:rsidR="00442DBD" w:rsidRDefault="00442DBD" w:rsidP="00442DBD">
      <w:pPr>
        <w:spacing w:line="200" w:lineRule="exact"/>
        <w:rPr>
          <w:sz w:val="20"/>
          <w:szCs w:val="20"/>
        </w:rPr>
      </w:pPr>
    </w:p>
    <w:p w14:paraId="63DB0C5C" w14:textId="77777777" w:rsidR="00442DBD" w:rsidRDefault="00442DBD" w:rsidP="00442DBD">
      <w:pPr>
        <w:spacing w:line="200" w:lineRule="exact"/>
        <w:rPr>
          <w:sz w:val="20"/>
          <w:szCs w:val="20"/>
        </w:rPr>
      </w:pPr>
    </w:p>
    <w:p w14:paraId="6576161D" w14:textId="77777777" w:rsidR="00442DBD" w:rsidRDefault="00442DBD" w:rsidP="00442DBD">
      <w:pPr>
        <w:pStyle w:val="Heading1"/>
        <w:ind w:left="0" w:firstLine="0"/>
        <w:jc w:val="center"/>
        <w:rPr>
          <w:rFonts w:cs="Times New Roman"/>
          <w:color w:val="002060"/>
        </w:rPr>
      </w:pPr>
      <w:r>
        <w:rPr>
          <w:rFonts w:cs="Times New Roman"/>
          <w:color w:val="002060"/>
          <w:spacing w:val="-1"/>
        </w:rPr>
        <w:t>M</w:t>
      </w:r>
      <w:r>
        <w:rPr>
          <w:rFonts w:cs="Times New Roman"/>
          <w:color w:val="002060"/>
        </w:rPr>
        <w:t>inn</w:t>
      </w:r>
      <w:r>
        <w:rPr>
          <w:rFonts w:cs="Times New Roman"/>
          <w:color w:val="002060"/>
          <w:spacing w:val="-1"/>
        </w:rPr>
        <w:t>e</w:t>
      </w:r>
      <w:r>
        <w:rPr>
          <w:rFonts w:cs="Times New Roman"/>
          <w:color w:val="002060"/>
        </w:rPr>
        <w:t>so</w:t>
      </w:r>
      <w:r>
        <w:rPr>
          <w:rFonts w:cs="Times New Roman"/>
          <w:color w:val="002060"/>
          <w:spacing w:val="-1"/>
        </w:rPr>
        <w:t>t</w:t>
      </w:r>
      <w:r>
        <w:rPr>
          <w:rFonts w:cs="Times New Roman"/>
          <w:color w:val="002060"/>
        </w:rPr>
        <w:t>a S</w:t>
      </w:r>
      <w:r>
        <w:rPr>
          <w:rFonts w:cs="Times New Roman"/>
          <w:color w:val="002060"/>
          <w:spacing w:val="-1"/>
        </w:rPr>
        <w:t>t</w:t>
      </w:r>
      <w:r>
        <w:rPr>
          <w:rFonts w:cs="Times New Roman"/>
          <w:color w:val="002060"/>
        </w:rPr>
        <w:t>a</w:t>
      </w:r>
      <w:r>
        <w:rPr>
          <w:rFonts w:cs="Times New Roman"/>
          <w:color w:val="002060"/>
          <w:spacing w:val="-1"/>
        </w:rPr>
        <w:t>t</w:t>
      </w:r>
      <w:r>
        <w:rPr>
          <w:rFonts w:cs="Times New Roman"/>
          <w:color w:val="002060"/>
        </w:rPr>
        <w:t>e</w:t>
      </w:r>
      <w:r>
        <w:rPr>
          <w:rFonts w:cs="Times New Roman"/>
          <w:color w:val="002060"/>
          <w:spacing w:val="-1"/>
        </w:rPr>
        <w:t xml:space="preserve"> U</w:t>
      </w:r>
      <w:r>
        <w:rPr>
          <w:rFonts w:cs="Times New Roman"/>
          <w:color w:val="002060"/>
        </w:rPr>
        <w:t>niv</w:t>
      </w:r>
      <w:r>
        <w:rPr>
          <w:rFonts w:cs="Times New Roman"/>
          <w:color w:val="002060"/>
          <w:spacing w:val="-1"/>
        </w:rPr>
        <w:t>e</w:t>
      </w:r>
      <w:r>
        <w:rPr>
          <w:rFonts w:cs="Times New Roman"/>
          <w:color w:val="002060"/>
          <w:spacing w:val="1"/>
        </w:rPr>
        <w:t>r</w:t>
      </w:r>
      <w:r>
        <w:rPr>
          <w:rFonts w:cs="Times New Roman"/>
          <w:color w:val="002060"/>
        </w:rPr>
        <w:t>si</w:t>
      </w:r>
      <w:r>
        <w:rPr>
          <w:rFonts w:cs="Times New Roman"/>
          <w:color w:val="002060"/>
          <w:spacing w:val="-1"/>
        </w:rPr>
        <w:t>t</w:t>
      </w:r>
      <w:r>
        <w:rPr>
          <w:rFonts w:cs="Times New Roman"/>
          <w:color w:val="002060"/>
        </w:rPr>
        <w:t xml:space="preserve">y </w:t>
      </w:r>
      <w:r>
        <w:rPr>
          <w:rFonts w:cs="Times New Roman"/>
          <w:color w:val="002060"/>
          <w:spacing w:val="-1"/>
        </w:rPr>
        <w:t>M</w:t>
      </w:r>
      <w:r>
        <w:rPr>
          <w:rFonts w:cs="Times New Roman"/>
          <w:color w:val="002060"/>
        </w:rPr>
        <w:t>oo</w:t>
      </w:r>
      <w:r>
        <w:rPr>
          <w:rFonts w:cs="Times New Roman"/>
          <w:color w:val="002060"/>
          <w:spacing w:val="-1"/>
        </w:rPr>
        <w:t>r</w:t>
      </w:r>
      <w:r>
        <w:rPr>
          <w:rFonts w:cs="Times New Roman"/>
          <w:color w:val="002060"/>
        </w:rPr>
        <w:t>h</w:t>
      </w:r>
      <w:r>
        <w:rPr>
          <w:rFonts w:cs="Times New Roman"/>
          <w:color w:val="002060"/>
          <w:spacing w:val="-1"/>
        </w:rPr>
        <w:t>e</w:t>
      </w:r>
      <w:r>
        <w:rPr>
          <w:rFonts w:cs="Times New Roman"/>
          <w:color w:val="002060"/>
        </w:rPr>
        <w:t>ad</w:t>
      </w:r>
    </w:p>
    <w:p w14:paraId="7E3B3790" w14:textId="08C77BE3" w:rsidR="00442DBD" w:rsidRDefault="00442DBD" w:rsidP="00442DBD">
      <w:pPr>
        <w:pStyle w:val="Heading1"/>
        <w:ind w:left="0" w:firstLine="0"/>
        <w:jc w:val="center"/>
        <w:rPr>
          <w:rFonts w:cs="Times New Roman"/>
          <w:b w:val="0"/>
          <w:bCs w:val="0"/>
        </w:rPr>
      </w:pPr>
      <w:r>
        <w:rPr>
          <w:rFonts w:cs="Times New Roman"/>
          <w:color w:val="002060"/>
        </w:rPr>
        <w:t xml:space="preserve">Health </w:t>
      </w:r>
      <w:r w:rsidR="002D0542">
        <w:rPr>
          <w:rFonts w:cs="Times New Roman"/>
          <w:color w:val="002060"/>
        </w:rPr>
        <w:t xml:space="preserve">Management </w:t>
      </w:r>
      <w:r>
        <w:rPr>
          <w:rFonts w:cs="Times New Roman"/>
          <w:color w:val="002060"/>
        </w:rPr>
        <w:t>Leadership</w:t>
      </w:r>
      <w:r w:rsidR="002D0542">
        <w:rPr>
          <w:rFonts w:cs="Times New Roman"/>
          <w:color w:val="002060"/>
        </w:rPr>
        <w:t xml:space="preserve"> (HML)</w:t>
      </w:r>
      <w:r>
        <w:rPr>
          <w:rFonts w:cs="Times New Roman"/>
          <w:color w:val="002060"/>
        </w:rPr>
        <w:t xml:space="preserve"> &amp; Innovation in Aging Studies (LIAS)/Master of Healthcare Administration (MHA)</w:t>
      </w:r>
    </w:p>
    <w:p w14:paraId="40CF9822" w14:textId="77777777" w:rsidR="00442DBD" w:rsidRDefault="00442DBD" w:rsidP="00154132">
      <w:pPr>
        <w:spacing w:after="0" w:line="540" w:lineRule="atLeast"/>
        <w:ind w:right="3373"/>
        <w:rPr>
          <w:rFonts w:ascii="Times New Roman" w:eastAsia="Times New Roman" w:hAnsi="Times New Roman" w:cs="Times New Roman"/>
          <w:sz w:val="24"/>
          <w:szCs w:val="24"/>
        </w:rPr>
      </w:pPr>
      <w:r>
        <w:rPr>
          <w:rFonts w:ascii="Times New Roman" w:eastAsia="Times New Roman" w:hAnsi="Times New Roman" w:cs="Times New Roman"/>
          <w:b/>
          <w:bCs/>
          <w:color w:val="002060"/>
          <w:sz w:val="24"/>
          <w:szCs w:val="24"/>
        </w:rPr>
        <w:t>Ti</w:t>
      </w:r>
      <w:r>
        <w:rPr>
          <w:rFonts w:ascii="Times New Roman" w:eastAsia="Times New Roman" w:hAnsi="Times New Roman" w:cs="Times New Roman"/>
          <w:b/>
          <w:bCs/>
          <w:color w:val="002060"/>
          <w:spacing w:val="-1"/>
          <w:sz w:val="24"/>
          <w:szCs w:val="24"/>
        </w:rPr>
        <w:t>t</w:t>
      </w:r>
      <w:r>
        <w:rPr>
          <w:rFonts w:ascii="Times New Roman" w:eastAsia="Times New Roman" w:hAnsi="Times New Roman" w:cs="Times New Roman"/>
          <w:b/>
          <w:bCs/>
          <w:color w:val="002060"/>
          <w:sz w:val="24"/>
          <w:szCs w:val="24"/>
        </w:rPr>
        <w:t>le</w:t>
      </w:r>
      <w:r>
        <w:rPr>
          <w:rFonts w:ascii="Times New Roman" w:eastAsia="Times New Roman" w:hAnsi="Times New Roman" w:cs="Times New Roman"/>
          <w:b/>
          <w:bCs/>
          <w:color w:val="002060"/>
          <w:spacing w:val="-1"/>
          <w:sz w:val="24"/>
          <w:szCs w:val="24"/>
        </w:rPr>
        <w:t xml:space="preserve"> </w:t>
      </w:r>
      <w:r>
        <w:rPr>
          <w:rFonts w:ascii="Times New Roman" w:eastAsia="Times New Roman" w:hAnsi="Times New Roman" w:cs="Times New Roman"/>
          <w:b/>
          <w:bCs/>
          <w:color w:val="002060"/>
          <w:sz w:val="24"/>
          <w:szCs w:val="24"/>
        </w:rPr>
        <w:t>of</w:t>
      </w:r>
      <w:r>
        <w:rPr>
          <w:rFonts w:ascii="Times New Roman" w:eastAsia="Times New Roman" w:hAnsi="Times New Roman" w:cs="Times New Roman"/>
          <w:b/>
          <w:bCs/>
          <w:color w:val="002060"/>
          <w:spacing w:val="1"/>
          <w:sz w:val="24"/>
          <w:szCs w:val="24"/>
        </w:rPr>
        <w:t xml:space="preserve"> </w:t>
      </w:r>
      <w:r>
        <w:rPr>
          <w:rFonts w:ascii="Times New Roman" w:eastAsia="Times New Roman" w:hAnsi="Times New Roman" w:cs="Times New Roman"/>
          <w:b/>
          <w:bCs/>
          <w:color w:val="002060"/>
          <w:spacing w:val="-3"/>
          <w:sz w:val="24"/>
          <w:szCs w:val="24"/>
        </w:rPr>
        <w:t>P</w:t>
      </w:r>
      <w:r>
        <w:rPr>
          <w:rFonts w:ascii="Times New Roman" w:eastAsia="Times New Roman" w:hAnsi="Times New Roman" w:cs="Times New Roman"/>
          <w:b/>
          <w:bCs/>
          <w:color w:val="002060"/>
          <w:sz w:val="24"/>
          <w:szCs w:val="24"/>
        </w:rPr>
        <w:t>oli</w:t>
      </w:r>
      <w:r>
        <w:rPr>
          <w:rFonts w:ascii="Times New Roman" w:eastAsia="Times New Roman" w:hAnsi="Times New Roman" w:cs="Times New Roman"/>
          <w:b/>
          <w:bCs/>
          <w:color w:val="002060"/>
          <w:spacing w:val="-1"/>
          <w:sz w:val="24"/>
          <w:szCs w:val="24"/>
        </w:rPr>
        <w:t>c</w:t>
      </w:r>
      <w:r>
        <w:rPr>
          <w:rFonts w:ascii="Times New Roman" w:eastAsia="Times New Roman" w:hAnsi="Times New Roman" w:cs="Times New Roman"/>
          <w:b/>
          <w:bCs/>
          <w:color w:val="002060"/>
          <w:sz w:val="24"/>
          <w:szCs w:val="24"/>
        </w:rPr>
        <w:t>y:</w:t>
      </w:r>
      <w:r>
        <w:rPr>
          <w:rFonts w:ascii="Times New Roman" w:eastAsia="Times New Roman" w:hAnsi="Times New Roman" w:cs="Times New Roman"/>
          <w:b/>
          <w:bCs/>
          <w:color w:val="002060"/>
          <w:sz w:val="24"/>
          <w:szCs w:val="24"/>
        </w:rPr>
        <w:tab/>
      </w:r>
      <w:r w:rsidRPr="4609139E">
        <w:rPr>
          <w:rFonts w:ascii="Times New Roman" w:eastAsia="Times New Roman" w:hAnsi="Times New Roman" w:cs="Times New Roman"/>
          <w:color w:val="002060"/>
          <w:sz w:val="24"/>
          <w:szCs w:val="24"/>
        </w:rPr>
        <w:t>Student</w:t>
      </w:r>
      <w:r>
        <w:rPr>
          <w:rFonts w:ascii="Times New Roman" w:eastAsia="Times New Roman" w:hAnsi="Times New Roman" w:cs="Times New Roman"/>
          <w:color w:val="002060"/>
          <w:sz w:val="24"/>
          <w:szCs w:val="24"/>
        </w:rPr>
        <w:t xml:space="preserve"> Complaint Policy</w:t>
      </w:r>
    </w:p>
    <w:p w14:paraId="770C1DE6" w14:textId="77777777" w:rsidR="00442DBD" w:rsidRDefault="00442DBD" w:rsidP="00154132">
      <w:pPr>
        <w:pStyle w:val="BodyText"/>
        <w:ind w:left="0" w:firstLine="0"/>
        <w:rPr>
          <w:rFonts w:cs="Times New Roman"/>
        </w:rPr>
      </w:pPr>
      <w:r>
        <w:rPr>
          <w:rFonts w:cs="Times New Roman"/>
          <w:b/>
          <w:bCs/>
          <w:color w:val="002060"/>
        </w:rPr>
        <w:t>O</w:t>
      </w:r>
      <w:r>
        <w:rPr>
          <w:rFonts w:cs="Times New Roman"/>
          <w:b/>
          <w:bCs/>
          <w:color w:val="002060"/>
          <w:spacing w:val="-1"/>
        </w:rPr>
        <w:t>r</w:t>
      </w:r>
      <w:r>
        <w:rPr>
          <w:rFonts w:cs="Times New Roman"/>
          <w:b/>
          <w:bCs/>
          <w:color w:val="002060"/>
        </w:rPr>
        <w:t xml:space="preserve">iginal </w:t>
      </w:r>
      <w:r>
        <w:rPr>
          <w:rFonts w:cs="Times New Roman"/>
          <w:b/>
          <w:bCs/>
          <w:color w:val="002060"/>
          <w:spacing w:val="-1"/>
        </w:rPr>
        <w:t>D</w:t>
      </w:r>
      <w:r>
        <w:rPr>
          <w:rFonts w:cs="Times New Roman"/>
          <w:b/>
          <w:bCs/>
          <w:color w:val="002060"/>
        </w:rPr>
        <w:t>a</w:t>
      </w:r>
      <w:r>
        <w:rPr>
          <w:rFonts w:cs="Times New Roman"/>
          <w:b/>
          <w:bCs/>
          <w:color w:val="002060"/>
          <w:spacing w:val="-1"/>
        </w:rPr>
        <w:t>te</w:t>
      </w:r>
      <w:r>
        <w:rPr>
          <w:rFonts w:cs="Times New Roman"/>
          <w:b/>
          <w:bCs/>
          <w:color w:val="002060"/>
        </w:rPr>
        <w:t>:</w:t>
      </w:r>
      <w:r>
        <w:rPr>
          <w:rFonts w:cs="Times New Roman"/>
          <w:b/>
          <w:bCs/>
          <w:color w:val="002060"/>
        </w:rPr>
        <w:tab/>
      </w:r>
      <w:r>
        <w:rPr>
          <w:rFonts w:cs="Times New Roman"/>
          <w:bCs/>
          <w:color w:val="002060"/>
        </w:rPr>
        <w:t>2023.01.26; approved 2023.02.16</w:t>
      </w:r>
    </w:p>
    <w:p w14:paraId="26E400AF" w14:textId="68E9578D" w:rsidR="00442DBD" w:rsidRPr="008F6E77" w:rsidRDefault="006824BF" w:rsidP="00154132">
      <w:pPr>
        <w:spacing w:after="0"/>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Last</w:t>
      </w:r>
      <w:r w:rsidR="00442DBD" w:rsidRPr="4609139E">
        <w:rPr>
          <w:rFonts w:ascii="Times New Roman" w:eastAsia="Times New Roman" w:hAnsi="Times New Roman" w:cs="Times New Roman"/>
          <w:b/>
          <w:bCs/>
          <w:color w:val="002060"/>
          <w:sz w:val="24"/>
          <w:szCs w:val="24"/>
        </w:rPr>
        <w:t xml:space="preserve"> Reviews:</w:t>
      </w:r>
      <w:r w:rsidR="00442DBD" w:rsidRPr="001B7A80">
        <w:rPr>
          <w:rFonts w:ascii="Times New Roman" w:hAnsi="Times New Roman" w:cs="Times New Roman"/>
          <w:sz w:val="24"/>
          <w:szCs w:val="24"/>
        </w:rPr>
        <w:tab/>
      </w:r>
      <w:r>
        <w:rPr>
          <w:rFonts w:ascii="Times New Roman" w:hAnsi="Times New Roman" w:cs="Times New Roman"/>
          <w:sz w:val="24"/>
          <w:szCs w:val="24"/>
        </w:rPr>
        <w:tab/>
      </w:r>
      <w:r w:rsidR="002D0542">
        <w:rPr>
          <w:rFonts w:ascii="Times New Roman" w:hAnsi="Times New Roman" w:cs="Times New Roman"/>
          <w:sz w:val="24"/>
          <w:szCs w:val="24"/>
        </w:rPr>
        <w:t xml:space="preserve">2025.11, </w:t>
      </w:r>
      <w:r>
        <w:rPr>
          <w:rFonts w:ascii="Times New Roman" w:hAnsi="Times New Roman" w:cs="Times New Roman"/>
          <w:color w:val="002060"/>
          <w:sz w:val="24"/>
          <w:szCs w:val="24"/>
        </w:rPr>
        <w:t xml:space="preserve">2023.11, </w:t>
      </w:r>
      <w:r w:rsidR="00442DBD" w:rsidRPr="001B7A80">
        <w:rPr>
          <w:rFonts w:ascii="Times New Roman" w:hAnsi="Times New Roman" w:cs="Times New Roman"/>
          <w:color w:val="1F3864" w:themeColor="accent1" w:themeShade="80"/>
          <w:sz w:val="24"/>
          <w:szCs w:val="24"/>
        </w:rPr>
        <w:t>2023.01.26</w:t>
      </w:r>
    </w:p>
    <w:p w14:paraId="13FB046E" w14:textId="77777777" w:rsidR="00442DBD" w:rsidRDefault="00442DBD" w:rsidP="00154132">
      <w:pPr>
        <w:pStyle w:val="BodyText"/>
        <w:ind w:left="0" w:right="8" w:firstLine="0"/>
        <w:rPr>
          <w:rFonts w:cs="Times New Roman"/>
        </w:rPr>
      </w:pPr>
      <w:r w:rsidRPr="008F6E77">
        <w:rPr>
          <w:rFonts w:cs="Times New Roman"/>
          <w:b/>
          <w:color w:val="002060"/>
        </w:rPr>
        <w:t xml:space="preserve">Major Revisions: </w:t>
      </w:r>
      <w:r w:rsidRPr="008F6E77">
        <w:rPr>
          <w:rFonts w:cs="Times New Roman"/>
          <w:b/>
          <w:color w:val="002060"/>
        </w:rPr>
        <w:tab/>
      </w:r>
      <w:r>
        <w:rPr>
          <w:rFonts w:cs="Times New Roman"/>
          <w:color w:val="002060"/>
        </w:rPr>
        <w:t>2023.01.26</w:t>
      </w:r>
    </w:p>
    <w:p w14:paraId="4A5F52F8" w14:textId="77777777" w:rsidR="00442DBD" w:rsidRDefault="00442DBD" w:rsidP="00154132">
      <w:pPr>
        <w:pStyle w:val="BodyText"/>
        <w:rPr>
          <w:rFonts w:eastAsiaTheme="minorHAnsi" w:cs="Times New Roman"/>
        </w:rPr>
      </w:pPr>
    </w:p>
    <w:p w14:paraId="45FEC41E" w14:textId="21F14FF6" w:rsidR="00442DBD" w:rsidRDefault="00442DBD" w:rsidP="00442DBD">
      <w:pPr>
        <w:pStyle w:val="BodyText"/>
        <w:ind w:left="0" w:firstLine="0"/>
        <w:jc w:val="both"/>
        <w:rPr>
          <w:rFonts w:cs="Times New Roman"/>
        </w:rPr>
      </w:pPr>
      <w:r w:rsidRPr="5F2BCAD9">
        <w:rPr>
          <w:rFonts w:cs="Times New Roman"/>
        </w:rPr>
        <w:t xml:space="preserve">The </w:t>
      </w:r>
      <w:r>
        <w:rPr>
          <w:rFonts w:cs="Times New Roman"/>
        </w:rPr>
        <w:t>H</w:t>
      </w:r>
      <w:r w:rsidR="002D0542">
        <w:rPr>
          <w:rFonts w:cs="Times New Roman"/>
        </w:rPr>
        <w:t>ML</w:t>
      </w:r>
      <w:r>
        <w:rPr>
          <w:rFonts w:cs="Times New Roman"/>
        </w:rPr>
        <w:t>, LIAS, and MHA programs</w:t>
      </w:r>
      <w:r w:rsidRPr="5F2BCAD9">
        <w:rPr>
          <w:rFonts w:cs="Times New Roman"/>
        </w:rPr>
        <w:t xml:space="preserve"> at Minnesota State University Moorhead (MSUM) </w:t>
      </w:r>
      <w:r>
        <w:rPr>
          <w:rFonts w:cs="Times New Roman"/>
        </w:rPr>
        <w:t>are</w:t>
      </w:r>
      <w:r w:rsidRPr="5F2BCAD9">
        <w:rPr>
          <w:rFonts w:cs="Times New Roman"/>
        </w:rPr>
        <w:t xml:space="preserve"> committed to the promotion of quality education in an environment of</w:t>
      </w:r>
      <w:r>
        <w:rPr>
          <w:rFonts w:cs="Times New Roman"/>
        </w:rPr>
        <w:t xml:space="preserve"> inclusion, </w:t>
      </w:r>
      <w:r w:rsidRPr="5F2BCAD9">
        <w:rPr>
          <w:rFonts w:cs="Times New Roman"/>
        </w:rPr>
        <w:t>civility, fairness, and integrity</w:t>
      </w:r>
      <w:r>
        <w:rPr>
          <w:rFonts w:cs="Times New Roman"/>
        </w:rPr>
        <w:t xml:space="preserve">. </w:t>
      </w:r>
      <w:r w:rsidRPr="5F2BCAD9">
        <w:rPr>
          <w:rFonts w:cs="Times New Roman"/>
        </w:rPr>
        <w:t xml:space="preserve">To honor that commitment, students are encouraged to seek resolution of any concerns, problems, or grievances they may encounter during their education. All students are informed of the process at the time of orientation to the programs.  </w:t>
      </w:r>
    </w:p>
    <w:p w14:paraId="59B68C70" w14:textId="77777777" w:rsidR="00442DBD" w:rsidRDefault="00442DBD" w:rsidP="00442DBD">
      <w:pPr>
        <w:pStyle w:val="BodyText"/>
        <w:ind w:left="0" w:firstLine="0"/>
        <w:jc w:val="both"/>
        <w:rPr>
          <w:rFonts w:cs="Times New Roman"/>
        </w:rPr>
      </w:pPr>
    </w:p>
    <w:p w14:paraId="4B3680D9" w14:textId="6B7BD312" w:rsidR="00442DBD" w:rsidRDefault="00442DBD" w:rsidP="00442DBD">
      <w:pPr>
        <w:pStyle w:val="BodyText"/>
        <w:ind w:left="0" w:firstLine="0"/>
        <w:jc w:val="both"/>
        <w:rPr>
          <w:rFonts w:cs="Times New Roman"/>
        </w:rPr>
      </w:pPr>
      <w:r w:rsidRPr="05A8B05E">
        <w:rPr>
          <w:rFonts w:cs="Times New Roman"/>
        </w:rPr>
        <w:t xml:space="preserve">The </w:t>
      </w:r>
      <w:r>
        <w:rPr>
          <w:rFonts w:cs="Times New Roman"/>
        </w:rPr>
        <w:t>programs</w:t>
      </w:r>
      <w:r w:rsidRPr="05A8B05E">
        <w:rPr>
          <w:rFonts w:cs="Times New Roman"/>
        </w:rPr>
        <w:t xml:space="preserve"> </w:t>
      </w:r>
      <w:r w:rsidR="006824BF" w:rsidRPr="05A8B05E">
        <w:rPr>
          <w:rFonts w:cs="Times New Roman"/>
        </w:rPr>
        <w:t>act</w:t>
      </w:r>
      <w:r w:rsidRPr="05A8B05E">
        <w:rPr>
          <w:rFonts w:cs="Times New Roman"/>
        </w:rPr>
        <w:t xml:space="preserve"> vigilantly to resolve any issues on an informal basis. When issues arise, individuals are to first seek resolution at the lowest appropriate level. If resolution is not satisfactory, the individual informally escalates the concern, as appropriate, to the next level.  Should issues not be resolved on an informal basis, the process for resolution becomes formalized.</w:t>
      </w:r>
    </w:p>
    <w:p w14:paraId="04F9EEB6" w14:textId="77777777" w:rsidR="00442DBD" w:rsidRDefault="00442DBD" w:rsidP="00442DBD">
      <w:pPr>
        <w:pStyle w:val="BodyText"/>
        <w:ind w:left="0" w:firstLine="0"/>
        <w:jc w:val="both"/>
        <w:rPr>
          <w:rFonts w:cs="Times New Roman"/>
        </w:rPr>
      </w:pPr>
    </w:p>
    <w:p w14:paraId="0347627C" w14:textId="20F98C56" w:rsidR="00442DBD" w:rsidRPr="00B77F4A" w:rsidRDefault="00442DBD" w:rsidP="00442DBD">
      <w:pPr>
        <w:rPr>
          <w:rFonts w:ascii="Times New Roman" w:hAnsi="Times New Roman" w:cs="Times New Roman"/>
          <w:sz w:val="24"/>
          <w:szCs w:val="24"/>
        </w:rPr>
      </w:pPr>
      <w:r w:rsidRPr="00B77F4A">
        <w:rPr>
          <w:rFonts w:ascii="Times New Roman" w:hAnsi="Times New Roman" w:cs="Times New Roman"/>
          <w:sz w:val="24"/>
          <w:szCs w:val="24"/>
        </w:rPr>
        <w:t>This general p</w:t>
      </w:r>
      <w:r>
        <w:rPr>
          <w:rFonts w:ascii="Times New Roman" w:hAnsi="Times New Roman" w:cs="Times New Roman"/>
          <w:sz w:val="24"/>
          <w:szCs w:val="24"/>
        </w:rPr>
        <w:t xml:space="preserve">olicy </w:t>
      </w:r>
      <w:r w:rsidRPr="00B77F4A">
        <w:rPr>
          <w:rFonts w:ascii="Times New Roman" w:hAnsi="Times New Roman" w:cs="Times New Roman"/>
          <w:sz w:val="24"/>
          <w:szCs w:val="24"/>
        </w:rPr>
        <w:t>is applicable only to those administrative actions for which no special grievance procedure has been established. Special procedures have been established for certain academic</w:t>
      </w:r>
      <w:r>
        <w:rPr>
          <w:rFonts w:ascii="Times New Roman" w:hAnsi="Times New Roman" w:cs="Times New Roman"/>
          <w:sz w:val="24"/>
          <w:szCs w:val="24"/>
        </w:rPr>
        <w:t xml:space="preserve"> appeals</w:t>
      </w:r>
      <w:r w:rsidRPr="00B77F4A">
        <w:rPr>
          <w:rFonts w:ascii="Times New Roman" w:hAnsi="Times New Roman" w:cs="Times New Roman"/>
          <w:sz w:val="24"/>
          <w:szCs w:val="24"/>
        </w:rPr>
        <w:t xml:space="preserve"> (</w:t>
      </w:r>
      <w:r w:rsidR="006824BF" w:rsidRPr="00B77F4A">
        <w:rPr>
          <w:rFonts w:ascii="Times New Roman" w:hAnsi="Times New Roman" w:cs="Times New Roman"/>
          <w:sz w:val="24"/>
          <w:szCs w:val="24"/>
        </w:rPr>
        <w:t>e.g.,</w:t>
      </w:r>
      <w:r w:rsidRPr="00B77F4A">
        <w:rPr>
          <w:rFonts w:ascii="Times New Roman" w:hAnsi="Times New Roman" w:cs="Times New Roman"/>
          <w:sz w:val="24"/>
          <w:szCs w:val="24"/>
        </w:rPr>
        <w:t xml:space="preserve"> graduation, grades), student conduct, discrimination/harassment, and employment related matters. Students desiring to appeal actions or procedures of University administrative offices must meet with the following officials, continuing up the hierarchy as necessary to resolve the issues. </w:t>
      </w:r>
    </w:p>
    <w:p w14:paraId="6499E285" w14:textId="77777777" w:rsidR="00442DBD" w:rsidRDefault="00442DBD" w:rsidP="00442DBD">
      <w:pPr>
        <w:pStyle w:val="BodyText"/>
        <w:tabs>
          <w:tab w:val="left" w:pos="6477"/>
        </w:tabs>
        <w:ind w:left="0" w:right="144" w:firstLine="0"/>
        <w:rPr>
          <w:rFonts w:cs="Times New Roman"/>
          <w:spacing w:val="-1"/>
        </w:rPr>
      </w:pPr>
    </w:p>
    <w:p w14:paraId="7E94005A" w14:textId="77777777" w:rsidR="00442DBD" w:rsidRDefault="00442DBD" w:rsidP="00442DBD">
      <w:pPr>
        <w:pStyle w:val="BodyText"/>
        <w:tabs>
          <w:tab w:val="left" w:pos="6477"/>
        </w:tabs>
        <w:ind w:left="0" w:right="144" w:firstLine="0"/>
        <w:rPr>
          <w:rFonts w:cs="Times New Roman"/>
          <w:lang w:val="x-none"/>
        </w:rPr>
      </w:pPr>
      <w:r>
        <w:rPr>
          <w:rFonts w:cs="Times New Roman"/>
          <w:spacing w:val="-1"/>
        </w:rPr>
        <w:t>T</w:t>
      </w:r>
      <w:r>
        <w:rPr>
          <w:rFonts w:cs="Times New Roman"/>
        </w:rPr>
        <w:t>he</w:t>
      </w:r>
      <w:r>
        <w:rPr>
          <w:rFonts w:cs="Times New Roman"/>
          <w:spacing w:val="-1"/>
        </w:rPr>
        <w:t xml:space="preserve"> complaint </w:t>
      </w:r>
      <w:r>
        <w:rPr>
          <w:rFonts w:cs="Times New Roman"/>
        </w:rPr>
        <w:t>p</w:t>
      </w:r>
      <w:r>
        <w:rPr>
          <w:rFonts w:cs="Times New Roman"/>
          <w:spacing w:val="-1"/>
        </w:rPr>
        <w:t>r</w:t>
      </w:r>
      <w:r>
        <w:rPr>
          <w:rFonts w:cs="Times New Roman"/>
        </w:rPr>
        <w:t>o</w:t>
      </w:r>
      <w:r>
        <w:rPr>
          <w:rFonts w:cs="Times New Roman"/>
          <w:spacing w:val="1"/>
        </w:rPr>
        <w:t>c</w:t>
      </w:r>
      <w:r>
        <w:rPr>
          <w:rFonts w:cs="Times New Roman"/>
          <w:spacing w:val="-1"/>
        </w:rPr>
        <w:t>e</w:t>
      </w:r>
      <w:r>
        <w:rPr>
          <w:rFonts w:cs="Times New Roman"/>
        </w:rPr>
        <w:t>ss should o</w:t>
      </w:r>
      <w:r>
        <w:rPr>
          <w:rFonts w:cs="Times New Roman"/>
          <w:spacing w:val="-1"/>
        </w:rPr>
        <w:t>cc</w:t>
      </w:r>
      <w:r>
        <w:rPr>
          <w:rFonts w:cs="Times New Roman"/>
        </w:rPr>
        <w:t>ur</w:t>
      </w:r>
      <w:r>
        <w:rPr>
          <w:rFonts w:cs="Times New Roman"/>
          <w:spacing w:val="-1"/>
        </w:rPr>
        <w:t xml:space="preserve"> </w:t>
      </w:r>
      <w:r>
        <w:rPr>
          <w:rFonts w:cs="Times New Roman"/>
        </w:rPr>
        <w:t>in the</w:t>
      </w:r>
      <w:r>
        <w:rPr>
          <w:rFonts w:cs="Times New Roman"/>
          <w:spacing w:val="-1"/>
        </w:rPr>
        <w:t xml:space="preserve"> f</w:t>
      </w:r>
      <w:r>
        <w:rPr>
          <w:rFonts w:cs="Times New Roman"/>
        </w:rPr>
        <w:t>oll</w:t>
      </w:r>
      <w:r>
        <w:rPr>
          <w:rFonts w:cs="Times New Roman"/>
          <w:spacing w:val="2"/>
        </w:rPr>
        <w:t>o</w:t>
      </w:r>
      <w:r>
        <w:rPr>
          <w:rFonts w:cs="Times New Roman"/>
          <w:spacing w:val="-1"/>
        </w:rPr>
        <w:t>w</w:t>
      </w:r>
      <w:r>
        <w:rPr>
          <w:rFonts w:cs="Times New Roman"/>
        </w:rPr>
        <w:t>ing</w:t>
      </w:r>
      <w:r>
        <w:rPr>
          <w:rFonts w:cs="Times New Roman"/>
          <w:spacing w:val="-3"/>
        </w:rPr>
        <w:t xml:space="preserve"> </w:t>
      </w:r>
      <w:r>
        <w:rPr>
          <w:rFonts w:cs="Times New Roman"/>
        </w:rPr>
        <w:t>o</w:t>
      </w:r>
      <w:r>
        <w:rPr>
          <w:rFonts w:cs="Times New Roman"/>
          <w:spacing w:val="-1"/>
        </w:rPr>
        <w:t>r</w:t>
      </w:r>
      <w:r>
        <w:rPr>
          <w:rFonts w:cs="Times New Roman"/>
          <w:spacing w:val="2"/>
        </w:rPr>
        <w:t>d</w:t>
      </w:r>
      <w:r>
        <w:rPr>
          <w:rFonts w:cs="Times New Roman"/>
          <w:spacing w:val="-1"/>
        </w:rPr>
        <w:t>er:</w:t>
      </w:r>
    </w:p>
    <w:p w14:paraId="0EDE6D17" w14:textId="77777777" w:rsidR="00442DBD" w:rsidRDefault="00442DBD" w:rsidP="00442DBD">
      <w:pPr>
        <w:pStyle w:val="BodyText"/>
        <w:rPr>
          <w:rFonts w:cs="Times New Roman"/>
        </w:rPr>
      </w:pPr>
    </w:p>
    <w:p w14:paraId="060BD085" w14:textId="77777777" w:rsidR="00442DBD" w:rsidRDefault="00442DBD" w:rsidP="00442DBD">
      <w:pPr>
        <w:spacing w:before="16" w:line="260" w:lineRule="exact"/>
        <w:rPr>
          <w:rFonts w:ascii="Times New Roman" w:hAnsi="Times New Roman" w:cs="Times New Roman"/>
          <w:b/>
          <w:sz w:val="24"/>
          <w:szCs w:val="24"/>
        </w:rPr>
      </w:pPr>
      <w:r>
        <w:rPr>
          <w:rFonts w:ascii="Times New Roman" w:hAnsi="Times New Roman" w:cs="Times New Roman"/>
          <w:b/>
          <w:sz w:val="24"/>
          <w:szCs w:val="24"/>
        </w:rPr>
        <w:t>Informal Process</w:t>
      </w:r>
    </w:p>
    <w:p w14:paraId="0E4B2488" w14:textId="77777777" w:rsidR="00442DBD" w:rsidRDefault="00442DBD" w:rsidP="00442DBD">
      <w:pPr>
        <w:pStyle w:val="BodyText"/>
        <w:numPr>
          <w:ilvl w:val="0"/>
          <w:numId w:val="23"/>
        </w:numPr>
        <w:tabs>
          <w:tab w:val="left" w:pos="840"/>
        </w:tabs>
        <w:autoSpaceDN w:val="0"/>
        <w:jc w:val="both"/>
        <w:rPr>
          <w:rFonts w:cs="Times New Roman"/>
        </w:rPr>
      </w:pPr>
      <w:r>
        <w:rPr>
          <w:rFonts w:cs="Times New Roman"/>
        </w:rPr>
        <w:t>The student will first dis</w:t>
      </w:r>
      <w:r>
        <w:rPr>
          <w:rFonts w:cs="Times New Roman"/>
          <w:spacing w:val="-1"/>
        </w:rPr>
        <w:t>c</w:t>
      </w:r>
      <w:r>
        <w:rPr>
          <w:rFonts w:cs="Times New Roman"/>
        </w:rPr>
        <w:t>uss the</w:t>
      </w:r>
      <w:r>
        <w:rPr>
          <w:rFonts w:cs="Times New Roman"/>
          <w:spacing w:val="-1"/>
        </w:rPr>
        <w:t xml:space="preserve"> </w:t>
      </w:r>
      <w:r>
        <w:rPr>
          <w:rFonts w:cs="Times New Roman"/>
        </w:rPr>
        <w:t>p</w:t>
      </w:r>
      <w:r>
        <w:rPr>
          <w:rFonts w:cs="Times New Roman"/>
          <w:spacing w:val="-1"/>
        </w:rPr>
        <w:t>r</w:t>
      </w:r>
      <w:r>
        <w:rPr>
          <w:rFonts w:cs="Times New Roman"/>
        </w:rPr>
        <w:t>obl</w:t>
      </w:r>
      <w:r>
        <w:rPr>
          <w:rFonts w:cs="Times New Roman"/>
          <w:spacing w:val="-1"/>
        </w:rPr>
        <w:t>e</w:t>
      </w:r>
      <w:r>
        <w:rPr>
          <w:rFonts w:cs="Times New Roman"/>
        </w:rPr>
        <w:t xml:space="preserve">m </w:t>
      </w:r>
      <w:r>
        <w:rPr>
          <w:rFonts w:cs="Times New Roman"/>
          <w:spacing w:val="-1"/>
        </w:rPr>
        <w:t>w</w:t>
      </w:r>
      <w:r>
        <w:rPr>
          <w:rFonts w:cs="Times New Roman"/>
        </w:rPr>
        <w:t>ith the</w:t>
      </w:r>
      <w:r>
        <w:rPr>
          <w:rFonts w:cs="Times New Roman"/>
          <w:spacing w:val="-1"/>
        </w:rPr>
        <w:t xml:space="preserve"> </w:t>
      </w:r>
      <w:r>
        <w:rPr>
          <w:rFonts w:cs="Times New Roman"/>
        </w:rPr>
        <w:t>p</w:t>
      </w:r>
      <w:r>
        <w:rPr>
          <w:rFonts w:cs="Times New Roman"/>
          <w:spacing w:val="-1"/>
        </w:rPr>
        <w:t>er</w:t>
      </w:r>
      <w:r>
        <w:rPr>
          <w:rFonts w:cs="Times New Roman"/>
        </w:rPr>
        <w:t>son</w:t>
      </w:r>
      <w:r>
        <w:rPr>
          <w:rFonts w:cs="Times New Roman"/>
          <w:spacing w:val="-1"/>
        </w:rPr>
        <w:t>(</w:t>
      </w:r>
      <w:r>
        <w:rPr>
          <w:rFonts w:cs="Times New Roman"/>
        </w:rPr>
        <w:t>s)</w:t>
      </w:r>
      <w:r>
        <w:rPr>
          <w:rFonts w:cs="Times New Roman"/>
          <w:spacing w:val="1"/>
        </w:rPr>
        <w:t xml:space="preserve"> </w:t>
      </w:r>
      <w:r>
        <w:rPr>
          <w:rFonts w:cs="Times New Roman"/>
        </w:rPr>
        <w:t>di</w:t>
      </w:r>
      <w:r>
        <w:rPr>
          <w:rFonts w:cs="Times New Roman"/>
          <w:spacing w:val="-1"/>
        </w:rPr>
        <w:t>rec</w:t>
      </w:r>
      <w:r>
        <w:rPr>
          <w:rFonts w:cs="Times New Roman"/>
        </w:rPr>
        <w:t>t</w:t>
      </w:r>
      <w:r>
        <w:rPr>
          <w:rFonts w:cs="Times New Roman"/>
          <w:spacing w:val="2"/>
        </w:rPr>
        <w:t>l</w:t>
      </w:r>
      <w:r>
        <w:rPr>
          <w:rFonts w:cs="Times New Roman"/>
        </w:rPr>
        <w:t>y</w:t>
      </w:r>
      <w:r>
        <w:rPr>
          <w:rFonts w:cs="Times New Roman"/>
          <w:spacing w:val="-5"/>
        </w:rPr>
        <w:t xml:space="preserve"> </w:t>
      </w:r>
      <w:r>
        <w:rPr>
          <w:rFonts w:cs="Times New Roman"/>
        </w:rPr>
        <w:t>involv</w:t>
      </w:r>
      <w:r>
        <w:rPr>
          <w:rFonts w:cs="Times New Roman"/>
          <w:spacing w:val="-1"/>
        </w:rPr>
        <w:t>e</w:t>
      </w:r>
      <w:r>
        <w:rPr>
          <w:rFonts w:cs="Times New Roman"/>
        </w:rPr>
        <w:t xml:space="preserve">d to </w:t>
      </w:r>
      <w:r>
        <w:rPr>
          <w:rFonts w:cs="Times New Roman"/>
          <w:spacing w:val="2"/>
        </w:rPr>
        <w:t>s</w:t>
      </w:r>
      <w:r>
        <w:rPr>
          <w:rFonts w:cs="Times New Roman"/>
          <w:spacing w:val="-1"/>
        </w:rPr>
        <w:t>ee</w:t>
      </w:r>
      <w:r>
        <w:rPr>
          <w:rFonts w:cs="Times New Roman"/>
        </w:rPr>
        <w:t>k</w:t>
      </w:r>
      <w:r>
        <w:rPr>
          <w:rFonts w:cs="Times New Roman"/>
          <w:spacing w:val="2"/>
        </w:rPr>
        <w:t xml:space="preserve"> </w:t>
      </w:r>
      <w:r>
        <w:rPr>
          <w:rFonts w:cs="Times New Roman"/>
          <w:spacing w:val="-1"/>
        </w:rPr>
        <w:t>re</w:t>
      </w:r>
      <w:r>
        <w:rPr>
          <w:rFonts w:cs="Times New Roman"/>
        </w:rPr>
        <w:t>solution of the</w:t>
      </w:r>
      <w:r>
        <w:rPr>
          <w:rFonts w:cs="Times New Roman"/>
          <w:spacing w:val="-1"/>
        </w:rPr>
        <w:t xml:space="preserve"> </w:t>
      </w:r>
      <w:r>
        <w:rPr>
          <w:rFonts w:cs="Times New Roman"/>
        </w:rPr>
        <w:t>p</w:t>
      </w:r>
      <w:r>
        <w:rPr>
          <w:rFonts w:cs="Times New Roman"/>
          <w:spacing w:val="-1"/>
        </w:rPr>
        <w:t>r</w:t>
      </w:r>
      <w:r>
        <w:rPr>
          <w:rFonts w:cs="Times New Roman"/>
        </w:rPr>
        <w:t>obl</w:t>
      </w:r>
      <w:r>
        <w:rPr>
          <w:rFonts w:cs="Times New Roman"/>
          <w:spacing w:val="-1"/>
        </w:rPr>
        <w:t>e</w:t>
      </w:r>
      <w:r>
        <w:rPr>
          <w:rFonts w:cs="Times New Roman"/>
        </w:rPr>
        <w:t>m (for instance, another student, a preceptor).</w:t>
      </w:r>
    </w:p>
    <w:p w14:paraId="73C5414E" w14:textId="77777777" w:rsidR="00442DBD" w:rsidRDefault="00442DBD" w:rsidP="00442DBD">
      <w:pPr>
        <w:pStyle w:val="BodyText"/>
        <w:numPr>
          <w:ilvl w:val="0"/>
          <w:numId w:val="23"/>
        </w:numPr>
        <w:tabs>
          <w:tab w:val="left" w:pos="840"/>
        </w:tabs>
        <w:autoSpaceDN w:val="0"/>
        <w:jc w:val="both"/>
        <w:rPr>
          <w:rFonts w:cs="Times New Roman"/>
        </w:rPr>
      </w:pPr>
      <w:r>
        <w:rPr>
          <w:rFonts w:cs="Times New Roman"/>
          <w:spacing w:val="-4"/>
        </w:rPr>
        <w:t>I</w:t>
      </w:r>
      <w:r>
        <w:rPr>
          <w:rFonts w:cs="Times New Roman"/>
        </w:rPr>
        <w:t>f</w:t>
      </w:r>
      <w:r>
        <w:rPr>
          <w:rFonts w:cs="Times New Roman"/>
          <w:spacing w:val="1"/>
        </w:rPr>
        <w:t xml:space="preserve"> </w:t>
      </w:r>
      <w:r>
        <w:rPr>
          <w:rFonts w:cs="Times New Roman"/>
        </w:rPr>
        <w:t>the</w:t>
      </w:r>
      <w:r>
        <w:rPr>
          <w:rFonts w:cs="Times New Roman"/>
          <w:spacing w:val="-1"/>
        </w:rPr>
        <w:t xml:space="preserve"> </w:t>
      </w:r>
      <w:r>
        <w:rPr>
          <w:rFonts w:cs="Times New Roman"/>
        </w:rPr>
        <w:t>m</w:t>
      </w:r>
      <w:r>
        <w:rPr>
          <w:rFonts w:cs="Times New Roman"/>
          <w:spacing w:val="-1"/>
        </w:rPr>
        <w:t>a</w:t>
      </w:r>
      <w:r>
        <w:rPr>
          <w:rFonts w:cs="Times New Roman"/>
        </w:rPr>
        <w:t>tt</w:t>
      </w:r>
      <w:r>
        <w:rPr>
          <w:rFonts w:cs="Times New Roman"/>
          <w:spacing w:val="-1"/>
        </w:rPr>
        <w:t>e</w:t>
      </w:r>
      <w:r>
        <w:rPr>
          <w:rFonts w:cs="Times New Roman"/>
        </w:rPr>
        <w:t>r</w:t>
      </w:r>
      <w:r>
        <w:rPr>
          <w:rFonts w:cs="Times New Roman"/>
          <w:spacing w:val="1"/>
        </w:rPr>
        <w:t xml:space="preserve"> </w:t>
      </w:r>
      <w:r>
        <w:rPr>
          <w:rFonts w:cs="Times New Roman"/>
          <w:spacing w:val="-1"/>
        </w:rPr>
        <w:t>re</w:t>
      </w:r>
      <w:r>
        <w:rPr>
          <w:rFonts w:cs="Times New Roman"/>
        </w:rPr>
        <w:t>m</w:t>
      </w:r>
      <w:r>
        <w:rPr>
          <w:rFonts w:cs="Times New Roman"/>
          <w:spacing w:val="-1"/>
        </w:rPr>
        <w:t>a</w:t>
      </w:r>
      <w:r>
        <w:rPr>
          <w:rFonts w:cs="Times New Roman"/>
        </w:rPr>
        <w:t>ins un</w:t>
      </w:r>
      <w:r>
        <w:rPr>
          <w:rFonts w:cs="Times New Roman"/>
          <w:spacing w:val="1"/>
        </w:rPr>
        <w:t>r</w:t>
      </w:r>
      <w:r>
        <w:rPr>
          <w:rFonts w:cs="Times New Roman"/>
          <w:spacing w:val="-1"/>
        </w:rPr>
        <w:t>e</w:t>
      </w:r>
      <w:r>
        <w:rPr>
          <w:rFonts w:cs="Times New Roman"/>
        </w:rPr>
        <w:t>solv</w:t>
      </w:r>
      <w:r>
        <w:rPr>
          <w:rFonts w:cs="Times New Roman"/>
          <w:spacing w:val="-1"/>
        </w:rPr>
        <w:t>e</w:t>
      </w:r>
      <w:r>
        <w:rPr>
          <w:rFonts w:cs="Times New Roman"/>
        </w:rPr>
        <w:t>d, the student discusses the problem with the faculty member.</w:t>
      </w:r>
    </w:p>
    <w:p w14:paraId="71674D9C" w14:textId="77777777" w:rsidR="00442DBD" w:rsidRDefault="00442DBD" w:rsidP="00442DBD">
      <w:pPr>
        <w:pStyle w:val="BodyText"/>
        <w:numPr>
          <w:ilvl w:val="0"/>
          <w:numId w:val="23"/>
        </w:numPr>
        <w:tabs>
          <w:tab w:val="left" w:pos="840"/>
        </w:tabs>
        <w:autoSpaceDN w:val="0"/>
        <w:jc w:val="both"/>
        <w:rPr>
          <w:rFonts w:cs="Times New Roman"/>
        </w:rPr>
      </w:pPr>
      <w:r w:rsidRPr="05A8B05E">
        <w:rPr>
          <w:rFonts w:cs="Times New Roman"/>
        </w:rPr>
        <w:t xml:space="preserve">If the matter remains unresolved, the student </w:t>
      </w:r>
      <w:r>
        <w:rPr>
          <w:rFonts w:cs="Times New Roman"/>
        </w:rPr>
        <w:t xml:space="preserve">may contact the program coordinator and/or health administration chair in writing. </w:t>
      </w:r>
      <w:r w:rsidRPr="05A8B05E">
        <w:rPr>
          <w:rFonts w:cs="Times New Roman"/>
        </w:rPr>
        <w:t>The student provides as much detail about the concern as possible. The student</w:t>
      </w:r>
      <w:r>
        <w:rPr>
          <w:rFonts w:cs="Times New Roman"/>
        </w:rPr>
        <w:t>, program coordinator, and/or health administration</w:t>
      </w:r>
      <w:r w:rsidRPr="05A8B05E">
        <w:rPr>
          <w:rFonts w:cs="Times New Roman"/>
        </w:rPr>
        <w:t xml:space="preserve"> </w:t>
      </w:r>
      <w:r>
        <w:rPr>
          <w:rFonts w:cs="Times New Roman"/>
        </w:rPr>
        <w:t>c</w:t>
      </w:r>
      <w:r w:rsidRPr="05A8B05E">
        <w:rPr>
          <w:rFonts w:cs="Times New Roman"/>
        </w:rPr>
        <w:t xml:space="preserve">hair indicate a potential resolution. If no resolution can be reached, the </w:t>
      </w:r>
      <w:r>
        <w:rPr>
          <w:rFonts w:cs="Times New Roman"/>
        </w:rPr>
        <w:t xml:space="preserve">program coordinator and/or </w:t>
      </w:r>
      <w:r w:rsidRPr="05A8B05E">
        <w:rPr>
          <w:rFonts w:cs="Times New Roman"/>
        </w:rPr>
        <w:t>chair helps direct the student to complete a written, formal complaint and directs that formal complaint to the appropriate individual per University policy.</w:t>
      </w:r>
    </w:p>
    <w:p w14:paraId="231958AD" w14:textId="77777777" w:rsidR="00442DBD" w:rsidRDefault="00442DBD" w:rsidP="00442DBD">
      <w:pPr>
        <w:pStyle w:val="BodyText"/>
        <w:tabs>
          <w:tab w:val="left" w:pos="840"/>
        </w:tabs>
        <w:ind w:right="522"/>
        <w:rPr>
          <w:rFonts w:cs="Times New Roman"/>
        </w:rPr>
      </w:pPr>
    </w:p>
    <w:p w14:paraId="1E6BBA31" w14:textId="77777777" w:rsidR="00442DBD" w:rsidRPr="00DF5349" w:rsidRDefault="00442DBD" w:rsidP="00442DBD">
      <w:pPr>
        <w:rPr>
          <w:rFonts w:ascii="Times New Roman" w:hAnsi="Times New Roman" w:cs="Times New Roman"/>
          <w:sz w:val="24"/>
          <w:szCs w:val="24"/>
        </w:rPr>
      </w:pPr>
      <w:r w:rsidRPr="00DF5349">
        <w:rPr>
          <w:rFonts w:ascii="Times New Roman" w:hAnsi="Times New Roman" w:cs="Times New Roman"/>
          <w:b/>
          <w:sz w:val="24"/>
          <w:szCs w:val="24"/>
        </w:rPr>
        <w:t xml:space="preserve">Formal Process - </w:t>
      </w:r>
      <w:r w:rsidRPr="00DF5349">
        <w:rPr>
          <w:rFonts w:ascii="Times New Roman" w:hAnsi="Times New Roman" w:cs="Times New Roman"/>
          <w:spacing w:val="-4"/>
          <w:sz w:val="24"/>
          <w:szCs w:val="24"/>
        </w:rPr>
        <w:t>Per the student handbook</w:t>
      </w:r>
      <w:r>
        <w:rPr>
          <w:rFonts w:ascii="Times New Roman" w:hAnsi="Times New Roman" w:cs="Times New Roman"/>
          <w:spacing w:val="-4"/>
          <w:sz w:val="24"/>
          <w:szCs w:val="24"/>
        </w:rPr>
        <w:t xml:space="preserve"> for contact:</w:t>
      </w:r>
    </w:p>
    <w:p w14:paraId="25D2BF5F" w14:textId="77777777" w:rsidR="00442DBD" w:rsidRDefault="00442DBD" w:rsidP="00442DBD">
      <w:pPr>
        <w:pStyle w:val="BodyText"/>
        <w:tabs>
          <w:tab w:val="left" w:pos="840"/>
        </w:tabs>
        <w:ind w:left="0" w:right="215" w:firstLine="0"/>
        <w:rPr>
          <w:rFonts w:cs="Times New Roman"/>
          <w:b/>
          <w:lang w:val="x-none"/>
        </w:rPr>
      </w:pPr>
    </w:p>
    <w:p w14:paraId="210463A0" w14:textId="77777777" w:rsidR="00442DBD" w:rsidRPr="001C5EFC" w:rsidRDefault="00442DBD" w:rsidP="00442DBD">
      <w:pPr>
        <w:ind w:firstLine="480"/>
        <w:rPr>
          <w:rFonts w:ascii="Times New Roman" w:hAnsi="Times New Roman" w:cs="Times New Roman"/>
          <w:b/>
          <w:bCs/>
          <w:sz w:val="24"/>
          <w:szCs w:val="24"/>
        </w:rPr>
      </w:pPr>
      <w:r w:rsidRPr="001C5EFC">
        <w:rPr>
          <w:rFonts w:ascii="Times New Roman" w:hAnsi="Times New Roman" w:cs="Times New Roman"/>
          <w:b/>
          <w:bCs/>
          <w:sz w:val="24"/>
          <w:szCs w:val="24"/>
        </w:rPr>
        <w:t xml:space="preserve">Academic Affairs </w:t>
      </w:r>
    </w:p>
    <w:p w14:paraId="406EA8DF" w14:textId="77777777" w:rsidR="00442DBD" w:rsidRPr="001C5EFC" w:rsidRDefault="00442DBD" w:rsidP="00442DBD">
      <w:pPr>
        <w:pStyle w:val="ListParagraph"/>
        <w:widowControl w:val="0"/>
        <w:numPr>
          <w:ilvl w:val="0"/>
          <w:numId w:val="24"/>
        </w:numPr>
        <w:spacing w:after="0" w:line="240" w:lineRule="auto"/>
        <w:rPr>
          <w:rFonts w:ascii="Times New Roman" w:hAnsi="Times New Roman" w:cs="Times New Roman"/>
          <w:sz w:val="24"/>
          <w:szCs w:val="24"/>
        </w:rPr>
      </w:pPr>
      <w:r w:rsidRPr="001C5EFC">
        <w:rPr>
          <w:rFonts w:ascii="Times New Roman" w:hAnsi="Times New Roman" w:cs="Times New Roman"/>
          <w:sz w:val="24"/>
          <w:szCs w:val="24"/>
        </w:rPr>
        <w:t xml:space="preserve">Department Chair of the academic discipline in which the problem arose </w:t>
      </w:r>
    </w:p>
    <w:p w14:paraId="7051523E" w14:textId="77777777" w:rsidR="00442DBD" w:rsidRPr="001C5EFC" w:rsidRDefault="00442DBD" w:rsidP="00442DBD">
      <w:pPr>
        <w:pStyle w:val="ListParagraph"/>
        <w:widowControl w:val="0"/>
        <w:numPr>
          <w:ilvl w:val="0"/>
          <w:numId w:val="24"/>
        </w:numPr>
        <w:spacing w:after="0" w:line="240" w:lineRule="auto"/>
        <w:rPr>
          <w:rFonts w:ascii="Times New Roman" w:hAnsi="Times New Roman" w:cs="Times New Roman"/>
          <w:sz w:val="24"/>
          <w:szCs w:val="24"/>
        </w:rPr>
      </w:pPr>
      <w:r w:rsidRPr="001C5EFC">
        <w:rPr>
          <w:rFonts w:ascii="Times New Roman" w:hAnsi="Times New Roman" w:cs="Times New Roman"/>
          <w:sz w:val="24"/>
          <w:szCs w:val="24"/>
        </w:rPr>
        <w:t xml:space="preserve">Dean of that college discipline </w:t>
      </w:r>
    </w:p>
    <w:p w14:paraId="7ACD0F8D" w14:textId="77777777" w:rsidR="00442DBD" w:rsidRPr="001C5EFC" w:rsidRDefault="00442DBD" w:rsidP="00442DBD">
      <w:pPr>
        <w:pStyle w:val="ListParagraph"/>
        <w:widowControl w:val="0"/>
        <w:numPr>
          <w:ilvl w:val="0"/>
          <w:numId w:val="24"/>
        </w:numPr>
        <w:spacing w:after="0" w:line="240" w:lineRule="auto"/>
        <w:rPr>
          <w:rFonts w:ascii="Times New Roman" w:hAnsi="Times New Roman" w:cs="Times New Roman"/>
          <w:sz w:val="24"/>
          <w:szCs w:val="24"/>
        </w:rPr>
      </w:pPr>
      <w:r w:rsidRPr="001C5EFC">
        <w:rPr>
          <w:rFonts w:ascii="Times New Roman" w:hAnsi="Times New Roman" w:cs="Times New Roman"/>
          <w:sz w:val="24"/>
          <w:szCs w:val="24"/>
        </w:rPr>
        <w:t xml:space="preserve">Provost and Vice President for Academic Affairs </w:t>
      </w:r>
    </w:p>
    <w:p w14:paraId="27DA9E51" w14:textId="77777777" w:rsidR="00442DBD" w:rsidRPr="001C5EFC" w:rsidRDefault="00442DBD" w:rsidP="00442DBD">
      <w:pPr>
        <w:pStyle w:val="ListParagraph"/>
        <w:widowControl w:val="0"/>
        <w:numPr>
          <w:ilvl w:val="0"/>
          <w:numId w:val="24"/>
        </w:numPr>
        <w:spacing w:after="0" w:line="240" w:lineRule="auto"/>
        <w:rPr>
          <w:rFonts w:ascii="Times New Roman" w:hAnsi="Times New Roman" w:cs="Times New Roman"/>
          <w:sz w:val="24"/>
          <w:szCs w:val="24"/>
        </w:rPr>
      </w:pPr>
      <w:r w:rsidRPr="001C5EFC">
        <w:rPr>
          <w:rFonts w:ascii="Times New Roman" w:hAnsi="Times New Roman" w:cs="Times New Roman"/>
          <w:sz w:val="24"/>
          <w:szCs w:val="24"/>
        </w:rPr>
        <w:t xml:space="preserve">President </w:t>
      </w:r>
    </w:p>
    <w:p w14:paraId="08F85A47" w14:textId="77777777" w:rsidR="00442DBD" w:rsidRDefault="00442DBD" w:rsidP="00442DBD">
      <w:pPr>
        <w:ind w:firstLine="480"/>
        <w:rPr>
          <w:rFonts w:ascii="Times New Roman" w:hAnsi="Times New Roman" w:cs="Times New Roman"/>
          <w:b/>
          <w:bCs/>
          <w:sz w:val="24"/>
          <w:szCs w:val="24"/>
        </w:rPr>
      </w:pPr>
    </w:p>
    <w:p w14:paraId="3AAC08E5" w14:textId="77777777" w:rsidR="00442DBD" w:rsidRDefault="00442DBD" w:rsidP="00442DBD">
      <w:pPr>
        <w:ind w:firstLine="480"/>
        <w:rPr>
          <w:rFonts w:ascii="Times New Roman" w:hAnsi="Times New Roman" w:cs="Times New Roman"/>
          <w:b/>
          <w:bCs/>
          <w:sz w:val="24"/>
          <w:szCs w:val="24"/>
        </w:rPr>
      </w:pPr>
      <w:r w:rsidRPr="001C5EFC">
        <w:rPr>
          <w:rFonts w:ascii="Times New Roman" w:hAnsi="Times New Roman" w:cs="Times New Roman"/>
          <w:b/>
          <w:bCs/>
          <w:sz w:val="24"/>
          <w:szCs w:val="24"/>
        </w:rPr>
        <w:t>Administrative Affairs</w:t>
      </w:r>
    </w:p>
    <w:p w14:paraId="74DE0E62" w14:textId="77777777" w:rsidR="00442DBD" w:rsidRPr="001C5EFC" w:rsidRDefault="00442DBD" w:rsidP="00442DBD">
      <w:pPr>
        <w:pStyle w:val="ListParagraph"/>
        <w:widowControl w:val="0"/>
        <w:numPr>
          <w:ilvl w:val="0"/>
          <w:numId w:val="25"/>
        </w:numPr>
        <w:spacing w:after="0" w:line="240" w:lineRule="auto"/>
        <w:ind w:left="1440"/>
        <w:rPr>
          <w:rFonts w:ascii="Times New Roman" w:hAnsi="Times New Roman" w:cs="Times New Roman"/>
          <w:sz w:val="24"/>
          <w:szCs w:val="24"/>
        </w:rPr>
      </w:pPr>
      <w:r w:rsidRPr="001C5EFC">
        <w:rPr>
          <w:rFonts w:ascii="Times New Roman" w:hAnsi="Times New Roman" w:cs="Times New Roman"/>
          <w:sz w:val="24"/>
          <w:szCs w:val="24"/>
        </w:rPr>
        <w:t>Director of specific area</w:t>
      </w:r>
    </w:p>
    <w:p w14:paraId="05DAB39A" w14:textId="77777777" w:rsidR="00442DBD" w:rsidRPr="001C5EFC" w:rsidRDefault="00442DBD" w:rsidP="00442DBD">
      <w:pPr>
        <w:pStyle w:val="ListParagraph"/>
        <w:widowControl w:val="0"/>
        <w:numPr>
          <w:ilvl w:val="0"/>
          <w:numId w:val="25"/>
        </w:numPr>
        <w:spacing w:after="0" w:line="240" w:lineRule="auto"/>
        <w:ind w:left="1440"/>
        <w:rPr>
          <w:rFonts w:ascii="Times New Roman" w:hAnsi="Times New Roman" w:cs="Times New Roman"/>
          <w:sz w:val="24"/>
          <w:szCs w:val="24"/>
        </w:rPr>
      </w:pPr>
      <w:r w:rsidRPr="001C5EFC">
        <w:rPr>
          <w:rFonts w:ascii="Times New Roman" w:hAnsi="Times New Roman" w:cs="Times New Roman"/>
          <w:sz w:val="24"/>
          <w:szCs w:val="24"/>
        </w:rPr>
        <w:t>Vice President for Facilities and Administration</w:t>
      </w:r>
    </w:p>
    <w:p w14:paraId="3228C0EF" w14:textId="77777777" w:rsidR="00442DBD" w:rsidRPr="001C5EFC" w:rsidRDefault="00442DBD" w:rsidP="00442DBD">
      <w:pPr>
        <w:pStyle w:val="ListParagraph"/>
        <w:widowControl w:val="0"/>
        <w:numPr>
          <w:ilvl w:val="0"/>
          <w:numId w:val="25"/>
        </w:numPr>
        <w:spacing w:after="0" w:line="240" w:lineRule="auto"/>
        <w:ind w:left="1440"/>
        <w:rPr>
          <w:rFonts w:ascii="Times New Roman" w:hAnsi="Times New Roman" w:cs="Times New Roman"/>
          <w:sz w:val="24"/>
          <w:szCs w:val="24"/>
        </w:rPr>
      </w:pPr>
      <w:r w:rsidRPr="001C5EFC">
        <w:rPr>
          <w:rFonts w:ascii="Times New Roman" w:hAnsi="Times New Roman" w:cs="Times New Roman"/>
          <w:sz w:val="24"/>
          <w:szCs w:val="24"/>
        </w:rPr>
        <w:t>President</w:t>
      </w:r>
    </w:p>
    <w:p w14:paraId="607E6E2F" w14:textId="77777777" w:rsidR="00442DBD" w:rsidRPr="001C5EFC" w:rsidRDefault="00442DBD" w:rsidP="00442DBD">
      <w:pPr>
        <w:pStyle w:val="ListParagraph"/>
        <w:ind w:left="960"/>
        <w:rPr>
          <w:rFonts w:ascii="Times New Roman" w:hAnsi="Times New Roman" w:cs="Times New Roman"/>
          <w:sz w:val="24"/>
          <w:szCs w:val="24"/>
        </w:rPr>
      </w:pPr>
    </w:p>
    <w:p w14:paraId="6D55E759" w14:textId="77777777" w:rsidR="00442DBD" w:rsidRPr="001C5EFC" w:rsidRDefault="00442DBD" w:rsidP="00442DBD">
      <w:pPr>
        <w:ind w:firstLine="480"/>
        <w:rPr>
          <w:rFonts w:ascii="Times New Roman" w:hAnsi="Times New Roman" w:cs="Times New Roman"/>
          <w:b/>
          <w:bCs/>
          <w:sz w:val="24"/>
          <w:szCs w:val="24"/>
        </w:rPr>
      </w:pPr>
      <w:r w:rsidRPr="001C5EFC">
        <w:rPr>
          <w:rFonts w:ascii="Times New Roman" w:hAnsi="Times New Roman" w:cs="Times New Roman"/>
          <w:b/>
          <w:bCs/>
          <w:sz w:val="24"/>
          <w:szCs w:val="24"/>
        </w:rPr>
        <w:t>Enrollment Management &amp; Student Affairs</w:t>
      </w:r>
    </w:p>
    <w:p w14:paraId="13993F37" w14:textId="77777777" w:rsidR="00442DBD" w:rsidRPr="001C5EFC" w:rsidRDefault="00442DBD" w:rsidP="00442DBD">
      <w:pPr>
        <w:pStyle w:val="ListParagraph"/>
        <w:widowControl w:val="0"/>
        <w:numPr>
          <w:ilvl w:val="0"/>
          <w:numId w:val="26"/>
        </w:numPr>
        <w:spacing w:after="0" w:line="240" w:lineRule="auto"/>
        <w:ind w:left="1440"/>
        <w:rPr>
          <w:rFonts w:ascii="Times New Roman" w:hAnsi="Times New Roman" w:cs="Times New Roman"/>
          <w:sz w:val="24"/>
          <w:szCs w:val="24"/>
        </w:rPr>
      </w:pPr>
      <w:r w:rsidRPr="001C5EFC">
        <w:rPr>
          <w:rFonts w:ascii="Times New Roman" w:hAnsi="Times New Roman" w:cs="Times New Roman"/>
          <w:sz w:val="24"/>
          <w:szCs w:val="24"/>
        </w:rPr>
        <w:t>Director of specific care</w:t>
      </w:r>
    </w:p>
    <w:p w14:paraId="791ADA73" w14:textId="77777777" w:rsidR="00442DBD" w:rsidRPr="001C5EFC" w:rsidRDefault="00442DBD" w:rsidP="00442DBD">
      <w:pPr>
        <w:pStyle w:val="ListParagraph"/>
        <w:widowControl w:val="0"/>
        <w:numPr>
          <w:ilvl w:val="0"/>
          <w:numId w:val="26"/>
        </w:numPr>
        <w:spacing w:after="0" w:line="240" w:lineRule="auto"/>
        <w:ind w:left="1440"/>
        <w:rPr>
          <w:rFonts w:ascii="Times New Roman" w:hAnsi="Times New Roman" w:cs="Times New Roman"/>
          <w:sz w:val="24"/>
          <w:szCs w:val="24"/>
        </w:rPr>
      </w:pPr>
      <w:r w:rsidRPr="001C5EFC">
        <w:rPr>
          <w:rFonts w:ascii="Times New Roman" w:hAnsi="Times New Roman" w:cs="Times New Roman"/>
          <w:sz w:val="24"/>
          <w:szCs w:val="24"/>
        </w:rPr>
        <w:t>Vice President of Enrollment Management &amp; Student Affairs</w:t>
      </w:r>
    </w:p>
    <w:p w14:paraId="163B53D5" w14:textId="77777777" w:rsidR="00442DBD" w:rsidRPr="001C5EFC" w:rsidRDefault="00442DBD" w:rsidP="00442DBD">
      <w:pPr>
        <w:pStyle w:val="ListParagraph"/>
        <w:widowControl w:val="0"/>
        <w:numPr>
          <w:ilvl w:val="0"/>
          <w:numId w:val="26"/>
        </w:numPr>
        <w:spacing w:after="0" w:line="240" w:lineRule="auto"/>
        <w:ind w:left="1440"/>
        <w:rPr>
          <w:rFonts w:ascii="Times New Roman" w:hAnsi="Times New Roman" w:cs="Times New Roman"/>
          <w:sz w:val="24"/>
          <w:szCs w:val="24"/>
        </w:rPr>
      </w:pPr>
      <w:r w:rsidRPr="001C5EFC">
        <w:rPr>
          <w:rFonts w:ascii="Times New Roman" w:hAnsi="Times New Roman" w:cs="Times New Roman"/>
          <w:sz w:val="24"/>
          <w:szCs w:val="24"/>
        </w:rPr>
        <w:t>President</w:t>
      </w:r>
    </w:p>
    <w:p w14:paraId="7D0BD523" w14:textId="77777777" w:rsidR="00442DBD" w:rsidRPr="00B77F4A" w:rsidRDefault="00442DBD" w:rsidP="00442DBD">
      <w:pPr>
        <w:rPr>
          <w:rFonts w:ascii="Times New Roman" w:hAnsi="Times New Roman" w:cs="Times New Roman"/>
          <w:sz w:val="24"/>
          <w:szCs w:val="24"/>
        </w:rPr>
      </w:pPr>
    </w:p>
    <w:p w14:paraId="49FC99D9" w14:textId="77777777" w:rsidR="00442DBD" w:rsidRDefault="00442DBD" w:rsidP="00442DBD">
      <w:pPr>
        <w:pStyle w:val="BodyText"/>
        <w:autoSpaceDN w:val="0"/>
      </w:pPr>
      <w:r>
        <w:t>MSUM Student Handbook and Policies:</w:t>
      </w:r>
    </w:p>
    <w:p w14:paraId="7AA6F6AA" w14:textId="77777777" w:rsidR="00442DBD" w:rsidRDefault="00442DBD" w:rsidP="00442DBD">
      <w:pPr>
        <w:pStyle w:val="BodyText"/>
        <w:numPr>
          <w:ilvl w:val="0"/>
          <w:numId w:val="27"/>
        </w:numPr>
        <w:autoSpaceDN w:val="0"/>
      </w:pPr>
      <w:hyperlink r:id="rId25" w:history="1">
        <w:r w:rsidRPr="00FA78FE">
          <w:rPr>
            <w:rStyle w:val="Hyperlink"/>
          </w:rPr>
          <w:t>https://www.mnstate.edu/about/policies-procedures/student-handbook/</w:t>
        </w:r>
      </w:hyperlink>
    </w:p>
    <w:p w14:paraId="55286DCD" w14:textId="77777777" w:rsidR="00442DBD" w:rsidRDefault="00442DBD">
      <w:pPr>
        <w:rPr>
          <w:rFonts w:ascii="Times New Roman" w:hAnsi="Times New Roman" w:cs="Times New Roman"/>
          <w:sz w:val="24"/>
          <w:szCs w:val="24"/>
        </w:rPr>
      </w:pPr>
      <w:r>
        <w:rPr>
          <w:rFonts w:ascii="Times New Roman" w:hAnsi="Times New Roman" w:cs="Times New Roman"/>
          <w:sz w:val="24"/>
          <w:szCs w:val="24"/>
        </w:rPr>
        <w:br w:type="page"/>
      </w:r>
    </w:p>
    <w:p w14:paraId="524186E4" w14:textId="77777777" w:rsidR="00442DBD" w:rsidRDefault="00442DBD" w:rsidP="00442DBD">
      <w:pPr>
        <w:pStyle w:val="BodyText"/>
        <w:spacing w:before="69"/>
        <w:ind w:left="0" w:right="117" w:firstLine="0"/>
        <w:jc w:val="right"/>
        <w:rPr>
          <w:rFonts w:cs="Times New Roman"/>
        </w:rPr>
      </w:pPr>
      <w:r>
        <w:rPr>
          <w:rFonts w:cs="Times New Roman"/>
          <w:color w:val="002060"/>
        </w:rPr>
        <w:lastRenderedPageBreak/>
        <w:t>Poli</w:t>
      </w:r>
      <w:r>
        <w:rPr>
          <w:rFonts w:cs="Times New Roman"/>
          <w:color w:val="002060"/>
          <w:spacing w:val="1"/>
        </w:rPr>
        <w:t>c</w:t>
      </w:r>
      <w:r>
        <w:rPr>
          <w:rFonts w:cs="Times New Roman"/>
          <w:color w:val="002060"/>
        </w:rPr>
        <w:t>y</w:t>
      </w:r>
      <w:r>
        <w:rPr>
          <w:rFonts w:cs="Times New Roman"/>
          <w:color w:val="002060"/>
          <w:spacing w:val="-5"/>
        </w:rPr>
        <w:t xml:space="preserve"> </w:t>
      </w:r>
      <w:r>
        <w:rPr>
          <w:rFonts w:cs="Times New Roman"/>
          <w:color w:val="002060"/>
          <w:spacing w:val="-1"/>
        </w:rPr>
        <w:t>A</w:t>
      </w:r>
      <w:r>
        <w:rPr>
          <w:rFonts w:cs="Times New Roman"/>
          <w:color w:val="002060"/>
        </w:rPr>
        <w:t>utho</w:t>
      </w:r>
      <w:r>
        <w:rPr>
          <w:rFonts w:cs="Times New Roman"/>
          <w:color w:val="002060"/>
          <w:spacing w:val="-1"/>
        </w:rPr>
        <w:t>r</w:t>
      </w:r>
      <w:r>
        <w:rPr>
          <w:rFonts w:cs="Times New Roman"/>
          <w:color w:val="002060"/>
        </w:rPr>
        <w:t xml:space="preserve">: HSAD/LIAS/MHA </w:t>
      </w:r>
    </w:p>
    <w:p w14:paraId="36E0B8F6" w14:textId="77777777" w:rsidR="00442DBD" w:rsidRDefault="00442DBD" w:rsidP="00442DBD">
      <w:pPr>
        <w:pStyle w:val="BodyText"/>
        <w:ind w:left="0" w:right="117" w:firstLine="0"/>
        <w:jc w:val="right"/>
        <w:rPr>
          <w:rFonts w:cs="Times New Roman"/>
        </w:rPr>
      </w:pPr>
      <w:r>
        <w:rPr>
          <w:rFonts w:cs="Times New Roman"/>
          <w:color w:val="002060"/>
        </w:rPr>
        <w:t>R</w:t>
      </w:r>
      <w:r>
        <w:rPr>
          <w:rFonts w:cs="Times New Roman"/>
          <w:color w:val="002060"/>
          <w:spacing w:val="-1"/>
        </w:rPr>
        <w:t>e</w:t>
      </w:r>
      <w:r>
        <w:rPr>
          <w:rFonts w:cs="Times New Roman"/>
          <w:color w:val="002060"/>
        </w:rPr>
        <w:t>vi</w:t>
      </w:r>
      <w:r>
        <w:rPr>
          <w:rFonts w:cs="Times New Roman"/>
          <w:color w:val="002060"/>
          <w:spacing w:val="-1"/>
        </w:rPr>
        <w:t>e</w:t>
      </w:r>
      <w:r>
        <w:rPr>
          <w:rFonts w:cs="Times New Roman"/>
          <w:color w:val="002060"/>
        </w:rPr>
        <w:t>w</w:t>
      </w:r>
      <w:r>
        <w:rPr>
          <w:rFonts w:cs="Times New Roman"/>
          <w:color w:val="002060"/>
          <w:spacing w:val="-1"/>
        </w:rPr>
        <w:t xml:space="preserve"> </w:t>
      </w:r>
      <w:r>
        <w:rPr>
          <w:rFonts w:cs="Times New Roman"/>
          <w:color w:val="002060"/>
        </w:rPr>
        <w:t>du</w:t>
      </w:r>
      <w:r>
        <w:rPr>
          <w:rFonts w:cs="Times New Roman"/>
          <w:color w:val="002060"/>
          <w:spacing w:val="-1"/>
        </w:rPr>
        <w:t>e</w:t>
      </w:r>
      <w:r>
        <w:rPr>
          <w:rFonts w:cs="Times New Roman"/>
          <w:color w:val="002060"/>
        </w:rPr>
        <w:t xml:space="preserve">: </w:t>
      </w:r>
      <w:r>
        <w:rPr>
          <w:rFonts w:cs="Times New Roman"/>
          <w:color w:val="002060"/>
          <w:spacing w:val="-1"/>
        </w:rPr>
        <w:t>Biennially (Next Review: 2025)</w:t>
      </w:r>
    </w:p>
    <w:p w14:paraId="5021A1F9" w14:textId="77777777" w:rsidR="00442DBD" w:rsidRDefault="00442DBD" w:rsidP="00442DBD">
      <w:pPr>
        <w:spacing w:line="200" w:lineRule="exact"/>
        <w:rPr>
          <w:sz w:val="20"/>
          <w:szCs w:val="20"/>
        </w:rPr>
      </w:pPr>
    </w:p>
    <w:p w14:paraId="354FA44D" w14:textId="77777777" w:rsidR="00442DBD" w:rsidRDefault="00442DBD" w:rsidP="00442DBD">
      <w:pPr>
        <w:pStyle w:val="Heading1"/>
        <w:ind w:left="0" w:firstLine="0"/>
        <w:jc w:val="center"/>
        <w:rPr>
          <w:rFonts w:cs="Times New Roman"/>
          <w:color w:val="002060"/>
        </w:rPr>
      </w:pPr>
      <w:r>
        <w:rPr>
          <w:rFonts w:cs="Times New Roman"/>
          <w:color w:val="002060"/>
          <w:spacing w:val="-1"/>
        </w:rPr>
        <w:t>M</w:t>
      </w:r>
      <w:r>
        <w:rPr>
          <w:rFonts w:cs="Times New Roman"/>
          <w:color w:val="002060"/>
        </w:rPr>
        <w:t>inn</w:t>
      </w:r>
      <w:r>
        <w:rPr>
          <w:rFonts w:cs="Times New Roman"/>
          <w:color w:val="002060"/>
          <w:spacing w:val="-1"/>
        </w:rPr>
        <w:t>e</w:t>
      </w:r>
      <w:r>
        <w:rPr>
          <w:rFonts w:cs="Times New Roman"/>
          <w:color w:val="002060"/>
        </w:rPr>
        <w:t>so</w:t>
      </w:r>
      <w:r>
        <w:rPr>
          <w:rFonts w:cs="Times New Roman"/>
          <w:color w:val="002060"/>
          <w:spacing w:val="-1"/>
        </w:rPr>
        <w:t>t</w:t>
      </w:r>
      <w:r>
        <w:rPr>
          <w:rFonts w:cs="Times New Roman"/>
          <w:color w:val="002060"/>
        </w:rPr>
        <w:t>a S</w:t>
      </w:r>
      <w:r>
        <w:rPr>
          <w:rFonts w:cs="Times New Roman"/>
          <w:color w:val="002060"/>
          <w:spacing w:val="-1"/>
        </w:rPr>
        <w:t>t</w:t>
      </w:r>
      <w:r>
        <w:rPr>
          <w:rFonts w:cs="Times New Roman"/>
          <w:color w:val="002060"/>
        </w:rPr>
        <w:t>a</w:t>
      </w:r>
      <w:r>
        <w:rPr>
          <w:rFonts w:cs="Times New Roman"/>
          <w:color w:val="002060"/>
          <w:spacing w:val="-1"/>
        </w:rPr>
        <w:t>t</w:t>
      </w:r>
      <w:r>
        <w:rPr>
          <w:rFonts w:cs="Times New Roman"/>
          <w:color w:val="002060"/>
        </w:rPr>
        <w:t>e</w:t>
      </w:r>
      <w:r>
        <w:rPr>
          <w:rFonts w:cs="Times New Roman"/>
          <w:color w:val="002060"/>
          <w:spacing w:val="-1"/>
        </w:rPr>
        <w:t xml:space="preserve"> U</w:t>
      </w:r>
      <w:r>
        <w:rPr>
          <w:rFonts w:cs="Times New Roman"/>
          <w:color w:val="002060"/>
        </w:rPr>
        <w:t>niv</w:t>
      </w:r>
      <w:r>
        <w:rPr>
          <w:rFonts w:cs="Times New Roman"/>
          <w:color w:val="002060"/>
          <w:spacing w:val="-1"/>
        </w:rPr>
        <w:t>e</w:t>
      </w:r>
      <w:r>
        <w:rPr>
          <w:rFonts w:cs="Times New Roman"/>
          <w:color w:val="002060"/>
          <w:spacing w:val="1"/>
        </w:rPr>
        <w:t>r</w:t>
      </w:r>
      <w:r>
        <w:rPr>
          <w:rFonts w:cs="Times New Roman"/>
          <w:color w:val="002060"/>
        </w:rPr>
        <w:t>si</w:t>
      </w:r>
      <w:r>
        <w:rPr>
          <w:rFonts w:cs="Times New Roman"/>
          <w:color w:val="002060"/>
          <w:spacing w:val="-1"/>
        </w:rPr>
        <w:t>t</w:t>
      </w:r>
      <w:r>
        <w:rPr>
          <w:rFonts w:cs="Times New Roman"/>
          <w:color w:val="002060"/>
        </w:rPr>
        <w:t xml:space="preserve">y </w:t>
      </w:r>
      <w:r>
        <w:rPr>
          <w:rFonts w:cs="Times New Roman"/>
          <w:color w:val="002060"/>
          <w:spacing w:val="-1"/>
        </w:rPr>
        <w:t>M</w:t>
      </w:r>
      <w:r>
        <w:rPr>
          <w:rFonts w:cs="Times New Roman"/>
          <w:color w:val="002060"/>
        </w:rPr>
        <w:t>oo</w:t>
      </w:r>
      <w:r>
        <w:rPr>
          <w:rFonts w:cs="Times New Roman"/>
          <w:color w:val="002060"/>
          <w:spacing w:val="-1"/>
        </w:rPr>
        <w:t>r</w:t>
      </w:r>
      <w:r>
        <w:rPr>
          <w:rFonts w:cs="Times New Roman"/>
          <w:color w:val="002060"/>
        </w:rPr>
        <w:t>h</w:t>
      </w:r>
      <w:r>
        <w:rPr>
          <w:rFonts w:cs="Times New Roman"/>
          <w:color w:val="002060"/>
          <w:spacing w:val="-1"/>
        </w:rPr>
        <w:t>e</w:t>
      </w:r>
      <w:r>
        <w:rPr>
          <w:rFonts w:cs="Times New Roman"/>
          <w:color w:val="002060"/>
        </w:rPr>
        <w:t>ad</w:t>
      </w:r>
    </w:p>
    <w:p w14:paraId="4B5EE574" w14:textId="6C117B9B" w:rsidR="00442DBD" w:rsidRDefault="00442DBD" w:rsidP="00442DBD">
      <w:pPr>
        <w:pStyle w:val="Heading1"/>
        <w:ind w:left="0" w:firstLine="0"/>
        <w:jc w:val="center"/>
        <w:rPr>
          <w:rFonts w:cs="Times New Roman"/>
          <w:b w:val="0"/>
          <w:bCs w:val="0"/>
        </w:rPr>
      </w:pPr>
      <w:r>
        <w:rPr>
          <w:rFonts w:cs="Times New Roman"/>
          <w:color w:val="002060"/>
        </w:rPr>
        <w:t xml:space="preserve">Health </w:t>
      </w:r>
      <w:r w:rsidR="009F688D">
        <w:rPr>
          <w:rFonts w:cs="Times New Roman"/>
          <w:color w:val="002060"/>
        </w:rPr>
        <w:t xml:space="preserve">Management </w:t>
      </w:r>
      <w:r>
        <w:rPr>
          <w:rFonts w:cs="Times New Roman"/>
          <w:color w:val="002060"/>
        </w:rPr>
        <w:t>Leadership</w:t>
      </w:r>
      <w:r w:rsidR="009F688D">
        <w:rPr>
          <w:rFonts w:cs="Times New Roman"/>
          <w:color w:val="002060"/>
        </w:rPr>
        <w:t xml:space="preserve"> (HML)</w:t>
      </w:r>
      <w:r>
        <w:rPr>
          <w:rFonts w:cs="Times New Roman"/>
          <w:color w:val="002060"/>
        </w:rPr>
        <w:t xml:space="preserve"> &amp; Innovation in Aging Studies (LIAS)/Master of Healthcare Administration (MHA)</w:t>
      </w:r>
    </w:p>
    <w:p w14:paraId="129577EC" w14:textId="77777777" w:rsidR="00442DBD" w:rsidRDefault="00442DBD" w:rsidP="00154132">
      <w:pPr>
        <w:spacing w:after="0" w:line="540" w:lineRule="atLeast"/>
        <w:ind w:right="3373"/>
        <w:rPr>
          <w:rFonts w:ascii="Times New Roman" w:eastAsia="Times New Roman" w:hAnsi="Times New Roman" w:cs="Times New Roman"/>
          <w:sz w:val="24"/>
          <w:szCs w:val="24"/>
        </w:rPr>
      </w:pPr>
      <w:r>
        <w:rPr>
          <w:rFonts w:ascii="Times New Roman" w:eastAsia="Times New Roman" w:hAnsi="Times New Roman" w:cs="Times New Roman"/>
          <w:b/>
          <w:bCs/>
          <w:color w:val="002060"/>
          <w:sz w:val="24"/>
          <w:szCs w:val="24"/>
        </w:rPr>
        <w:t>Ti</w:t>
      </w:r>
      <w:r>
        <w:rPr>
          <w:rFonts w:ascii="Times New Roman" w:eastAsia="Times New Roman" w:hAnsi="Times New Roman" w:cs="Times New Roman"/>
          <w:b/>
          <w:bCs/>
          <w:color w:val="002060"/>
          <w:spacing w:val="-1"/>
          <w:sz w:val="24"/>
          <w:szCs w:val="24"/>
        </w:rPr>
        <w:t>t</w:t>
      </w:r>
      <w:r>
        <w:rPr>
          <w:rFonts w:ascii="Times New Roman" w:eastAsia="Times New Roman" w:hAnsi="Times New Roman" w:cs="Times New Roman"/>
          <w:b/>
          <w:bCs/>
          <w:color w:val="002060"/>
          <w:sz w:val="24"/>
          <w:szCs w:val="24"/>
        </w:rPr>
        <w:t>le</w:t>
      </w:r>
      <w:r>
        <w:rPr>
          <w:rFonts w:ascii="Times New Roman" w:eastAsia="Times New Roman" w:hAnsi="Times New Roman" w:cs="Times New Roman"/>
          <w:b/>
          <w:bCs/>
          <w:color w:val="002060"/>
          <w:spacing w:val="-1"/>
          <w:sz w:val="24"/>
          <w:szCs w:val="24"/>
        </w:rPr>
        <w:t xml:space="preserve"> </w:t>
      </w:r>
      <w:r>
        <w:rPr>
          <w:rFonts w:ascii="Times New Roman" w:eastAsia="Times New Roman" w:hAnsi="Times New Roman" w:cs="Times New Roman"/>
          <w:b/>
          <w:bCs/>
          <w:color w:val="002060"/>
          <w:sz w:val="24"/>
          <w:szCs w:val="24"/>
        </w:rPr>
        <w:t>of</w:t>
      </w:r>
      <w:r>
        <w:rPr>
          <w:rFonts w:ascii="Times New Roman" w:eastAsia="Times New Roman" w:hAnsi="Times New Roman" w:cs="Times New Roman"/>
          <w:b/>
          <w:bCs/>
          <w:color w:val="002060"/>
          <w:spacing w:val="1"/>
          <w:sz w:val="24"/>
          <w:szCs w:val="24"/>
        </w:rPr>
        <w:t xml:space="preserve"> </w:t>
      </w:r>
      <w:r>
        <w:rPr>
          <w:rFonts w:ascii="Times New Roman" w:eastAsia="Times New Roman" w:hAnsi="Times New Roman" w:cs="Times New Roman"/>
          <w:b/>
          <w:bCs/>
          <w:color w:val="002060"/>
          <w:spacing w:val="-3"/>
          <w:sz w:val="24"/>
          <w:szCs w:val="24"/>
        </w:rPr>
        <w:t>P</w:t>
      </w:r>
      <w:r>
        <w:rPr>
          <w:rFonts w:ascii="Times New Roman" w:eastAsia="Times New Roman" w:hAnsi="Times New Roman" w:cs="Times New Roman"/>
          <w:b/>
          <w:bCs/>
          <w:color w:val="002060"/>
          <w:sz w:val="24"/>
          <w:szCs w:val="24"/>
        </w:rPr>
        <w:t>oli</w:t>
      </w:r>
      <w:r>
        <w:rPr>
          <w:rFonts w:ascii="Times New Roman" w:eastAsia="Times New Roman" w:hAnsi="Times New Roman" w:cs="Times New Roman"/>
          <w:b/>
          <w:bCs/>
          <w:color w:val="002060"/>
          <w:spacing w:val="-1"/>
          <w:sz w:val="24"/>
          <w:szCs w:val="24"/>
        </w:rPr>
        <w:t>c</w:t>
      </w:r>
      <w:r>
        <w:rPr>
          <w:rFonts w:ascii="Times New Roman" w:eastAsia="Times New Roman" w:hAnsi="Times New Roman" w:cs="Times New Roman"/>
          <w:b/>
          <w:bCs/>
          <w:color w:val="002060"/>
          <w:sz w:val="24"/>
          <w:szCs w:val="24"/>
        </w:rPr>
        <w:t>y:</w:t>
      </w:r>
      <w:r>
        <w:rPr>
          <w:rFonts w:ascii="Times New Roman" w:eastAsia="Times New Roman" w:hAnsi="Times New Roman" w:cs="Times New Roman"/>
          <w:b/>
          <w:bCs/>
          <w:color w:val="002060"/>
          <w:sz w:val="24"/>
          <w:szCs w:val="24"/>
        </w:rPr>
        <w:tab/>
      </w:r>
      <w:r w:rsidRPr="4609139E">
        <w:rPr>
          <w:rFonts w:ascii="Times New Roman" w:eastAsia="Times New Roman" w:hAnsi="Times New Roman" w:cs="Times New Roman"/>
          <w:color w:val="002060"/>
          <w:sz w:val="24"/>
          <w:szCs w:val="24"/>
        </w:rPr>
        <w:t>Student</w:t>
      </w:r>
      <w:r>
        <w:rPr>
          <w:rFonts w:ascii="Times New Roman" w:eastAsia="Times New Roman" w:hAnsi="Times New Roman" w:cs="Times New Roman"/>
          <w:color w:val="002060"/>
          <w:sz w:val="24"/>
          <w:szCs w:val="24"/>
        </w:rPr>
        <w:t xml:space="preserve"> Appeal Policy</w:t>
      </w:r>
    </w:p>
    <w:p w14:paraId="0B2657FA" w14:textId="77777777" w:rsidR="00442DBD" w:rsidRDefault="00442DBD" w:rsidP="00154132">
      <w:pPr>
        <w:pStyle w:val="BodyText"/>
        <w:ind w:left="0" w:firstLine="0"/>
        <w:rPr>
          <w:rFonts w:cs="Times New Roman"/>
        </w:rPr>
      </w:pPr>
      <w:r>
        <w:rPr>
          <w:rFonts w:cs="Times New Roman"/>
          <w:b/>
          <w:bCs/>
          <w:color w:val="002060"/>
        </w:rPr>
        <w:t>O</w:t>
      </w:r>
      <w:r>
        <w:rPr>
          <w:rFonts w:cs="Times New Roman"/>
          <w:b/>
          <w:bCs/>
          <w:color w:val="002060"/>
          <w:spacing w:val="-1"/>
        </w:rPr>
        <w:t>r</w:t>
      </w:r>
      <w:r>
        <w:rPr>
          <w:rFonts w:cs="Times New Roman"/>
          <w:b/>
          <w:bCs/>
          <w:color w:val="002060"/>
        </w:rPr>
        <w:t xml:space="preserve">iginal </w:t>
      </w:r>
      <w:r>
        <w:rPr>
          <w:rFonts w:cs="Times New Roman"/>
          <w:b/>
          <w:bCs/>
          <w:color w:val="002060"/>
          <w:spacing w:val="-1"/>
        </w:rPr>
        <w:t>D</w:t>
      </w:r>
      <w:r>
        <w:rPr>
          <w:rFonts w:cs="Times New Roman"/>
          <w:b/>
          <w:bCs/>
          <w:color w:val="002060"/>
        </w:rPr>
        <w:t>a</w:t>
      </w:r>
      <w:r>
        <w:rPr>
          <w:rFonts w:cs="Times New Roman"/>
          <w:b/>
          <w:bCs/>
          <w:color w:val="002060"/>
          <w:spacing w:val="-1"/>
        </w:rPr>
        <w:t>te</w:t>
      </w:r>
      <w:r>
        <w:rPr>
          <w:rFonts w:cs="Times New Roman"/>
          <w:b/>
          <w:bCs/>
          <w:color w:val="002060"/>
        </w:rPr>
        <w:t>:</w:t>
      </w:r>
      <w:r>
        <w:rPr>
          <w:rFonts w:cs="Times New Roman"/>
          <w:b/>
          <w:bCs/>
          <w:color w:val="002060"/>
        </w:rPr>
        <w:tab/>
      </w:r>
      <w:r>
        <w:rPr>
          <w:rFonts w:cs="Times New Roman"/>
          <w:bCs/>
          <w:color w:val="002060"/>
        </w:rPr>
        <w:t>2023.01.26, approved 2023.02.16</w:t>
      </w:r>
    </w:p>
    <w:p w14:paraId="5909D0FC" w14:textId="6C3C9711" w:rsidR="00442DBD" w:rsidRPr="008F6E77" w:rsidRDefault="00B47959" w:rsidP="00154132">
      <w:pPr>
        <w:spacing w:after="0"/>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Last</w:t>
      </w:r>
      <w:r w:rsidR="00442DBD" w:rsidRPr="4609139E">
        <w:rPr>
          <w:rFonts w:ascii="Times New Roman" w:eastAsia="Times New Roman" w:hAnsi="Times New Roman" w:cs="Times New Roman"/>
          <w:b/>
          <w:bCs/>
          <w:color w:val="002060"/>
          <w:sz w:val="24"/>
          <w:szCs w:val="24"/>
        </w:rPr>
        <w:t xml:space="preserve"> Reviews:</w:t>
      </w:r>
      <w:r w:rsidR="00442DBD" w:rsidRPr="001B7A80">
        <w:rPr>
          <w:rFonts w:ascii="Times New Roman" w:hAnsi="Times New Roman" w:cs="Times New Roman"/>
          <w:sz w:val="24"/>
          <w:szCs w:val="24"/>
        </w:rPr>
        <w:tab/>
      </w:r>
      <w:r>
        <w:rPr>
          <w:rFonts w:ascii="Times New Roman" w:hAnsi="Times New Roman" w:cs="Times New Roman"/>
          <w:sz w:val="24"/>
          <w:szCs w:val="24"/>
        </w:rPr>
        <w:tab/>
      </w:r>
      <w:r w:rsidR="009F688D">
        <w:rPr>
          <w:rFonts w:ascii="Times New Roman" w:hAnsi="Times New Roman" w:cs="Times New Roman"/>
          <w:sz w:val="24"/>
          <w:szCs w:val="24"/>
        </w:rPr>
        <w:t xml:space="preserve">2025.11, </w:t>
      </w:r>
      <w:r>
        <w:rPr>
          <w:rFonts w:ascii="Times New Roman" w:hAnsi="Times New Roman" w:cs="Times New Roman"/>
          <w:color w:val="002060"/>
          <w:sz w:val="24"/>
          <w:szCs w:val="24"/>
        </w:rPr>
        <w:t xml:space="preserve">2023.11, </w:t>
      </w:r>
      <w:r w:rsidR="00442DBD" w:rsidRPr="001B7A80">
        <w:rPr>
          <w:rFonts w:ascii="Times New Roman" w:hAnsi="Times New Roman" w:cs="Times New Roman"/>
          <w:color w:val="1F3864" w:themeColor="accent1" w:themeShade="80"/>
          <w:sz w:val="24"/>
          <w:szCs w:val="24"/>
        </w:rPr>
        <w:t>2023.01.26</w:t>
      </w:r>
    </w:p>
    <w:p w14:paraId="68A3321B" w14:textId="77777777" w:rsidR="00442DBD" w:rsidRDefault="00442DBD" w:rsidP="00154132">
      <w:pPr>
        <w:pStyle w:val="BodyText"/>
        <w:ind w:left="0" w:right="8" w:firstLine="0"/>
        <w:rPr>
          <w:rFonts w:cs="Times New Roman"/>
        </w:rPr>
      </w:pPr>
      <w:r w:rsidRPr="008F6E77">
        <w:rPr>
          <w:rFonts w:cs="Times New Roman"/>
          <w:b/>
          <w:color w:val="002060"/>
        </w:rPr>
        <w:t xml:space="preserve">Major Revisions: </w:t>
      </w:r>
      <w:r w:rsidRPr="008F6E77">
        <w:rPr>
          <w:rFonts w:cs="Times New Roman"/>
          <w:b/>
          <w:color w:val="002060"/>
        </w:rPr>
        <w:tab/>
      </w:r>
      <w:r>
        <w:rPr>
          <w:rFonts w:cs="Times New Roman"/>
          <w:color w:val="002060"/>
        </w:rPr>
        <w:t>2023.01.26</w:t>
      </w:r>
    </w:p>
    <w:p w14:paraId="65A655B7" w14:textId="77777777" w:rsidR="00442DBD" w:rsidRDefault="00442DBD" w:rsidP="00442DBD">
      <w:pPr>
        <w:pStyle w:val="BodyText"/>
        <w:ind w:left="480" w:firstLine="0"/>
        <w:rPr>
          <w:rFonts w:eastAsiaTheme="minorHAnsi" w:cs="Times New Roman"/>
        </w:rPr>
      </w:pPr>
    </w:p>
    <w:p w14:paraId="3933334F" w14:textId="77777777" w:rsidR="00442DBD" w:rsidRDefault="00442DBD" w:rsidP="00442DBD">
      <w:pPr>
        <w:pStyle w:val="BodyText"/>
        <w:ind w:left="0" w:firstLine="0"/>
        <w:jc w:val="both"/>
        <w:rPr>
          <w:rFonts w:cs="Times New Roman"/>
        </w:rPr>
      </w:pPr>
      <w:r w:rsidRPr="4609139E">
        <w:rPr>
          <w:rFonts w:cs="Times New Roman"/>
        </w:rPr>
        <w:t xml:space="preserve">Students are encouraged to seek resolution of any academic issues (e.g., grades, withdrawal) they may encounter during the course of their education.  </w:t>
      </w:r>
    </w:p>
    <w:p w14:paraId="7C4431C4" w14:textId="77777777" w:rsidR="00442DBD" w:rsidRDefault="00442DBD" w:rsidP="00442DBD">
      <w:pPr>
        <w:pStyle w:val="BodyText"/>
        <w:rPr>
          <w:rFonts w:cs="Times New Roman"/>
        </w:rPr>
      </w:pPr>
    </w:p>
    <w:p w14:paraId="5F3624C3" w14:textId="74B9AE52" w:rsidR="00442DBD" w:rsidRDefault="00442DBD" w:rsidP="00442DBD">
      <w:pPr>
        <w:pStyle w:val="BodyText"/>
        <w:ind w:left="0" w:firstLine="0"/>
        <w:jc w:val="both"/>
        <w:rPr>
          <w:rFonts w:cs="Times New Roman"/>
        </w:rPr>
      </w:pPr>
      <w:r w:rsidRPr="18DF0CD3">
        <w:rPr>
          <w:rFonts w:cs="Times New Roman"/>
        </w:rPr>
        <w:t xml:space="preserve">The </w:t>
      </w:r>
      <w:r>
        <w:rPr>
          <w:rFonts w:cs="Times New Roman"/>
        </w:rPr>
        <w:t>H</w:t>
      </w:r>
      <w:r w:rsidR="009F688D">
        <w:rPr>
          <w:rFonts w:cs="Times New Roman"/>
        </w:rPr>
        <w:t>ML</w:t>
      </w:r>
      <w:r>
        <w:rPr>
          <w:rFonts w:cs="Times New Roman"/>
        </w:rPr>
        <w:t>, LIAS, and MHA programs</w:t>
      </w:r>
      <w:r w:rsidRPr="18DF0CD3">
        <w:rPr>
          <w:rFonts w:cs="Times New Roman"/>
        </w:rPr>
        <w:t xml:space="preserve"> act vigilantly to resolve any issues informally. When issues arise, individuals are to first seek resolution at the lowest appropriate level. If resolution is not satisfactory, the individual informally escalates the concern, as appropriate, to the next level. Should issues not be resolved on an informal basis, the process for resolution becomes formalized.</w:t>
      </w:r>
    </w:p>
    <w:p w14:paraId="3B2D30B8" w14:textId="77777777" w:rsidR="00442DBD" w:rsidRDefault="00442DBD" w:rsidP="00442DBD">
      <w:pPr>
        <w:pStyle w:val="BodyText"/>
        <w:rPr>
          <w:rFonts w:cs="Times New Roman"/>
        </w:rPr>
      </w:pPr>
    </w:p>
    <w:p w14:paraId="4FB2E18D" w14:textId="77777777" w:rsidR="00442DBD" w:rsidRDefault="00442DBD" w:rsidP="00442DBD">
      <w:pPr>
        <w:pStyle w:val="BodyText"/>
        <w:ind w:left="0" w:firstLine="0"/>
        <w:rPr>
          <w:rFonts w:cs="Times New Roman"/>
          <w:lang w:val="x-none"/>
        </w:rPr>
      </w:pPr>
      <w:r>
        <w:rPr>
          <w:rFonts w:cs="Times New Roman"/>
          <w:spacing w:val="-1"/>
        </w:rPr>
        <w:t>T</w:t>
      </w:r>
      <w:r>
        <w:rPr>
          <w:rFonts w:cs="Times New Roman"/>
        </w:rPr>
        <w:t>he</w:t>
      </w:r>
      <w:r>
        <w:rPr>
          <w:rFonts w:cs="Times New Roman"/>
          <w:spacing w:val="-1"/>
        </w:rPr>
        <w:t xml:space="preserve"> appeal </w:t>
      </w:r>
      <w:r>
        <w:rPr>
          <w:rFonts w:cs="Times New Roman"/>
        </w:rPr>
        <w:t>p</w:t>
      </w:r>
      <w:r>
        <w:rPr>
          <w:rFonts w:cs="Times New Roman"/>
          <w:spacing w:val="-1"/>
        </w:rPr>
        <w:t>r</w:t>
      </w:r>
      <w:r>
        <w:rPr>
          <w:rFonts w:cs="Times New Roman"/>
        </w:rPr>
        <w:t>o</w:t>
      </w:r>
      <w:r>
        <w:rPr>
          <w:rFonts w:cs="Times New Roman"/>
          <w:spacing w:val="1"/>
        </w:rPr>
        <w:t>c</w:t>
      </w:r>
      <w:r>
        <w:rPr>
          <w:rFonts w:cs="Times New Roman"/>
          <w:spacing w:val="-1"/>
        </w:rPr>
        <w:t>e</w:t>
      </w:r>
      <w:r>
        <w:rPr>
          <w:rFonts w:cs="Times New Roman"/>
        </w:rPr>
        <w:t>ss should o</w:t>
      </w:r>
      <w:r>
        <w:rPr>
          <w:rFonts w:cs="Times New Roman"/>
          <w:spacing w:val="-1"/>
        </w:rPr>
        <w:t>cc</w:t>
      </w:r>
      <w:r>
        <w:rPr>
          <w:rFonts w:cs="Times New Roman"/>
        </w:rPr>
        <w:t>ur</w:t>
      </w:r>
      <w:r>
        <w:rPr>
          <w:rFonts w:cs="Times New Roman"/>
          <w:spacing w:val="-1"/>
        </w:rPr>
        <w:t xml:space="preserve"> </w:t>
      </w:r>
      <w:r>
        <w:rPr>
          <w:rFonts w:cs="Times New Roman"/>
        </w:rPr>
        <w:t>in the</w:t>
      </w:r>
      <w:r>
        <w:rPr>
          <w:rFonts w:cs="Times New Roman"/>
          <w:spacing w:val="-1"/>
        </w:rPr>
        <w:t xml:space="preserve"> f</w:t>
      </w:r>
      <w:r>
        <w:rPr>
          <w:rFonts w:cs="Times New Roman"/>
        </w:rPr>
        <w:t>oll</w:t>
      </w:r>
      <w:r>
        <w:rPr>
          <w:rFonts w:cs="Times New Roman"/>
          <w:spacing w:val="2"/>
        </w:rPr>
        <w:t>o</w:t>
      </w:r>
      <w:r>
        <w:rPr>
          <w:rFonts w:cs="Times New Roman"/>
          <w:spacing w:val="-1"/>
        </w:rPr>
        <w:t>w</w:t>
      </w:r>
      <w:r>
        <w:rPr>
          <w:rFonts w:cs="Times New Roman"/>
        </w:rPr>
        <w:t>ing</w:t>
      </w:r>
      <w:r>
        <w:rPr>
          <w:rFonts w:cs="Times New Roman"/>
          <w:spacing w:val="-3"/>
        </w:rPr>
        <w:t xml:space="preserve"> </w:t>
      </w:r>
      <w:r>
        <w:rPr>
          <w:rFonts w:cs="Times New Roman"/>
        </w:rPr>
        <w:t>o</w:t>
      </w:r>
      <w:r>
        <w:rPr>
          <w:rFonts w:cs="Times New Roman"/>
          <w:spacing w:val="-1"/>
        </w:rPr>
        <w:t>r</w:t>
      </w:r>
      <w:r>
        <w:rPr>
          <w:rFonts w:cs="Times New Roman"/>
          <w:spacing w:val="2"/>
        </w:rPr>
        <w:t>d</w:t>
      </w:r>
      <w:r>
        <w:rPr>
          <w:rFonts w:cs="Times New Roman"/>
          <w:spacing w:val="-1"/>
        </w:rPr>
        <w:t>er:</w:t>
      </w:r>
    </w:p>
    <w:p w14:paraId="1C83CED8" w14:textId="77777777" w:rsidR="00442DBD" w:rsidRDefault="00442DBD" w:rsidP="00442DBD">
      <w:pPr>
        <w:pStyle w:val="BodyText"/>
        <w:rPr>
          <w:rFonts w:cs="Times New Roman"/>
        </w:rPr>
      </w:pPr>
    </w:p>
    <w:p w14:paraId="07A2E82C" w14:textId="77777777" w:rsidR="00442DBD" w:rsidRDefault="00442DBD" w:rsidP="00442DBD">
      <w:pPr>
        <w:spacing w:before="16" w:line="260" w:lineRule="exact"/>
        <w:rPr>
          <w:rFonts w:ascii="Times New Roman" w:hAnsi="Times New Roman" w:cs="Times New Roman"/>
          <w:b/>
          <w:sz w:val="24"/>
          <w:szCs w:val="24"/>
        </w:rPr>
      </w:pPr>
      <w:r>
        <w:rPr>
          <w:rFonts w:ascii="Times New Roman" w:hAnsi="Times New Roman" w:cs="Times New Roman"/>
          <w:b/>
          <w:sz w:val="24"/>
          <w:szCs w:val="24"/>
        </w:rPr>
        <w:t>Informal Process</w:t>
      </w:r>
    </w:p>
    <w:p w14:paraId="0FB1A034" w14:textId="77777777" w:rsidR="00442DBD" w:rsidRPr="00335E69" w:rsidRDefault="00442DBD" w:rsidP="00442DBD">
      <w:pPr>
        <w:pStyle w:val="BodyText"/>
        <w:numPr>
          <w:ilvl w:val="0"/>
          <w:numId w:val="21"/>
        </w:numPr>
        <w:autoSpaceDN w:val="0"/>
        <w:ind w:left="540" w:hanging="540"/>
        <w:jc w:val="both"/>
        <w:rPr>
          <w:rFonts w:cs="Times New Roman"/>
        </w:rPr>
      </w:pPr>
      <w:r w:rsidRPr="00335E69">
        <w:rPr>
          <w:rFonts w:cs="Times New Roman"/>
        </w:rPr>
        <w:t>The student will first dis</w:t>
      </w:r>
      <w:r w:rsidRPr="00335E69">
        <w:rPr>
          <w:rFonts w:cs="Times New Roman"/>
          <w:spacing w:val="-1"/>
        </w:rPr>
        <w:t>c</w:t>
      </w:r>
      <w:r w:rsidRPr="00335E69">
        <w:rPr>
          <w:rFonts w:cs="Times New Roman"/>
        </w:rPr>
        <w:t>uss the</w:t>
      </w:r>
      <w:r w:rsidRPr="00335E69">
        <w:rPr>
          <w:rFonts w:cs="Times New Roman"/>
          <w:spacing w:val="-1"/>
        </w:rPr>
        <w:t xml:space="preserve"> academic issue</w:t>
      </w:r>
      <w:r w:rsidRPr="00335E69">
        <w:rPr>
          <w:rFonts w:cs="Times New Roman"/>
        </w:rPr>
        <w:t xml:space="preserve"> </w:t>
      </w:r>
      <w:r w:rsidRPr="00335E69">
        <w:rPr>
          <w:rFonts w:cs="Times New Roman"/>
          <w:spacing w:val="-1"/>
        </w:rPr>
        <w:t>w</w:t>
      </w:r>
      <w:r w:rsidRPr="00335E69">
        <w:rPr>
          <w:rFonts w:cs="Times New Roman"/>
        </w:rPr>
        <w:t>ith the faculty member</w:t>
      </w:r>
      <w:r>
        <w:rPr>
          <w:rFonts w:cs="Times New Roman"/>
        </w:rPr>
        <w:t xml:space="preserve"> of the relevant course</w:t>
      </w:r>
      <w:r w:rsidRPr="00335E69">
        <w:rPr>
          <w:rFonts w:cs="Times New Roman"/>
        </w:rPr>
        <w:t>.</w:t>
      </w:r>
    </w:p>
    <w:p w14:paraId="2C5B918E" w14:textId="77777777" w:rsidR="00442DBD" w:rsidRDefault="00442DBD" w:rsidP="00442DBD">
      <w:pPr>
        <w:pStyle w:val="BodyText"/>
        <w:numPr>
          <w:ilvl w:val="0"/>
          <w:numId w:val="21"/>
        </w:numPr>
        <w:autoSpaceDN w:val="0"/>
        <w:ind w:left="540" w:hanging="540"/>
        <w:jc w:val="both"/>
        <w:rPr>
          <w:rFonts w:cs="Times New Roman"/>
        </w:rPr>
      </w:pPr>
      <w:r w:rsidRPr="12653F72">
        <w:rPr>
          <w:rFonts w:cs="Times New Roman"/>
        </w:rPr>
        <w:t xml:space="preserve">If the matter remains unresolved, the student contacts the </w:t>
      </w:r>
      <w:r>
        <w:rPr>
          <w:rFonts w:cs="Times New Roman"/>
        </w:rPr>
        <w:t xml:space="preserve">program coordinator </w:t>
      </w:r>
      <w:r w:rsidRPr="12653F72">
        <w:rPr>
          <w:rFonts w:cs="Times New Roman"/>
        </w:rPr>
        <w:t>in writing. The student provides as much detail about the academic issue as possible. The student</w:t>
      </w:r>
      <w:r>
        <w:rPr>
          <w:rFonts w:cs="Times New Roman"/>
        </w:rPr>
        <w:t>, along with program coordinator,</w:t>
      </w:r>
      <w:r w:rsidRPr="12653F72">
        <w:rPr>
          <w:rFonts w:cs="Times New Roman"/>
        </w:rPr>
        <w:t xml:space="preserve"> and </w:t>
      </w:r>
      <w:r>
        <w:rPr>
          <w:rFonts w:cs="Times New Roman"/>
        </w:rPr>
        <w:t>Health Administration</w:t>
      </w:r>
      <w:r w:rsidRPr="12653F72">
        <w:rPr>
          <w:rFonts w:cs="Times New Roman"/>
        </w:rPr>
        <w:t xml:space="preserve"> Chair indicate a potential resolution. If no resolution can be reached, the </w:t>
      </w:r>
      <w:r>
        <w:rPr>
          <w:rFonts w:cs="Times New Roman"/>
        </w:rPr>
        <w:t xml:space="preserve">program </w:t>
      </w:r>
      <w:r w:rsidRPr="12653F72">
        <w:rPr>
          <w:rFonts w:cs="Times New Roman"/>
        </w:rPr>
        <w:t>c</w:t>
      </w:r>
      <w:r>
        <w:rPr>
          <w:rFonts w:cs="Times New Roman"/>
        </w:rPr>
        <w:t>oordinator and chair</w:t>
      </w:r>
      <w:r w:rsidRPr="12653F72">
        <w:rPr>
          <w:rFonts w:cs="Times New Roman"/>
        </w:rPr>
        <w:t xml:space="preserve"> help direct the student to complete a written, formal appeal process per University policy.</w:t>
      </w:r>
    </w:p>
    <w:p w14:paraId="4FEBC3EF" w14:textId="77777777" w:rsidR="00442DBD" w:rsidRDefault="00442DBD" w:rsidP="00442DBD">
      <w:pPr>
        <w:pStyle w:val="BodyText"/>
        <w:tabs>
          <w:tab w:val="left" w:pos="840"/>
        </w:tabs>
        <w:ind w:right="522"/>
        <w:rPr>
          <w:rFonts w:cs="Times New Roman"/>
        </w:rPr>
      </w:pPr>
    </w:p>
    <w:p w14:paraId="22C88F61" w14:textId="77777777" w:rsidR="00442DBD" w:rsidRDefault="00442DBD" w:rsidP="00442DBD">
      <w:pPr>
        <w:pStyle w:val="BodyText"/>
        <w:tabs>
          <w:tab w:val="left" w:pos="840"/>
        </w:tabs>
        <w:ind w:left="0" w:right="215" w:firstLine="0"/>
        <w:rPr>
          <w:rFonts w:cs="Times New Roman"/>
          <w:b/>
          <w:lang w:val="x-none"/>
        </w:rPr>
      </w:pPr>
      <w:r>
        <w:rPr>
          <w:rFonts w:cs="Times New Roman"/>
          <w:b/>
        </w:rPr>
        <w:t>Formal Process</w:t>
      </w:r>
    </w:p>
    <w:p w14:paraId="033130C4" w14:textId="77777777" w:rsidR="00442DBD" w:rsidRPr="00335E69" w:rsidRDefault="00442DBD" w:rsidP="00442DBD">
      <w:pPr>
        <w:pStyle w:val="BodyText"/>
        <w:numPr>
          <w:ilvl w:val="0"/>
          <w:numId w:val="22"/>
        </w:numPr>
        <w:autoSpaceDN w:val="0"/>
        <w:ind w:left="540" w:hanging="540"/>
        <w:jc w:val="both"/>
        <w:rPr>
          <w:rFonts w:cs="Times New Roman"/>
        </w:rPr>
      </w:pPr>
      <w:r>
        <w:rPr>
          <w:rFonts w:cs="Times New Roman"/>
          <w:spacing w:val="-4"/>
        </w:rPr>
        <w:t>I</w:t>
      </w:r>
      <w:r>
        <w:rPr>
          <w:rFonts w:cs="Times New Roman"/>
        </w:rPr>
        <w:t>f</w:t>
      </w:r>
      <w:r>
        <w:rPr>
          <w:rFonts w:cs="Times New Roman"/>
          <w:spacing w:val="1"/>
        </w:rPr>
        <w:t xml:space="preserve"> </w:t>
      </w:r>
      <w:r>
        <w:rPr>
          <w:rFonts w:cs="Times New Roman"/>
        </w:rPr>
        <w:t>the</w:t>
      </w:r>
      <w:r>
        <w:rPr>
          <w:rFonts w:cs="Times New Roman"/>
          <w:spacing w:val="-1"/>
        </w:rPr>
        <w:t xml:space="preserve"> </w:t>
      </w:r>
      <w:r>
        <w:rPr>
          <w:rFonts w:cs="Times New Roman"/>
        </w:rPr>
        <w:t>m</w:t>
      </w:r>
      <w:r>
        <w:rPr>
          <w:rFonts w:cs="Times New Roman"/>
          <w:spacing w:val="-1"/>
        </w:rPr>
        <w:t>a</w:t>
      </w:r>
      <w:r>
        <w:rPr>
          <w:rFonts w:cs="Times New Roman"/>
        </w:rPr>
        <w:t>tt</w:t>
      </w:r>
      <w:r>
        <w:rPr>
          <w:rFonts w:cs="Times New Roman"/>
          <w:spacing w:val="-1"/>
        </w:rPr>
        <w:t>e</w:t>
      </w:r>
      <w:r>
        <w:rPr>
          <w:rFonts w:cs="Times New Roman"/>
        </w:rPr>
        <w:t>r</w:t>
      </w:r>
      <w:r>
        <w:rPr>
          <w:rFonts w:cs="Times New Roman"/>
          <w:spacing w:val="-1"/>
        </w:rPr>
        <w:t xml:space="preserve"> re</w:t>
      </w:r>
      <w:r>
        <w:rPr>
          <w:rFonts w:cs="Times New Roman"/>
        </w:rPr>
        <w:t>m</w:t>
      </w:r>
      <w:r>
        <w:rPr>
          <w:rFonts w:cs="Times New Roman"/>
          <w:spacing w:val="-1"/>
        </w:rPr>
        <w:t>a</w:t>
      </w:r>
      <w:r>
        <w:rPr>
          <w:rFonts w:cs="Times New Roman"/>
        </w:rPr>
        <w:t>ins</w:t>
      </w:r>
      <w:r>
        <w:rPr>
          <w:rFonts w:cs="Times New Roman"/>
          <w:spacing w:val="2"/>
        </w:rPr>
        <w:t xml:space="preserve"> </w:t>
      </w:r>
      <w:r>
        <w:rPr>
          <w:rFonts w:cs="Times New Roman"/>
        </w:rPr>
        <w:t>un</w:t>
      </w:r>
      <w:r>
        <w:rPr>
          <w:rFonts w:cs="Times New Roman"/>
          <w:spacing w:val="-1"/>
        </w:rPr>
        <w:t>re</w:t>
      </w:r>
      <w:r>
        <w:rPr>
          <w:rFonts w:cs="Times New Roman"/>
        </w:rPr>
        <w:t>solv</w:t>
      </w:r>
      <w:r>
        <w:rPr>
          <w:rFonts w:cs="Times New Roman"/>
          <w:spacing w:val="-1"/>
        </w:rPr>
        <w:t>e</w:t>
      </w:r>
      <w:r>
        <w:rPr>
          <w:rFonts w:cs="Times New Roman"/>
        </w:rPr>
        <w:t xml:space="preserve">d despite advancing the matter through the informal </w:t>
      </w:r>
      <w:r w:rsidRPr="00335E69">
        <w:rPr>
          <w:rFonts w:cs="Times New Roman"/>
        </w:rPr>
        <w:t>process ranks, the</w:t>
      </w:r>
      <w:r w:rsidRPr="00335E69">
        <w:rPr>
          <w:rFonts w:cs="Times New Roman"/>
          <w:spacing w:val="-1"/>
        </w:rPr>
        <w:t xml:space="preserve"> student will file a written appeal. </w:t>
      </w:r>
    </w:p>
    <w:p w14:paraId="11288F58" w14:textId="77777777" w:rsidR="00442DBD" w:rsidRDefault="00442DBD" w:rsidP="00442DBD">
      <w:pPr>
        <w:pStyle w:val="BodyText"/>
        <w:numPr>
          <w:ilvl w:val="1"/>
          <w:numId w:val="22"/>
        </w:numPr>
        <w:tabs>
          <w:tab w:val="left" w:pos="840"/>
        </w:tabs>
        <w:autoSpaceDN w:val="0"/>
        <w:ind w:right="215"/>
        <w:rPr>
          <w:rFonts w:cs="Times New Roman"/>
        </w:rPr>
      </w:pPr>
      <w:r>
        <w:rPr>
          <w:rFonts w:cs="Times New Roman"/>
          <w:spacing w:val="1"/>
        </w:rPr>
        <w:t>A</w:t>
      </w:r>
      <w:r>
        <w:rPr>
          <w:rFonts w:cs="Times New Roman"/>
        </w:rPr>
        <w:t>p</w:t>
      </w:r>
      <w:r>
        <w:rPr>
          <w:rFonts w:cs="Times New Roman"/>
          <w:spacing w:val="2"/>
        </w:rPr>
        <w:t>p</w:t>
      </w:r>
      <w:r>
        <w:rPr>
          <w:rFonts w:cs="Times New Roman"/>
          <w:spacing w:val="-1"/>
        </w:rPr>
        <w:t>ea</w:t>
      </w:r>
      <w:r>
        <w:rPr>
          <w:rFonts w:cs="Times New Roman"/>
        </w:rPr>
        <w:t>ls:</w:t>
      </w:r>
    </w:p>
    <w:p w14:paraId="5C0FE907" w14:textId="77777777" w:rsidR="00442DBD" w:rsidRDefault="00442DBD" w:rsidP="00442DBD">
      <w:pPr>
        <w:pStyle w:val="BodyText"/>
        <w:numPr>
          <w:ilvl w:val="2"/>
          <w:numId w:val="22"/>
        </w:numPr>
        <w:autoSpaceDN w:val="0"/>
        <w:rPr>
          <w:rFonts w:cs="Times New Roman"/>
        </w:rPr>
      </w:pPr>
      <w:r>
        <w:rPr>
          <w:rFonts w:cs="Times New Roman"/>
        </w:rPr>
        <w:t xml:space="preserve">Course Grade Appeal Policy: </w:t>
      </w:r>
      <w:hyperlink r:id="rId26" w:history="1">
        <w:r w:rsidRPr="00FA78FE">
          <w:rPr>
            <w:rStyle w:val="Hyperlink"/>
            <w:rFonts w:cs="Times New Roman"/>
          </w:rPr>
          <w:t>https://www.mnstate.edu/about/policies-procedures/list/grade-appeal/</w:t>
        </w:r>
      </w:hyperlink>
    </w:p>
    <w:p w14:paraId="696B9C04" w14:textId="77777777" w:rsidR="00442DBD" w:rsidRPr="00A12ECB" w:rsidRDefault="00442DBD" w:rsidP="00442DBD">
      <w:pPr>
        <w:pStyle w:val="BodyText"/>
        <w:numPr>
          <w:ilvl w:val="2"/>
          <w:numId w:val="22"/>
        </w:numPr>
        <w:autoSpaceDN w:val="0"/>
        <w:rPr>
          <w:rFonts w:cs="Times New Roman"/>
        </w:rPr>
      </w:pPr>
      <w:r>
        <w:rPr>
          <w:rFonts w:cs="Times New Roman"/>
        </w:rPr>
        <w:t xml:space="preserve">Appeal of Undergraduate Academic Policies: </w:t>
      </w:r>
      <w:hyperlink r:id="rId27" w:history="1">
        <w:r w:rsidRPr="00FA78FE">
          <w:rPr>
            <w:rStyle w:val="Hyperlink"/>
            <w:rFonts w:cs="Times New Roman"/>
            <w:spacing w:val="-1"/>
          </w:rPr>
          <w:t>https://www.mnstate.edu/about/policies-procedures/list/academic-appeals-undergraduate/</w:t>
        </w:r>
      </w:hyperlink>
    </w:p>
    <w:p w14:paraId="604D2390" w14:textId="77777777" w:rsidR="00442DBD" w:rsidRDefault="00442DBD" w:rsidP="00442DBD">
      <w:pPr>
        <w:pStyle w:val="BodyText"/>
        <w:numPr>
          <w:ilvl w:val="1"/>
          <w:numId w:val="22"/>
        </w:numPr>
        <w:tabs>
          <w:tab w:val="left" w:pos="840"/>
        </w:tabs>
        <w:autoSpaceDN w:val="0"/>
        <w:ind w:right="215"/>
        <w:rPr>
          <w:rFonts w:cs="Times New Roman"/>
        </w:rPr>
      </w:pPr>
      <w:r>
        <w:rPr>
          <w:rFonts w:cs="Times New Roman"/>
          <w:spacing w:val="-1"/>
        </w:rPr>
        <w:t>Gra</w:t>
      </w:r>
      <w:r>
        <w:rPr>
          <w:rFonts w:cs="Times New Roman"/>
        </w:rPr>
        <w:t>du</w:t>
      </w:r>
      <w:r>
        <w:rPr>
          <w:rFonts w:cs="Times New Roman"/>
          <w:spacing w:val="-1"/>
        </w:rPr>
        <w:t>a</w:t>
      </w:r>
      <w:r>
        <w:rPr>
          <w:rFonts w:cs="Times New Roman"/>
        </w:rPr>
        <w:t>te</w:t>
      </w:r>
      <w:r>
        <w:rPr>
          <w:rFonts w:cs="Times New Roman"/>
          <w:spacing w:val="1"/>
        </w:rPr>
        <w:t xml:space="preserve"> A</w:t>
      </w:r>
      <w:r>
        <w:rPr>
          <w:rFonts w:cs="Times New Roman"/>
        </w:rPr>
        <w:t>pp</w:t>
      </w:r>
      <w:r>
        <w:rPr>
          <w:rFonts w:cs="Times New Roman"/>
          <w:spacing w:val="1"/>
        </w:rPr>
        <w:t>e</w:t>
      </w:r>
      <w:r>
        <w:rPr>
          <w:rFonts w:cs="Times New Roman"/>
          <w:spacing w:val="-1"/>
        </w:rPr>
        <w:t>a</w:t>
      </w:r>
      <w:r>
        <w:rPr>
          <w:rFonts w:cs="Times New Roman"/>
        </w:rPr>
        <w:t xml:space="preserve">ls: </w:t>
      </w:r>
    </w:p>
    <w:p w14:paraId="0A5A2A8D" w14:textId="77777777" w:rsidR="00442DBD" w:rsidRDefault="00442DBD" w:rsidP="00442DBD">
      <w:pPr>
        <w:pStyle w:val="BodyText"/>
        <w:numPr>
          <w:ilvl w:val="2"/>
          <w:numId w:val="22"/>
        </w:numPr>
        <w:autoSpaceDN w:val="0"/>
      </w:pPr>
      <w:hyperlink r:id="rId28" w:history="1">
        <w:r w:rsidRPr="00FA78FE">
          <w:rPr>
            <w:rStyle w:val="Hyperlink"/>
            <w:rFonts w:cs="Times New Roman"/>
          </w:rPr>
          <w:t>https://www.mnstate.edu/about/policies-procedures/list/graduate-appeals/</w:t>
        </w:r>
      </w:hyperlink>
    </w:p>
    <w:p w14:paraId="401F1187" w14:textId="77777777" w:rsidR="00442DBD" w:rsidRDefault="00442DBD" w:rsidP="00442DBD">
      <w:pPr>
        <w:pStyle w:val="BodyText"/>
        <w:numPr>
          <w:ilvl w:val="1"/>
          <w:numId w:val="22"/>
        </w:numPr>
        <w:autoSpaceDN w:val="0"/>
      </w:pPr>
      <w:r>
        <w:t>MSUM Student Handbook and Policies:</w:t>
      </w:r>
    </w:p>
    <w:p w14:paraId="64F51BE4" w14:textId="6C18D29B" w:rsidR="006F6CCE" w:rsidRPr="00154132" w:rsidRDefault="00442DBD" w:rsidP="00A259D7">
      <w:pPr>
        <w:pStyle w:val="BodyText"/>
        <w:numPr>
          <w:ilvl w:val="2"/>
          <w:numId w:val="22"/>
        </w:numPr>
        <w:autoSpaceDN w:val="0"/>
        <w:rPr>
          <w:rFonts w:cs="Times New Roman"/>
        </w:rPr>
      </w:pPr>
      <w:hyperlink r:id="rId29" w:history="1">
        <w:r w:rsidRPr="00FA78FE">
          <w:rPr>
            <w:rStyle w:val="Hyperlink"/>
          </w:rPr>
          <w:t>https://www.mnstate.edu/about/policies-procedures/student-handbook/</w:t>
        </w:r>
      </w:hyperlink>
    </w:p>
    <w:sectPr w:rsidR="006F6CCE" w:rsidRPr="00154132">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1FE0" w14:textId="77777777" w:rsidR="001A0076" w:rsidRDefault="001A0076" w:rsidP="00335046">
      <w:pPr>
        <w:spacing w:after="0" w:line="240" w:lineRule="auto"/>
      </w:pPr>
      <w:r>
        <w:separator/>
      </w:r>
    </w:p>
  </w:endnote>
  <w:endnote w:type="continuationSeparator" w:id="0">
    <w:p w14:paraId="68F73F63" w14:textId="77777777" w:rsidR="001A0076" w:rsidRDefault="001A0076" w:rsidP="003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978920"/>
      <w:docPartObj>
        <w:docPartGallery w:val="Page Numbers (Bottom of Page)"/>
        <w:docPartUnique/>
      </w:docPartObj>
    </w:sdtPr>
    <w:sdtEndPr>
      <w:rPr>
        <w:rFonts w:ascii="Times New Roman" w:hAnsi="Times New Roman" w:cs="Times New Roman"/>
        <w:noProof/>
      </w:rPr>
    </w:sdtEndPr>
    <w:sdtContent>
      <w:p w14:paraId="4F014527" w14:textId="4B328659" w:rsidR="00E529DF" w:rsidRPr="00335046" w:rsidRDefault="00E529DF">
        <w:pPr>
          <w:pStyle w:val="Footer"/>
          <w:jc w:val="right"/>
          <w:rPr>
            <w:rFonts w:ascii="Times New Roman" w:hAnsi="Times New Roman" w:cs="Times New Roman"/>
          </w:rPr>
        </w:pPr>
        <w:r w:rsidRPr="00335046">
          <w:rPr>
            <w:rFonts w:ascii="Times New Roman" w:hAnsi="Times New Roman" w:cs="Times New Roman"/>
          </w:rPr>
          <w:fldChar w:fldCharType="begin"/>
        </w:r>
        <w:r w:rsidRPr="00335046">
          <w:rPr>
            <w:rFonts w:ascii="Times New Roman" w:hAnsi="Times New Roman" w:cs="Times New Roman"/>
          </w:rPr>
          <w:instrText xml:space="preserve"> PAGE   \* MERGEFORMAT </w:instrText>
        </w:r>
        <w:r w:rsidRPr="00335046">
          <w:rPr>
            <w:rFonts w:ascii="Times New Roman" w:hAnsi="Times New Roman" w:cs="Times New Roman"/>
          </w:rPr>
          <w:fldChar w:fldCharType="separate"/>
        </w:r>
        <w:r w:rsidR="003A3D5D">
          <w:rPr>
            <w:rFonts w:ascii="Times New Roman" w:hAnsi="Times New Roman" w:cs="Times New Roman"/>
            <w:noProof/>
          </w:rPr>
          <w:t>1</w:t>
        </w:r>
        <w:r w:rsidRPr="00335046">
          <w:rPr>
            <w:rFonts w:ascii="Times New Roman" w:hAnsi="Times New Roman" w:cs="Times New Roman"/>
            <w:noProof/>
          </w:rPr>
          <w:fldChar w:fldCharType="end"/>
        </w:r>
      </w:p>
    </w:sdtContent>
  </w:sdt>
  <w:p w14:paraId="7EC6C421" w14:textId="77777777" w:rsidR="00E529DF" w:rsidRDefault="00E5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89C0" w14:textId="77777777" w:rsidR="001A0076" w:rsidRDefault="001A0076" w:rsidP="00335046">
      <w:pPr>
        <w:spacing w:after="0" w:line="240" w:lineRule="auto"/>
      </w:pPr>
      <w:r>
        <w:separator/>
      </w:r>
    </w:p>
  </w:footnote>
  <w:footnote w:type="continuationSeparator" w:id="0">
    <w:p w14:paraId="7EFA39BE" w14:textId="77777777" w:rsidR="001A0076" w:rsidRDefault="001A0076" w:rsidP="00335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43D"/>
    <w:multiLevelType w:val="hybridMultilevel"/>
    <w:tmpl w:val="C3A2D978"/>
    <w:lvl w:ilvl="0" w:tplc="AD682214">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55FCF"/>
    <w:multiLevelType w:val="hybridMultilevel"/>
    <w:tmpl w:val="9F760490"/>
    <w:lvl w:ilvl="0" w:tplc="C862F1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F63C1"/>
    <w:multiLevelType w:val="hybridMultilevel"/>
    <w:tmpl w:val="E6B66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D429B6"/>
    <w:multiLevelType w:val="hybridMultilevel"/>
    <w:tmpl w:val="EC8C3854"/>
    <w:lvl w:ilvl="0" w:tplc="AD682214">
      <w:start w:val="1"/>
      <w:numFmt w:val="decimal"/>
      <w:lvlText w:val="%1."/>
      <w:lvlJc w:val="left"/>
      <w:pPr>
        <w:ind w:left="13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13BC3A86"/>
    <w:multiLevelType w:val="hybridMultilevel"/>
    <w:tmpl w:val="CF2A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733AE"/>
    <w:multiLevelType w:val="hybridMultilevel"/>
    <w:tmpl w:val="9CC60064"/>
    <w:lvl w:ilvl="0" w:tplc="3FA02F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40F22"/>
    <w:multiLevelType w:val="hybridMultilevel"/>
    <w:tmpl w:val="7A7EDA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D539D8"/>
    <w:multiLevelType w:val="hybridMultilevel"/>
    <w:tmpl w:val="CFA0C6D2"/>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E4C53"/>
    <w:multiLevelType w:val="hybridMultilevel"/>
    <w:tmpl w:val="7CAEB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B1B68"/>
    <w:multiLevelType w:val="hybridMultilevel"/>
    <w:tmpl w:val="4AFAD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BD4D42"/>
    <w:multiLevelType w:val="hybridMultilevel"/>
    <w:tmpl w:val="BFBC4A6A"/>
    <w:lvl w:ilvl="0" w:tplc="C862F1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67907"/>
    <w:multiLevelType w:val="hybridMultilevel"/>
    <w:tmpl w:val="C4BE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4433D"/>
    <w:multiLevelType w:val="hybridMultilevel"/>
    <w:tmpl w:val="6B9E27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EF7A58"/>
    <w:multiLevelType w:val="hybridMultilevel"/>
    <w:tmpl w:val="23AA7220"/>
    <w:lvl w:ilvl="0" w:tplc="4D147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20259"/>
    <w:multiLevelType w:val="hybridMultilevel"/>
    <w:tmpl w:val="7F2C35C4"/>
    <w:lvl w:ilvl="0" w:tplc="2A50A246">
      <w:start w:val="1"/>
      <w:numFmt w:val="decimal"/>
      <w:lvlText w:val="%1."/>
      <w:lvlJc w:val="left"/>
      <w:pPr>
        <w:ind w:hanging="360"/>
      </w:pPr>
      <w:rPr>
        <w:rFonts w:ascii="Times New Roman" w:eastAsia="Times New Roman" w:hAnsi="Times New Roman" w:hint="default"/>
        <w:sz w:val="24"/>
        <w:szCs w:val="24"/>
      </w:rPr>
    </w:lvl>
    <w:lvl w:ilvl="1" w:tplc="EB26B8D0">
      <w:start w:val="1"/>
      <w:numFmt w:val="lowerLetter"/>
      <w:lvlText w:val="%2."/>
      <w:lvlJc w:val="left"/>
      <w:pPr>
        <w:ind w:hanging="360"/>
      </w:pPr>
      <w:rPr>
        <w:rFonts w:ascii="Times New Roman" w:eastAsia="Times New Roman" w:hAnsi="Times New Roman" w:hint="default"/>
        <w:spacing w:val="-1"/>
        <w:sz w:val="24"/>
        <w:szCs w:val="24"/>
      </w:rPr>
    </w:lvl>
    <w:lvl w:ilvl="2" w:tplc="A8CABB3E">
      <w:start w:val="1"/>
      <w:numFmt w:val="bullet"/>
      <w:lvlText w:val="•"/>
      <w:lvlJc w:val="left"/>
      <w:rPr>
        <w:rFonts w:hint="default"/>
      </w:rPr>
    </w:lvl>
    <w:lvl w:ilvl="3" w:tplc="D370F766">
      <w:start w:val="1"/>
      <w:numFmt w:val="bullet"/>
      <w:lvlText w:val="•"/>
      <w:lvlJc w:val="left"/>
      <w:rPr>
        <w:rFonts w:hint="default"/>
      </w:rPr>
    </w:lvl>
    <w:lvl w:ilvl="4" w:tplc="BD6664A2">
      <w:start w:val="1"/>
      <w:numFmt w:val="bullet"/>
      <w:lvlText w:val="•"/>
      <w:lvlJc w:val="left"/>
      <w:rPr>
        <w:rFonts w:hint="default"/>
      </w:rPr>
    </w:lvl>
    <w:lvl w:ilvl="5" w:tplc="3168E69C">
      <w:start w:val="1"/>
      <w:numFmt w:val="bullet"/>
      <w:lvlText w:val="•"/>
      <w:lvlJc w:val="left"/>
      <w:rPr>
        <w:rFonts w:hint="default"/>
      </w:rPr>
    </w:lvl>
    <w:lvl w:ilvl="6" w:tplc="B2C81198">
      <w:start w:val="1"/>
      <w:numFmt w:val="bullet"/>
      <w:lvlText w:val="•"/>
      <w:lvlJc w:val="left"/>
      <w:rPr>
        <w:rFonts w:hint="default"/>
      </w:rPr>
    </w:lvl>
    <w:lvl w:ilvl="7" w:tplc="671C0390">
      <w:start w:val="1"/>
      <w:numFmt w:val="bullet"/>
      <w:lvlText w:val="•"/>
      <w:lvlJc w:val="left"/>
      <w:rPr>
        <w:rFonts w:hint="default"/>
      </w:rPr>
    </w:lvl>
    <w:lvl w:ilvl="8" w:tplc="EF5E9F80">
      <w:start w:val="1"/>
      <w:numFmt w:val="bullet"/>
      <w:lvlText w:val="•"/>
      <w:lvlJc w:val="left"/>
      <w:rPr>
        <w:rFonts w:hint="default"/>
      </w:rPr>
    </w:lvl>
  </w:abstractNum>
  <w:abstractNum w:abstractNumId="15" w15:restartNumberingAfterBreak="0">
    <w:nsid w:val="5C2B195A"/>
    <w:multiLevelType w:val="hybridMultilevel"/>
    <w:tmpl w:val="7C96106A"/>
    <w:lvl w:ilvl="0" w:tplc="C862F1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F59AD"/>
    <w:multiLevelType w:val="hybridMultilevel"/>
    <w:tmpl w:val="9CEA2F88"/>
    <w:lvl w:ilvl="0" w:tplc="C862F1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76C1E"/>
    <w:multiLevelType w:val="hybridMultilevel"/>
    <w:tmpl w:val="320A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76315"/>
    <w:multiLevelType w:val="hybridMultilevel"/>
    <w:tmpl w:val="DF6A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B3AA7"/>
    <w:multiLevelType w:val="hybridMultilevel"/>
    <w:tmpl w:val="3E189C00"/>
    <w:lvl w:ilvl="0" w:tplc="C862F1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BC124D"/>
    <w:multiLevelType w:val="hybridMultilevel"/>
    <w:tmpl w:val="DBF25EE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717B41CE"/>
    <w:multiLevelType w:val="hybridMultilevel"/>
    <w:tmpl w:val="E674896A"/>
    <w:lvl w:ilvl="0" w:tplc="C862F1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7630F"/>
    <w:multiLevelType w:val="hybridMultilevel"/>
    <w:tmpl w:val="EF4254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715E97"/>
    <w:multiLevelType w:val="hybridMultilevel"/>
    <w:tmpl w:val="0F243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A86340"/>
    <w:multiLevelType w:val="hybridMultilevel"/>
    <w:tmpl w:val="5A7CD5F4"/>
    <w:lvl w:ilvl="0" w:tplc="F47E4C38">
      <w:start w:val="1"/>
      <w:numFmt w:val="decimal"/>
      <w:lvlText w:val="%1."/>
      <w:lvlJc w:val="left"/>
      <w:pPr>
        <w:ind w:left="570" w:hanging="360"/>
      </w:pPr>
      <w:rPr>
        <w:rFonts w:hint="default"/>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5" w15:restartNumberingAfterBreak="0">
    <w:nsid w:val="7D3536BE"/>
    <w:multiLevelType w:val="hybridMultilevel"/>
    <w:tmpl w:val="C9E27EE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15:restartNumberingAfterBreak="0">
    <w:nsid w:val="7E0B4FD0"/>
    <w:multiLevelType w:val="hybridMultilevel"/>
    <w:tmpl w:val="3FECA0CC"/>
    <w:lvl w:ilvl="0" w:tplc="2A50A246">
      <w:start w:val="1"/>
      <w:numFmt w:val="decimal"/>
      <w:lvlText w:val="%1."/>
      <w:lvlJc w:val="left"/>
      <w:pPr>
        <w:ind w:left="48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1153259658">
    <w:abstractNumId w:val="19"/>
  </w:num>
  <w:num w:numId="2" w16cid:durableId="1777099184">
    <w:abstractNumId w:val="21"/>
  </w:num>
  <w:num w:numId="3" w16cid:durableId="1383869953">
    <w:abstractNumId w:val="16"/>
  </w:num>
  <w:num w:numId="4" w16cid:durableId="1145388051">
    <w:abstractNumId w:val="7"/>
  </w:num>
  <w:num w:numId="5" w16cid:durableId="141045345">
    <w:abstractNumId w:val="10"/>
  </w:num>
  <w:num w:numId="6" w16cid:durableId="1674070041">
    <w:abstractNumId w:val="8"/>
  </w:num>
  <w:num w:numId="7" w16cid:durableId="455877106">
    <w:abstractNumId w:val="18"/>
  </w:num>
  <w:num w:numId="8" w16cid:durableId="49546500">
    <w:abstractNumId w:val="1"/>
  </w:num>
  <w:num w:numId="9" w16cid:durableId="466749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0744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540982">
    <w:abstractNumId w:val="15"/>
  </w:num>
  <w:num w:numId="12" w16cid:durableId="2042172437">
    <w:abstractNumId w:val="5"/>
  </w:num>
  <w:num w:numId="13" w16cid:durableId="1216694108">
    <w:abstractNumId w:val="13"/>
  </w:num>
  <w:num w:numId="14" w16cid:durableId="17239680">
    <w:abstractNumId w:val="22"/>
  </w:num>
  <w:num w:numId="15" w16cid:durableId="1326934135">
    <w:abstractNumId w:val="11"/>
  </w:num>
  <w:num w:numId="16" w16cid:durableId="720055162">
    <w:abstractNumId w:val="9"/>
  </w:num>
  <w:num w:numId="17" w16cid:durableId="2115586157">
    <w:abstractNumId w:val="12"/>
  </w:num>
  <w:num w:numId="18" w16cid:durableId="683745000">
    <w:abstractNumId w:val="2"/>
  </w:num>
  <w:num w:numId="19" w16cid:durableId="125661375">
    <w:abstractNumId w:val="4"/>
  </w:num>
  <w:num w:numId="20" w16cid:durableId="547184062">
    <w:abstractNumId w:val="17"/>
  </w:num>
  <w:num w:numId="21" w16cid:durableId="1125932482">
    <w:abstractNumId w:val="26"/>
  </w:num>
  <w:num w:numId="22" w16cid:durableId="1767994966">
    <w:abstractNumId w:val="24"/>
  </w:num>
  <w:num w:numId="23" w16cid:durableId="178749934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721756911">
    <w:abstractNumId w:val="23"/>
  </w:num>
  <w:num w:numId="25" w16cid:durableId="999312628">
    <w:abstractNumId w:val="3"/>
  </w:num>
  <w:num w:numId="26" w16cid:durableId="1456097585">
    <w:abstractNumId w:val="0"/>
  </w:num>
  <w:num w:numId="27" w16cid:durableId="198747315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AE"/>
    <w:rsid w:val="00000705"/>
    <w:rsid w:val="0001732E"/>
    <w:rsid w:val="00026954"/>
    <w:rsid w:val="00037B0D"/>
    <w:rsid w:val="00053E52"/>
    <w:rsid w:val="00073A4B"/>
    <w:rsid w:val="00073CF5"/>
    <w:rsid w:val="00080A46"/>
    <w:rsid w:val="00092B05"/>
    <w:rsid w:val="00094A18"/>
    <w:rsid w:val="000A5069"/>
    <w:rsid w:val="000A6010"/>
    <w:rsid w:val="000B1F12"/>
    <w:rsid w:val="000E1A39"/>
    <w:rsid w:val="000E2696"/>
    <w:rsid w:val="000E765F"/>
    <w:rsid w:val="000F4110"/>
    <w:rsid w:val="00117D60"/>
    <w:rsid w:val="00117D70"/>
    <w:rsid w:val="00127067"/>
    <w:rsid w:val="001375BD"/>
    <w:rsid w:val="00143ABD"/>
    <w:rsid w:val="00150F34"/>
    <w:rsid w:val="0015100E"/>
    <w:rsid w:val="00154132"/>
    <w:rsid w:val="00157AAE"/>
    <w:rsid w:val="00162F4E"/>
    <w:rsid w:val="001664A1"/>
    <w:rsid w:val="00180023"/>
    <w:rsid w:val="00181CEA"/>
    <w:rsid w:val="00181FA4"/>
    <w:rsid w:val="001950E4"/>
    <w:rsid w:val="001A0076"/>
    <w:rsid w:val="001B0809"/>
    <w:rsid w:val="001B2526"/>
    <w:rsid w:val="001B4A11"/>
    <w:rsid w:val="001E02CB"/>
    <w:rsid w:val="001E0571"/>
    <w:rsid w:val="001E686C"/>
    <w:rsid w:val="001F70B8"/>
    <w:rsid w:val="00217DC2"/>
    <w:rsid w:val="002268E4"/>
    <w:rsid w:val="002303D7"/>
    <w:rsid w:val="0023489D"/>
    <w:rsid w:val="002517F3"/>
    <w:rsid w:val="00252EE3"/>
    <w:rsid w:val="00254181"/>
    <w:rsid w:val="0025557E"/>
    <w:rsid w:val="0027244C"/>
    <w:rsid w:val="002736FF"/>
    <w:rsid w:val="002831C6"/>
    <w:rsid w:val="00294489"/>
    <w:rsid w:val="002A53A9"/>
    <w:rsid w:val="002A6E3C"/>
    <w:rsid w:val="002C0F04"/>
    <w:rsid w:val="002C61D6"/>
    <w:rsid w:val="002C7462"/>
    <w:rsid w:val="002D0542"/>
    <w:rsid w:val="002D0AED"/>
    <w:rsid w:val="002D2603"/>
    <w:rsid w:val="002F1885"/>
    <w:rsid w:val="002F45E7"/>
    <w:rsid w:val="002F61F7"/>
    <w:rsid w:val="002F6262"/>
    <w:rsid w:val="0030171A"/>
    <w:rsid w:val="003035DF"/>
    <w:rsid w:val="00312317"/>
    <w:rsid w:val="003269F0"/>
    <w:rsid w:val="00335046"/>
    <w:rsid w:val="0038205B"/>
    <w:rsid w:val="003922A4"/>
    <w:rsid w:val="003A1B14"/>
    <w:rsid w:val="003A3D5D"/>
    <w:rsid w:val="003A7370"/>
    <w:rsid w:val="003C4A85"/>
    <w:rsid w:val="003D1C96"/>
    <w:rsid w:val="003D5D0A"/>
    <w:rsid w:val="003E0528"/>
    <w:rsid w:val="003E0F52"/>
    <w:rsid w:val="003E34B5"/>
    <w:rsid w:val="003E5B17"/>
    <w:rsid w:val="003E7B59"/>
    <w:rsid w:val="003F0022"/>
    <w:rsid w:val="003F1872"/>
    <w:rsid w:val="003F2C45"/>
    <w:rsid w:val="003F4E18"/>
    <w:rsid w:val="00402CAA"/>
    <w:rsid w:val="004053C8"/>
    <w:rsid w:val="004210FE"/>
    <w:rsid w:val="004364C0"/>
    <w:rsid w:val="00442DBD"/>
    <w:rsid w:val="004445A0"/>
    <w:rsid w:val="004514C9"/>
    <w:rsid w:val="00467E95"/>
    <w:rsid w:val="004708BA"/>
    <w:rsid w:val="00476DE5"/>
    <w:rsid w:val="0048358C"/>
    <w:rsid w:val="00491DB6"/>
    <w:rsid w:val="00495F3B"/>
    <w:rsid w:val="004A1121"/>
    <w:rsid w:val="004A1B94"/>
    <w:rsid w:val="004B0EFA"/>
    <w:rsid w:val="004B69AB"/>
    <w:rsid w:val="004C4EB1"/>
    <w:rsid w:val="004D2F32"/>
    <w:rsid w:val="004D48D1"/>
    <w:rsid w:val="004D7712"/>
    <w:rsid w:val="004E34A0"/>
    <w:rsid w:val="00507BC4"/>
    <w:rsid w:val="005217E7"/>
    <w:rsid w:val="00523158"/>
    <w:rsid w:val="005264E6"/>
    <w:rsid w:val="0053775B"/>
    <w:rsid w:val="00537883"/>
    <w:rsid w:val="0054155E"/>
    <w:rsid w:val="00554F2F"/>
    <w:rsid w:val="00556302"/>
    <w:rsid w:val="00580AE7"/>
    <w:rsid w:val="00597ABE"/>
    <w:rsid w:val="005B08AE"/>
    <w:rsid w:val="005C45E0"/>
    <w:rsid w:val="005C6A56"/>
    <w:rsid w:val="005D36B5"/>
    <w:rsid w:val="005E2B44"/>
    <w:rsid w:val="005F417B"/>
    <w:rsid w:val="005F636E"/>
    <w:rsid w:val="00601F3F"/>
    <w:rsid w:val="00632202"/>
    <w:rsid w:val="00644775"/>
    <w:rsid w:val="00660274"/>
    <w:rsid w:val="00665534"/>
    <w:rsid w:val="00676A4C"/>
    <w:rsid w:val="006805BE"/>
    <w:rsid w:val="006824BF"/>
    <w:rsid w:val="00683F42"/>
    <w:rsid w:val="00684439"/>
    <w:rsid w:val="00691329"/>
    <w:rsid w:val="00694021"/>
    <w:rsid w:val="006968BA"/>
    <w:rsid w:val="006B0223"/>
    <w:rsid w:val="006B0D8B"/>
    <w:rsid w:val="006B3FBB"/>
    <w:rsid w:val="006E07D8"/>
    <w:rsid w:val="006E294D"/>
    <w:rsid w:val="006F68AE"/>
    <w:rsid w:val="006F6CCE"/>
    <w:rsid w:val="006F7FF5"/>
    <w:rsid w:val="00700DA5"/>
    <w:rsid w:val="00712955"/>
    <w:rsid w:val="0071746B"/>
    <w:rsid w:val="007202A8"/>
    <w:rsid w:val="00722175"/>
    <w:rsid w:val="00734014"/>
    <w:rsid w:val="00737704"/>
    <w:rsid w:val="007421D2"/>
    <w:rsid w:val="007424D0"/>
    <w:rsid w:val="00750425"/>
    <w:rsid w:val="0076523C"/>
    <w:rsid w:val="00770799"/>
    <w:rsid w:val="00770819"/>
    <w:rsid w:val="00774FF7"/>
    <w:rsid w:val="007A6DC8"/>
    <w:rsid w:val="007A7FD3"/>
    <w:rsid w:val="007B11D0"/>
    <w:rsid w:val="007B2422"/>
    <w:rsid w:val="007C31BB"/>
    <w:rsid w:val="007D5FDB"/>
    <w:rsid w:val="007E69B0"/>
    <w:rsid w:val="007F1324"/>
    <w:rsid w:val="0081138A"/>
    <w:rsid w:val="008150F2"/>
    <w:rsid w:val="00825D75"/>
    <w:rsid w:val="00827832"/>
    <w:rsid w:val="00830186"/>
    <w:rsid w:val="008326E9"/>
    <w:rsid w:val="008365A8"/>
    <w:rsid w:val="008578C9"/>
    <w:rsid w:val="008605B1"/>
    <w:rsid w:val="00866D78"/>
    <w:rsid w:val="008709BE"/>
    <w:rsid w:val="008712B0"/>
    <w:rsid w:val="0087151D"/>
    <w:rsid w:val="00872B11"/>
    <w:rsid w:val="00875B01"/>
    <w:rsid w:val="00876883"/>
    <w:rsid w:val="008A1C28"/>
    <w:rsid w:val="008A3525"/>
    <w:rsid w:val="008A7D6E"/>
    <w:rsid w:val="008B41EF"/>
    <w:rsid w:val="008B7555"/>
    <w:rsid w:val="008C561E"/>
    <w:rsid w:val="008C7337"/>
    <w:rsid w:val="008E0929"/>
    <w:rsid w:val="008E6CEF"/>
    <w:rsid w:val="008F118A"/>
    <w:rsid w:val="008F1933"/>
    <w:rsid w:val="008F6DD1"/>
    <w:rsid w:val="00902FF1"/>
    <w:rsid w:val="00905D7D"/>
    <w:rsid w:val="00906C99"/>
    <w:rsid w:val="00914DFE"/>
    <w:rsid w:val="009163D7"/>
    <w:rsid w:val="00943754"/>
    <w:rsid w:val="00947560"/>
    <w:rsid w:val="0096042A"/>
    <w:rsid w:val="00962388"/>
    <w:rsid w:val="00973427"/>
    <w:rsid w:val="00982F83"/>
    <w:rsid w:val="00992E51"/>
    <w:rsid w:val="009E6612"/>
    <w:rsid w:val="009F0986"/>
    <w:rsid w:val="009F21F7"/>
    <w:rsid w:val="009F688D"/>
    <w:rsid w:val="00A011FF"/>
    <w:rsid w:val="00A01254"/>
    <w:rsid w:val="00A03B94"/>
    <w:rsid w:val="00A21E18"/>
    <w:rsid w:val="00A24DFD"/>
    <w:rsid w:val="00A259D7"/>
    <w:rsid w:val="00A35371"/>
    <w:rsid w:val="00A35E47"/>
    <w:rsid w:val="00A63D1B"/>
    <w:rsid w:val="00A6584B"/>
    <w:rsid w:val="00A803CC"/>
    <w:rsid w:val="00A81C89"/>
    <w:rsid w:val="00A921F8"/>
    <w:rsid w:val="00AB5631"/>
    <w:rsid w:val="00AB57D2"/>
    <w:rsid w:val="00AC2C41"/>
    <w:rsid w:val="00AD2E35"/>
    <w:rsid w:val="00AD7707"/>
    <w:rsid w:val="00AE3423"/>
    <w:rsid w:val="00AE592B"/>
    <w:rsid w:val="00B060D9"/>
    <w:rsid w:val="00B30D8D"/>
    <w:rsid w:val="00B36B83"/>
    <w:rsid w:val="00B40381"/>
    <w:rsid w:val="00B41C22"/>
    <w:rsid w:val="00B47959"/>
    <w:rsid w:val="00B51F9B"/>
    <w:rsid w:val="00B61FC6"/>
    <w:rsid w:val="00B65D7E"/>
    <w:rsid w:val="00B72C1A"/>
    <w:rsid w:val="00B74265"/>
    <w:rsid w:val="00B756A9"/>
    <w:rsid w:val="00B77DEE"/>
    <w:rsid w:val="00B863C4"/>
    <w:rsid w:val="00B8716E"/>
    <w:rsid w:val="00B934C0"/>
    <w:rsid w:val="00BA1B30"/>
    <w:rsid w:val="00BB6132"/>
    <w:rsid w:val="00BC4B68"/>
    <w:rsid w:val="00BD14C4"/>
    <w:rsid w:val="00BE018B"/>
    <w:rsid w:val="00C2184C"/>
    <w:rsid w:val="00C3677B"/>
    <w:rsid w:val="00C4355F"/>
    <w:rsid w:val="00C44547"/>
    <w:rsid w:val="00C760FE"/>
    <w:rsid w:val="00C93680"/>
    <w:rsid w:val="00C96864"/>
    <w:rsid w:val="00C978AA"/>
    <w:rsid w:val="00CA3BB5"/>
    <w:rsid w:val="00CA61D0"/>
    <w:rsid w:val="00CB2975"/>
    <w:rsid w:val="00CB619F"/>
    <w:rsid w:val="00CC0C82"/>
    <w:rsid w:val="00CD4BBB"/>
    <w:rsid w:val="00CE25A3"/>
    <w:rsid w:val="00CF15D5"/>
    <w:rsid w:val="00CF5F45"/>
    <w:rsid w:val="00CF7A40"/>
    <w:rsid w:val="00D13496"/>
    <w:rsid w:val="00D26070"/>
    <w:rsid w:val="00D261F0"/>
    <w:rsid w:val="00D31162"/>
    <w:rsid w:val="00D322D9"/>
    <w:rsid w:val="00D323C1"/>
    <w:rsid w:val="00D41411"/>
    <w:rsid w:val="00D46D9F"/>
    <w:rsid w:val="00D47768"/>
    <w:rsid w:val="00D542C0"/>
    <w:rsid w:val="00D55AF9"/>
    <w:rsid w:val="00D71006"/>
    <w:rsid w:val="00D7497E"/>
    <w:rsid w:val="00D84979"/>
    <w:rsid w:val="00D9404E"/>
    <w:rsid w:val="00DA279E"/>
    <w:rsid w:val="00DB1238"/>
    <w:rsid w:val="00DC0C05"/>
    <w:rsid w:val="00DC1891"/>
    <w:rsid w:val="00DC7AA0"/>
    <w:rsid w:val="00DD2A3B"/>
    <w:rsid w:val="00DD4C42"/>
    <w:rsid w:val="00E11328"/>
    <w:rsid w:val="00E17CD7"/>
    <w:rsid w:val="00E2452C"/>
    <w:rsid w:val="00E25CD3"/>
    <w:rsid w:val="00E33433"/>
    <w:rsid w:val="00E36913"/>
    <w:rsid w:val="00E41D28"/>
    <w:rsid w:val="00E42DBD"/>
    <w:rsid w:val="00E458E5"/>
    <w:rsid w:val="00E50920"/>
    <w:rsid w:val="00E529DF"/>
    <w:rsid w:val="00E5616D"/>
    <w:rsid w:val="00E56EFE"/>
    <w:rsid w:val="00E6068F"/>
    <w:rsid w:val="00E62F40"/>
    <w:rsid w:val="00E705D8"/>
    <w:rsid w:val="00E72C85"/>
    <w:rsid w:val="00E81F9C"/>
    <w:rsid w:val="00E82BD5"/>
    <w:rsid w:val="00E85F2B"/>
    <w:rsid w:val="00E874F4"/>
    <w:rsid w:val="00EA7E74"/>
    <w:rsid w:val="00EB3E5B"/>
    <w:rsid w:val="00EB7B65"/>
    <w:rsid w:val="00EC068A"/>
    <w:rsid w:val="00EC2B69"/>
    <w:rsid w:val="00ED418E"/>
    <w:rsid w:val="00ED5D73"/>
    <w:rsid w:val="00ED6DF6"/>
    <w:rsid w:val="00EE2038"/>
    <w:rsid w:val="00EE2177"/>
    <w:rsid w:val="00EE59B9"/>
    <w:rsid w:val="00EF10F3"/>
    <w:rsid w:val="00EF1A24"/>
    <w:rsid w:val="00EF32E0"/>
    <w:rsid w:val="00F04C1E"/>
    <w:rsid w:val="00F12AED"/>
    <w:rsid w:val="00F14550"/>
    <w:rsid w:val="00F16877"/>
    <w:rsid w:val="00F23744"/>
    <w:rsid w:val="00F31243"/>
    <w:rsid w:val="00F43841"/>
    <w:rsid w:val="00F67331"/>
    <w:rsid w:val="00FA7CB6"/>
    <w:rsid w:val="00FB1B4A"/>
    <w:rsid w:val="00FB283D"/>
    <w:rsid w:val="00FB583B"/>
    <w:rsid w:val="00FC07AC"/>
    <w:rsid w:val="00FC3168"/>
    <w:rsid w:val="00FD727E"/>
    <w:rsid w:val="00FD7967"/>
    <w:rsid w:val="00FE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72D6"/>
  <w15:docId w15:val="{67D02917-9277-4F7F-B9A4-B326EB29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269F0"/>
    <w:pPr>
      <w:widowControl w:val="0"/>
      <w:spacing w:after="0" w:line="240" w:lineRule="auto"/>
      <w:ind w:left="2390" w:firstLine="453"/>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AA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F04"/>
    <w:pPr>
      <w:ind w:left="720"/>
      <w:contextualSpacing/>
    </w:pPr>
  </w:style>
  <w:style w:type="character" w:styleId="Hyperlink">
    <w:name w:val="Hyperlink"/>
    <w:basedOn w:val="DefaultParagraphFont"/>
    <w:uiPriority w:val="99"/>
    <w:unhideWhenUsed/>
    <w:rsid w:val="002C0F04"/>
    <w:rPr>
      <w:color w:val="0563C1" w:themeColor="hyperlink"/>
      <w:u w:val="single"/>
    </w:rPr>
  </w:style>
  <w:style w:type="character" w:customStyle="1" w:styleId="UnresolvedMention1">
    <w:name w:val="Unresolved Mention1"/>
    <w:basedOn w:val="DefaultParagraphFont"/>
    <w:uiPriority w:val="99"/>
    <w:semiHidden/>
    <w:unhideWhenUsed/>
    <w:rsid w:val="002C0F04"/>
    <w:rPr>
      <w:color w:val="808080"/>
      <w:shd w:val="clear" w:color="auto" w:fill="E6E6E6"/>
    </w:rPr>
  </w:style>
  <w:style w:type="paragraph" w:styleId="Header">
    <w:name w:val="header"/>
    <w:basedOn w:val="Normal"/>
    <w:link w:val="HeaderChar"/>
    <w:uiPriority w:val="99"/>
    <w:unhideWhenUsed/>
    <w:rsid w:val="003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046"/>
  </w:style>
  <w:style w:type="paragraph" w:styleId="Footer">
    <w:name w:val="footer"/>
    <w:basedOn w:val="Normal"/>
    <w:link w:val="FooterChar"/>
    <w:uiPriority w:val="99"/>
    <w:unhideWhenUsed/>
    <w:rsid w:val="003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046"/>
  </w:style>
  <w:style w:type="paragraph" w:styleId="BodyText">
    <w:name w:val="Body Text"/>
    <w:basedOn w:val="Normal"/>
    <w:link w:val="BodyTextChar"/>
    <w:uiPriority w:val="1"/>
    <w:qFormat/>
    <w:rsid w:val="009F0986"/>
    <w:pPr>
      <w:widowControl w:val="0"/>
      <w:spacing w:after="0" w:line="240" w:lineRule="auto"/>
      <w:ind w:left="84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F0986"/>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D31162"/>
    <w:rPr>
      <w:color w:val="954F72" w:themeColor="followedHyperlink"/>
      <w:u w:val="single"/>
    </w:rPr>
  </w:style>
  <w:style w:type="paragraph" w:styleId="BalloonText">
    <w:name w:val="Balloon Text"/>
    <w:basedOn w:val="Normal"/>
    <w:link w:val="BalloonTextChar"/>
    <w:uiPriority w:val="99"/>
    <w:semiHidden/>
    <w:unhideWhenUsed/>
    <w:rsid w:val="00382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05B"/>
    <w:rPr>
      <w:rFonts w:ascii="Segoe UI" w:hAnsi="Segoe UI" w:cs="Segoe UI"/>
      <w:sz w:val="18"/>
      <w:szCs w:val="18"/>
    </w:rPr>
  </w:style>
  <w:style w:type="character" w:styleId="CommentReference">
    <w:name w:val="annotation reference"/>
    <w:basedOn w:val="DefaultParagraphFont"/>
    <w:uiPriority w:val="99"/>
    <w:semiHidden/>
    <w:unhideWhenUsed/>
    <w:rsid w:val="007B11D0"/>
    <w:rPr>
      <w:sz w:val="16"/>
      <w:szCs w:val="16"/>
    </w:rPr>
  </w:style>
  <w:style w:type="paragraph" w:styleId="CommentText">
    <w:name w:val="annotation text"/>
    <w:basedOn w:val="Normal"/>
    <w:link w:val="CommentTextChar"/>
    <w:uiPriority w:val="99"/>
    <w:unhideWhenUsed/>
    <w:rsid w:val="007B11D0"/>
    <w:pPr>
      <w:spacing w:line="240" w:lineRule="auto"/>
    </w:pPr>
    <w:rPr>
      <w:sz w:val="20"/>
      <w:szCs w:val="20"/>
    </w:rPr>
  </w:style>
  <w:style w:type="character" w:customStyle="1" w:styleId="CommentTextChar">
    <w:name w:val="Comment Text Char"/>
    <w:basedOn w:val="DefaultParagraphFont"/>
    <w:link w:val="CommentText"/>
    <w:uiPriority w:val="99"/>
    <w:rsid w:val="007B11D0"/>
    <w:rPr>
      <w:sz w:val="20"/>
      <w:szCs w:val="20"/>
    </w:rPr>
  </w:style>
  <w:style w:type="paragraph" w:styleId="CommentSubject">
    <w:name w:val="annotation subject"/>
    <w:basedOn w:val="CommentText"/>
    <w:next w:val="CommentText"/>
    <w:link w:val="CommentSubjectChar"/>
    <w:uiPriority w:val="99"/>
    <w:semiHidden/>
    <w:unhideWhenUsed/>
    <w:rsid w:val="007B11D0"/>
    <w:rPr>
      <w:b/>
      <w:bCs/>
    </w:rPr>
  </w:style>
  <w:style w:type="character" w:customStyle="1" w:styleId="CommentSubjectChar">
    <w:name w:val="Comment Subject Char"/>
    <w:basedOn w:val="CommentTextChar"/>
    <w:link w:val="CommentSubject"/>
    <w:uiPriority w:val="99"/>
    <w:semiHidden/>
    <w:rsid w:val="007B11D0"/>
    <w:rPr>
      <w:b/>
      <w:bCs/>
      <w:sz w:val="20"/>
      <w:szCs w:val="20"/>
    </w:rPr>
  </w:style>
  <w:style w:type="character" w:customStyle="1" w:styleId="Heading1Char">
    <w:name w:val="Heading 1 Char"/>
    <w:basedOn w:val="DefaultParagraphFont"/>
    <w:link w:val="Heading1"/>
    <w:uiPriority w:val="1"/>
    <w:rsid w:val="003269F0"/>
    <w:rPr>
      <w:rFonts w:ascii="Times New Roman" w:eastAsia="Times New Roman" w:hAnsi="Times New Roman"/>
      <w:b/>
      <w:bCs/>
      <w:sz w:val="24"/>
      <w:szCs w:val="24"/>
    </w:rPr>
  </w:style>
  <w:style w:type="paragraph" w:customStyle="1" w:styleId="Default">
    <w:name w:val="Default"/>
    <w:rsid w:val="00DC189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C1891"/>
    <w:rPr>
      <w:b/>
      <w:bCs/>
    </w:rPr>
  </w:style>
  <w:style w:type="character" w:styleId="UnresolvedMention">
    <w:name w:val="Unresolved Mention"/>
    <w:basedOn w:val="DefaultParagraphFont"/>
    <w:uiPriority w:val="99"/>
    <w:semiHidden/>
    <w:unhideWhenUsed/>
    <w:rsid w:val="00ED6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mnstate.edu/GradStudies/Login" TargetMode="External"/><Relationship Id="rId18" Type="http://schemas.openxmlformats.org/officeDocument/2006/relationships/hyperlink" Target="https://www.mnstate.edu/graduate/faculty-staff.aspx" TargetMode="External"/><Relationship Id="rId26" Type="http://schemas.openxmlformats.org/officeDocument/2006/relationships/hyperlink" Target="https://www.mnstate.edu/about/policies-procedures/list/grade-appeal/" TargetMode="External"/><Relationship Id="rId3" Type="http://schemas.openxmlformats.org/officeDocument/2006/relationships/customXml" Target="../customXml/item3.xml"/><Relationship Id="rId21" Type="http://schemas.openxmlformats.org/officeDocument/2006/relationships/hyperlink" Target="https://www.mnstate.edu/about/policies-procedures/list/internship/" TargetMode="External"/><Relationship Id="rId7" Type="http://schemas.openxmlformats.org/officeDocument/2006/relationships/settings" Target="settings.xml"/><Relationship Id="rId12" Type="http://schemas.openxmlformats.org/officeDocument/2006/relationships/hyperlink" Target="https://www.mnstate.edu/about/policies-procedures/list/academic-honesty/" TargetMode="External"/><Relationship Id="rId17" Type="http://schemas.openxmlformats.org/officeDocument/2006/relationships/hyperlink" Target="https://www.mnstate.edu/admissions/graduate/faculty-staff/" TargetMode="External"/><Relationship Id="rId25" Type="http://schemas.openxmlformats.org/officeDocument/2006/relationships/hyperlink" Target="https://www.mnstate.edu/about/policies-procedures/student-handbook/" TargetMode="External"/><Relationship Id="rId2" Type="http://schemas.openxmlformats.org/officeDocument/2006/relationships/customXml" Target="../customXml/item2.xml"/><Relationship Id="rId16" Type="http://schemas.openxmlformats.org/officeDocument/2006/relationships/hyperlink" Target="https://www.mnstate.edu/admissions/graduate/faculty-staff/" TargetMode="External"/><Relationship Id="rId20" Type="http://schemas.openxmlformats.org/officeDocument/2006/relationships/hyperlink" Target="https://www.mnstate.edu/cost-aid/financial-aid/apply/" TargetMode="External"/><Relationship Id="rId29" Type="http://schemas.openxmlformats.org/officeDocument/2006/relationships/hyperlink" Target="https://www.mnstate.edu/about/policies-procedure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etstudy2.dhs.state.mn.us/Live/Auth?ReturnUrl=%2fLiv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nstate.edu/about/policies-procedures/aod/" TargetMode="External"/><Relationship Id="rId23" Type="http://schemas.openxmlformats.org/officeDocument/2006/relationships/hyperlink" Target="https://www.nursingworld.org/practice-policy/nursing-excellence/official-position-statements/id/immunizations/" TargetMode="External"/><Relationship Id="rId28" Type="http://schemas.openxmlformats.org/officeDocument/2006/relationships/hyperlink" Target="https://www.mnstate.edu/about/policies-procedures/list/graduate-appeals/" TargetMode="External"/><Relationship Id="rId10" Type="http://schemas.openxmlformats.org/officeDocument/2006/relationships/endnotes" Target="endnotes.xml"/><Relationship Id="rId19" Type="http://schemas.openxmlformats.org/officeDocument/2006/relationships/hyperlink" Target="https://navigator.mnstate.edu/Catalog/ViewCatalog.aspx?pageid=viewcatalog&amp;catalogid=49&amp;chapterid=709&amp;topicgroupid=6897&amp;loaduseredits=Fal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nstate.edu/about/policies-procedures/aod/" TargetMode="External"/><Relationship Id="rId22" Type="http://schemas.openxmlformats.org/officeDocument/2006/relationships/hyperlink" Target="https://www.health.state.mn.us/diseases/tb/mdhrecommend.html" TargetMode="External"/><Relationship Id="rId27" Type="http://schemas.openxmlformats.org/officeDocument/2006/relationships/hyperlink" Target="https://www.mnstate.edu/about/policies-procedures/list/academic-appeals-undergraduat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92dcb-062e-4ba8-b7ab-163e8c76de11">
      <Terms xmlns="http://schemas.microsoft.com/office/infopath/2007/PartnerControls"/>
    </lcf76f155ced4ddcb4097134ff3c332f>
    <TaxCatchAll xmlns="87814bc9-8860-42ea-a078-51a30b4836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C7843FC9C876438D267B498C72CA52" ma:contentTypeVersion="16" ma:contentTypeDescription="Create a new document." ma:contentTypeScope="" ma:versionID="2afd94db7c9745a8b01bc182f7d9b27a">
  <xsd:schema xmlns:xsd="http://www.w3.org/2001/XMLSchema" xmlns:xs="http://www.w3.org/2001/XMLSchema" xmlns:p="http://schemas.microsoft.com/office/2006/metadata/properties" xmlns:ns2="dce92dcb-062e-4ba8-b7ab-163e8c76de11" xmlns:ns3="87814bc9-8860-42ea-a078-51a30b4836ea" targetNamespace="http://schemas.microsoft.com/office/2006/metadata/properties" ma:root="true" ma:fieldsID="5cdec4d2ca28f284d7424e018f765ac9" ns2:_="" ns3:_="">
    <xsd:import namespace="dce92dcb-062e-4ba8-b7ab-163e8c76de11"/>
    <xsd:import namespace="87814bc9-8860-42ea-a078-51a30b4836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92dcb-062e-4ba8-b7ab-163e8c76d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14bc9-8860-42ea-a078-51a30b4836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f34ffa-c461-46ba-8131-b1c396ad1178}" ma:internalName="TaxCatchAll" ma:showField="CatchAllData" ma:web="87814bc9-8860-42ea-a078-51a30b4836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D749D-CFF7-491F-8BAB-1F6C1D9F478C}">
  <ds:schemaRefs>
    <ds:schemaRef ds:uri="http://schemas.microsoft.com/office/2006/metadata/properties"/>
    <ds:schemaRef ds:uri="http://schemas.microsoft.com/office/infopath/2007/PartnerControls"/>
    <ds:schemaRef ds:uri="dce92dcb-062e-4ba8-b7ab-163e8c76de11"/>
    <ds:schemaRef ds:uri="87814bc9-8860-42ea-a078-51a30b4836ea"/>
  </ds:schemaRefs>
</ds:datastoreItem>
</file>

<file path=customXml/itemProps2.xml><?xml version="1.0" encoding="utf-8"?>
<ds:datastoreItem xmlns:ds="http://schemas.openxmlformats.org/officeDocument/2006/customXml" ds:itemID="{DA8D0351-517D-4E33-9888-F3A8CE04C953}">
  <ds:schemaRefs>
    <ds:schemaRef ds:uri="http://schemas.microsoft.com/sharepoint/v3/contenttype/forms"/>
  </ds:schemaRefs>
</ds:datastoreItem>
</file>

<file path=customXml/itemProps3.xml><?xml version="1.0" encoding="utf-8"?>
<ds:datastoreItem xmlns:ds="http://schemas.openxmlformats.org/officeDocument/2006/customXml" ds:itemID="{C88F1167-3CBC-47EC-BD71-E3A12999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92dcb-062e-4ba8-b7ab-163e8c76de11"/>
    <ds:schemaRef ds:uri="87814bc9-8860-42ea-a078-51a30b483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13FE5-AC7D-4A22-94F9-515A2A6A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33</Pages>
  <Words>7976</Words>
  <Characters>45467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Winkler</dc:creator>
  <cp:lastModifiedBy>Stegmaier, Amanda J</cp:lastModifiedBy>
  <cp:revision>7</cp:revision>
  <cp:lastPrinted>2019-05-07T17:57:00Z</cp:lastPrinted>
  <dcterms:created xsi:type="dcterms:W3CDTF">2025-11-21T20:45:00Z</dcterms:created>
  <dcterms:modified xsi:type="dcterms:W3CDTF">2025-11-24T16:07:00Z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0x01010032C7843FC9C876438D267B498C72CA52</vt:lpwstr>
  </property>
</Properties>
</file>