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5B2" w14:textId="6E9222EC" w:rsidR="0007453E" w:rsidRPr="00A777DF" w:rsidRDefault="004E4D21" w:rsidP="00275D64">
      <w:pPr>
        <w:rPr>
          <w:noProof/>
          <w:sz w:val="36"/>
        </w:rPr>
      </w:pPr>
      <w:r>
        <w:rPr>
          <w:noProof/>
        </w:rPr>
        <w:drawing>
          <wp:anchor distT="0" distB="0" distL="114300" distR="114300" simplePos="0" relativeHeight="251656192" behindDoc="1" locked="0" layoutInCell="1" allowOverlap="1" wp14:anchorId="08CEA7AD" wp14:editId="165BCB9F">
            <wp:simplePos x="0" y="0"/>
            <wp:positionH relativeFrom="page">
              <wp:posOffset>3636010</wp:posOffset>
            </wp:positionH>
            <wp:positionV relativeFrom="page">
              <wp:posOffset>766445</wp:posOffset>
            </wp:positionV>
            <wp:extent cx="2788920" cy="1023620"/>
            <wp:effectExtent l="0" t="0" r="0" b="0"/>
            <wp:wrapNone/>
            <wp:docPr id="133" name="Picture 8" descr="Minnesota State Moorhead horizontal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nesota State Moorhead horizontal r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920"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D4B82" w14:textId="2E6EDFF2" w:rsidR="00D24AA6" w:rsidRPr="00A777DF" w:rsidRDefault="00D24AA6" w:rsidP="007B187F">
      <w:pPr>
        <w:rPr>
          <w:sz w:val="36"/>
          <w:lang w:val="en-CA"/>
        </w:rPr>
      </w:pPr>
    </w:p>
    <w:p w14:paraId="55E69F01" w14:textId="77777777" w:rsidR="006603AB" w:rsidRPr="00A777DF" w:rsidRDefault="006603AB">
      <w:pPr>
        <w:jc w:val="center"/>
        <w:rPr>
          <w:sz w:val="36"/>
          <w:lang w:val="en-CA"/>
        </w:rPr>
      </w:pPr>
    </w:p>
    <w:p w14:paraId="0B6ECEF8" w14:textId="77777777" w:rsidR="00D24AA6" w:rsidRPr="00A777DF" w:rsidRDefault="00D24AA6">
      <w:pPr>
        <w:jc w:val="center"/>
        <w:rPr>
          <w:lang w:val="en-CA"/>
        </w:rPr>
      </w:pPr>
    </w:p>
    <w:p w14:paraId="3506BF42" w14:textId="77777777" w:rsidR="00D24AA6" w:rsidRPr="00A777DF" w:rsidRDefault="00D24AA6">
      <w:pPr>
        <w:jc w:val="center"/>
        <w:rPr>
          <w:lang w:val="en-CA"/>
        </w:rPr>
      </w:pPr>
    </w:p>
    <w:p w14:paraId="5EE42589" w14:textId="77777777" w:rsidR="00D24AA6" w:rsidRPr="00A777DF" w:rsidRDefault="00D24AA6">
      <w:pPr>
        <w:jc w:val="center"/>
        <w:rPr>
          <w:lang w:val="en-CA"/>
        </w:rPr>
      </w:pPr>
    </w:p>
    <w:p w14:paraId="7180DB73" w14:textId="77777777" w:rsidR="00D24AA6" w:rsidRPr="00A777DF" w:rsidRDefault="00D24AA6">
      <w:pPr>
        <w:jc w:val="center"/>
        <w:rPr>
          <w:lang w:val="en-CA"/>
        </w:rPr>
      </w:pPr>
    </w:p>
    <w:p w14:paraId="776FAD15" w14:textId="77777777" w:rsidR="00D24AA6" w:rsidRPr="00A777DF" w:rsidRDefault="00D24AA6">
      <w:pPr>
        <w:jc w:val="center"/>
        <w:rPr>
          <w:lang w:val="en-CA"/>
        </w:rPr>
      </w:pPr>
    </w:p>
    <w:p w14:paraId="124FE476" w14:textId="77777777" w:rsidR="00D24AA6" w:rsidRPr="00A777DF" w:rsidRDefault="00D24AA6">
      <w:pPr>
        <w:jc w:val="center"/>
        <w:rPr>
          <w:lang w:val="en-CA"/>
        </w:rPr>
      </w:pPr>
    </w:p>
    <w:p w14:paraId="1DFC30A7" w14:textId="77777777" w:rsidR="00D24AA6" w:rsidRPr="00A777DF" w:rsidRDefault="00D24AA6">
      <w:pPr>
        <w:jc w:val="center"/>
        <w:rPr>
          <w:b/>
          <w:sz w:val="40"/>
          <w:lang w:val="en-CA"/>
        </w:rPr>
      </w:pPr>
    </w:p>
    <w:p w14:paraId="6EE32978" w14:textId="77777777" w:rsidR="006A4DB1" w:rsidRPr="00366DEF" w:rsidRDefault="00712FDD" w:rsidP="00D275BC">
      <w:pPr>
        <w:jc w:val="center"/>
        <w:rPr>
          <w:b/>
          <w:color w:val="C8102E"/>
          <w:sz w:val="40"/>
          <w:lang w:val="en-CA"/>
        </w:rPr>
      </w:pPr>
      <w:r w:rsidRPr="00366DEF">
        <w:rPr>
          <w:b/>
          <w:color w:val="C8102E"/>
          <w:sz w:val="40"/>
          <w:lang w:val="en-CA"/>
        </w:rPr>
        <w:t>MHA PROGRAM</w:t>
      </w:r>
    </w:p>
    <w:p w14:paraId="1BBAC048" w14:textId="77777777" w:rsidR="00D24AA6" w:rsidRPr="00366DEF" w:rsidRDefault="006A4DB1" w:rsidP="00D275BC">
      <w:pPr>
        <w:jc w:val="center"/>
        <w:rPr>
          <w:b/>
          <w:color w:val="C8102E"/>
          <w:sz w:val="40"/>
          <w:lang w:val="en-CA"/>
        </w:rPr>
      </w:pPr>
      <w:r w:rsidRPr="00366DEF">
        <w:rPr>
          <w:b/>
          <w:color w:val="C8102E"/>
          <w:sz w:val="40"/>
          <w:lang w:val="en-CA"/>
        </w:rPr>
        <w:t xml:space="preserve">STUDENT </w:t>
      </w:r>
      <w:r w:rsidR="00D24AA6" w:rsidRPr="00366DEF">
        <w:rPr>
          <w:b/>
          <w:color w:val="C8102E"/>
          <w:sz w:val="40"/>
          <w:lang w:val="en-CA"/>
        </w:rPr>
        <w:t>HANDBOOK</w:t>
      </w:r>
    </w:p>
    <w:p w14:paraId="666F3BFB" w14:textId="77777777" w:rsidR="00D24AA6" w:rsidRDefault="00097656">
      <w:pPr>
        <w:jc w:val="center"/>
        <w:rPr>
          <w:b/>
          <w:sz w:val="40"/>
          <w:lang w:val="en-CA"/>
        </w:rPr>
      </w:pPr>
      <w:r>
        <w:rPr>
          <w:b/>
          <w:sz w:val="40"/>
          <w:lang w:val="en-CA"/>
        </w:rPr>
        <w:t>Fall</w:t>
      </w:r>
      <w:r w:rsidR="00D61BE9">
        <w:rPr>
          <w:b/>
          <w:sz w:val="40"/>
          <w:lang w:val="en-CA"/>
        </w:rPr>
        <w:t xml:space="preserve"> 202</w:t>
      </w:r>
      <w:r w:rsidR="00A30C44">
        <w:rPr>
          <w:b/>
          <w:sz w:val="40"/>
          <w:lang w:val="en-CA"/>
        </w:rPr>
        <w:t>5</w:t>
      </w:r>
    </w:p>
    <w:p w14:paraId="545D045E" w14:textId="77777777" w:rsidR="009F49BD" w:rsidRDefault="00274442">
      <w:pPr>
        <w:jc w:val="center"/>
        <w:rPr>
          <w:lang w:val="en-CA"/>
        </w:rPr>
      </w:pPr>
      <w:r>
        <w:rPr>
          <w:b/>
          <w:lang w:val="en-CA"/>
        </w:rPr>
        <w:t xml:space="preserve"> </w:t>
      </w:r>
      <w:r w:rsidR="009F49BD">
        <w:rPr>
          <w:lang w:val="en-CA"/>
        </w:rPr>
        <w:t xml:space="preserve">Initial </w:t>
      </w:r>
      <w:r w:rsidRPr="00274442">
        <w:rPr>
          <w:lang w:val="en-CA"/>
        </w:rPr>
        <w:t>MHA Council Approval: 5/3/2019</w:t>
      </w:r>
      <w:r w:rsidR="003C34D0">
        <w:rPr>
          <w:lang w:val="en-CA"/>
        </w:rPr>
        <w:t xml:space="preserve">, </w:t>
      </w:r>
    </w:p>
    <w:p w14:paraId="0F7D717A" w14:textId="77777777" w:rsidR="00274442" w:rsidRPr="00274442" w:rsidRDefault="009F49BD">
      <w:pPr>
        <w:jc w:val="center"/>
        <w:rPr>
          <w:lang w:val="en-CA"/>
        </w:rPr>
      </w:pPr>
      <w:r>
        <w:rPr>
          <w:lang w:val="en-CA"/>
        </w:rPr>
        <w:t xml:space="preserve">Review/Update/MHA Council Approval: </w:t>
      </w:r>
      <w:r w:rsidR="003C34D0">
        <w:rPr>
          <w:lang w:val="en-CA"/>
        </w:rPr>
        <w:t>10/13/2020</w:t>
      </w:r>
      <w:r w:rsidR="000878CD">
        <w:rPr>
          <w:lang w:val="en-CA"/>
        </w:rPr>
        <w:t>, 12/9/2021</w:t>
      </w:r>
      <w:r w:rsidR="008B2F09">
        <w:rPr>
          <w:lang w:val="en-CA"/>
        </w:rPr>
        <w:t>, 11/2022</w:t>
      </w:r>
      <w:r w:rsidR="00D61BE9">
        <w:rPr>
          <w:lang w:val="en-CA"/>
        </w:rPr>
        <w:t>, 5/3/2023</w:t>
      </w:r>
      <w:r w:rsidR="006616FF">
        <w:rPr>
          <w:lang w:val="en-CA"/>
        </w:rPr>
        <w:t>, 9/1</w:t>
      </w:r>
      <w:r w:rsidR="00306CFD">
        <w:rPr>
          <w:lang w:val="en-CA"/>
        </w:rPr>
        <w:t>9</w:t>
      </w:r>
      <w:r w:rsidR="006616FF">
        <w:rPr>
          <w:lang w:val="en-CA"/>
        </w:rPr>
        <w:t>/2023</w:t>
      </w:r>
      <w:r w:rsidR="00A30C44">
        <w:rPr>
          <w:lang w:val="en-CA"/>
        </w:rPr>
        <w:t>, 1</w:t>
      </w:r>
      <w:r w:rsidR="00A2264B">
        <w:rPr>
          <w:lang w:val="en-CA"/>
        </w:rPr>
        <w:t>1/18</w:t>
      </w:r>
      <w:r w:rsidR="00A30C44">
        <w:rPr>
          <w:lang w:val="en-CA"/>
        </w:rPr>
        <w:t>/2025</w:t>
      </w:r>
    </w:p>
    <w:p w14:paraId="5A771B4D" w14:textId="77777777" w:rsidR="00D24AA6" w:rsidRPr="00A777DF" w:rsidRDefault="00D24AA6">
      <w:pPr>
        <w:jc w:val="center"/>
        <w:rPr>
          <w:b/>
          <w:sz w:val="40"/>
          <w:lang w:val="en-CA"/>
        </w:rPr>
      </w:pPr>
    </w:p>
    <w:p w14:paraId="265F4BD7" w14:textId="77777777" w:rsidR="00E927CD" w:rsidRDefault="00E927CD">
      <w:pPr>
        <w:jc w:val="center"/>
        <w:rPr>
          <w:b/>
          <w:sz w:val="28"/>
          <w:lang w:val="en-CA"/>
        </w:rPr>
      </w:pPr>
    </w:p>
    <w:p w14:paraId="30ED3C0A" w14:textId="77777777" w:rsidR="00712FDD" w:rsidRDefault="00712FDD" w:rsidP="004F1507">
      <w:pPr>
        <w:tabs>
          <w:tab w:val="left" w:pos="1215"/>
          <w:tab w:val="center" w:pos="5400"/>
        </w:tabs>
        <w:jc w:val="center"/>
        <w:rPr>
          <w:b/>
          <w:sz w:val="28"/>
          <w:lang w:val="en-CA"/>
        </w:rPr>
      </w:pPr>
      <w:r>
        <w:rPr>
          <w:b/>
          <w:sz w:val="28"/>
          <w:lang w:val="en-CA"/>
        </w:rPr>
        <w:t>MASTER OF HEALTH ADMINSTRATION</w:t>
      </w:r>
    </w:p>
    <w:p w14:paraId="182529AC" w14:textId="77777777" w:rsidR="00D24AA6" w:rsidRPr="00A777DF" w:rsidRDefault="00712FDD">
      <w:pPr>
        <w:jc w:val="center"/>
        <w:rPr>
          <w:b/>
          <w:sz w:val="28"/>
          <w:lang w:val="en-CA"/>
        </w:rPr>
      </w:pPr>
      <w:r>
        <w:rPr>
          <w:b/>
          <w:sz w:val="28"/>
          <w:lang w:val="en-CA"/>
        </w:rPr>
        <w:t>(MHA</w:t>
      </w:r>
      <w:r w:rsidR="00D24AA6" w:rsidRPr="00A777DF">
        <w:rPr>
          <w:b/>
          <w:sz w:val="28"/>
          <w:lang w:val="en-CA"/>
        </w:rPr>
        <w:t>)</w:t>
      </w:r>
    </w:p>
    <w:p w14:paraId="64BC5D62" w14:textId="77777777" w:rsidR="00D82359" w:rsidRPr="00A777DF" w:rsidRDefault="00D82359">
      <w:pPr>
        <w:jc w:val="center"/>
        <w:rPr>
          <w:b/>
          <w:sz w:val="28"/>
          <w:lang w:val="en-CA"/>
        </w:rPr>
      </w:pPr>
    </w:p>
    <w:p w14:paraId="295777C2" w14:textId="77777777" w:rsidR="00D24AA6" w:rsidRPr="00A777DF" w:rsidRDefault="00D24AA6">
      <w:pPr>
        <w:jc w:val="center"/>
        <w:rPr>
          <w:b/>
          <w:sz w:val="28"/>
          <w:lang w:val="en-CA"/>
        </w:rPr>
      </w:pPr>
    </w:p>
    <w:p w14:paraId="1B9A0A52" w14:textId="3A6E15BE" w:rsidR="00B46D73" w:rsidRDefault="00B46D73">
      <w:pPr>
        <w:jc w:val="center"/>
        <w:rPr>
          <w:color w:val="1F497D"/>
          <w:sz w:val="28"/>
          <w:szCs w:val="28"/>
          <w:lang w:val="en-CA"/>
        </w:rPr>
      </w:pPr>
    </w:p>
    <w:p w14:paraId="7F8AB225" w14:textId="77777777" w:rsidR="00E927CD" w:rsidRDefault="00E927CD">
      <w:pPr>
        <w:jc w:val="center"/>
        <w:rPr>
          <w:color w:val="1F497D"/>
          <w:sz w:val="28"/>
          <w:szCs w:val="28"/>
          <w:lang w:val="en-CA"/>
        </w:rPr>
      </w:pPr>
    </w:p>
    <w:p w14:paraId="06E124CA" w14:textId="77777777" w:rsidR="00E927CD" w:rsidRDefault="00E927CD">
      <w:pPr>
        <w:jc w:val="center"/>
        <w:rPr>
          <w:color w:val="1F497D"/>
          <w:sz w:val="28"/>
          <w:szCs w:val="28"/>
          <w:lang w:val="en-CA"/>
        </w:rPr>
      </w:pPr>
    </w:p>
    <w:p w14:paraId="064D09DE" w14:textId="77777777" w:rsidR="00E927CD" w:rsidRDefault="00E927CD">
      <w:pPr>
        <w:jc w:val="center"/>
        <w:rPr>
          <w:color w:val="1F497D"/>
          <w:sz w:val="28"/>
          <w:szCs w:val="28"/>
          <w:lang w:val="en-CA"/>
        </w:rPr>
      </w:pPr>
    </w:p>
    <w:p w14:paraId="54802AC4" w14:textId="77777777" w:rsidR="00E927CD" w:rsidRDefault="00E927CD">
      <w:pPr>
        <w:jc w:val="center"/>
        <w:rPr>
          <w:color w:val="1F497D"/>
          <w:sz w:val="28"/>
          <w:szCs w:val="28"/>
          <w:lang w:val="en-CA"/>
        </w:rPr>
      </w:pPr>
    </w:p>
    <w:p w14:paraId="53F585FB" w14:textId="77777777" w:rsidR="00E927CD" w:rsidRPr="00A777DF" w:rsidRDefault="00E927CD">
      <w:pPr>
        <w:jc w:val="center"/>
        <w:rPr>
          <w:color w:val="1F497D"/>
          <w:sz w:val="28"/>
          <w:szCs w:val="28"/>
          <w:lang w:val="en-CA"/>
        </w:rPr>
      </w:pPr>
    </w:p>
    <w:p w14:paraId="0D21D3CA" w14:textId="77777777" w:rsidR="00E927CD" w:rsidRPr="00BC29B8" w:rsidRDefault="00382DF5">
      <w:pPr>
        <w:jc w:val="center"/>
        <w:rPr>
          <w:color w:val="C8102E"/>
          <w:sz w:val="28"/>
          <w:szCs w:val="28"/>
          <w:lang w:val="en-CA"/>
        </w:rPr>
      </w:pPr>
      <w:hyperlink r:id="rId12" w:history="1">
        <w:r w:rsidRPr="00BC29B8">
          <w:rPr>
            <w:rStyle w:val="Hyperlink"/>
            <w:color w:val="C8102E"/>
            <w:sz w:val="28"/>
            <w:szCs w:val="28"/>
            <w:lang w:val="en-CA"/>
          </w:rPr>
          <w:t>https://www.mnsta</w:t>
        </w:r>
        <w:r w:rsidRPr="00BC29B8">
          <w:rPr>
            <w:rStyle w:val="Hyperlink"/>
            <w:color w:val="C8102E"/>
            <w:sz w:val="28"/>
            <w:szCs w:val="28"/>
            <w:lang w:val="en-CA"/>
          </w:rPr>
          <w:t>t</w:t>
        </w:r>
        <w:r w:rsidRPr="00BC29B8">
          <w:rPr>
            <w:rStyle w:val="Hyperlink"/>
            <w:color w:val="C8102E"/>
            <w:sz w:val="28"/>
            <w:szCs w:val="28"/>
            <w:lang w:val="en-CA"/>
          </w:rPr>
          <w:t>e.edu/graduate/mha/</w:t>
        </w:r>
      </w:hyperlink>
    </w:p>
    <w:p w14:paraId="65C6AB8C" w14:textId="77777777" w:rsidR="00CE6DA2" w:rsidRPr="00A777DF" w:rsidRDefault="00CE6DA2">
      <w:pPr>
        <w:jc w:val="center"/>
        <w:rPr>
          <w:color w:val="1F497D"/>
          <w:sz w:val="28"/>
          <w:szCs w:val="28"/>
          <w:lang w:val="en-CA"/>
        </w:rPr>
      </w:pPr>
    </w:p>
    <w:p w14:paraId="11AFF86C" w14:textId="77777777" w:rsidR="00D24AA6" w:rsidRPr="0036119B" w:rsidRDefault="00D24AA6" w:rsidP="00D24AA6">
      <w:pPr>
        <w:pStyle w:val="BodyText"/>
        <w:jc w:val="center"/>
        <w:rPr>
          <w:b/>
          <w:sz w:val="32"/>
          <w:szCs w:val="32"/>
          <w:lang w:val="en-CA"/>
        </w:rPr>
      </w:pPr>
      <w:r w:rsidRPr="00A777DF">
        <w:rPr>
          <w:lang w:val="en-CA"/>
        </w:rPr>
        <w:br w:type="page"/>
      </w:r>
      <w:bookmarkStart w:id="0" w:name="_Toc75605174"/>
      <w:r w:rsidRPr="0036119B">
        <w:rPr>
          <w:b/>
          <w:sz w:val="32"/>
          <w:szCs w:val="32"/>
          <w:lang w:val="en-CA"/>
        </w:rPr>
        <w:lastRenderedPageBreak/>
        <w:t>TABLE OF CONTENTS</w:t>
      </w:r>
    </w:p>
    <w:p w14:paraId="26DA038E" w14:textId="77777777" w:rsidR="0022461F" w:rsidRDefault="0022461F" w:rsidP="00D24AA6">
      <w:pPr>
        <w:pStyle w:val="BodyText"/>
        <w:jc w:val="center"/>
        <w:rPr>
          <w:szCs w:val="24"/>
          <w:lang w:val="en-CA"/>
        </w:rPr>
      </w:pPr>
    </w:p>
    <w:tbl>
      <w:tblPr>
        <w:tblW w:w="0" w:type="auto"/>
        <w:tblLook w:val="04A0" w:firstRow="1" w:lastRow="0" w:firstColumn="1" w:lastColumn="0" w:noHBand="0" w:noVBand="1"/>
        <w:tblCaption w:val="Table of Contents for the MHA Student Handbook"/>
        <w:tblDescription w:val="This table is a table of contents for the MHA student handbook. The first column is the subject and the second column is the page number."/>
      </w:tblPr>
      <w:tblGrid>
        <w:gridCol w:w="10368"/>
        <w:gridCol w:w="540"/>
      </w:tblGrid>
      <w:tr w:rsidR="0022461F" w:rsidRPr="006360BC" w14:paraId="157C4916" w14:textId="77777777" w:rsidTr="0099052E">
        <w:tc>
          <w:tcPr>
            <w:tcW w:w="10368" w:type="dxa"/>
          </w:tcPr>
          <w:p w14:paraId="14C71A88" w14:textId="77777777" w:rsidR="0022461F" w:rsidRPr="006360BC" w:rsidRDefault="0022461F" w:rsidP="0099052E">
            <w:pPr>
              <w:pStyle w:val="TOC1"/>
              <w:rPr>
                <w:rFonts w:eastAsia="Calibri"/>
                <w:b w:val="0"/>
                <w:i w:val="0"/>
              </w:rPr>
            </w:pPr>
            <w:r w:rsidRPr="006360BC">
              <w:rPr>
                <w:rFonts w:eastAsia="Calibri"/>
                <w:b w:val="0"/>
                <w:i w:val="0"/>
              </w:rPr>
              <w:t>Welcome …………</w:t>
            </w:r>
            <w:r>
              <w:rPr>
                <w:rFonts w:eastAsia="Calibri"/>
                <w:b w:val="0"/>
                <w:i w:val="0"/>
              </w:rPr>
              <w:t>…………………………………………………………………………………………</w:t>
            </w:r>
          </w:p>
        </w:tc>
        <w:tc>
          <w:tcPr>
            <w:tcW w:w="540" w:type="dxa"/>
          </w:tcPr>
          <w:p w14:paraId="355192DF" w14:textId="77777777" w:rsidR="0022461F" w:rsidRPr="006360BC" w:rsidRDefault="0022461F" w:rsidP="0099052E">
            <w:pPr>
              <w:pStyle w:val="TOC1"/>
              <w:rPr>
                <w:rFonts w:eastAsia="Calibri"/>
                <w:b w:val="0"/>
                <w:i w:val="0"/>
              </w:rPr>
            </w:pPr>
            <w:r w:rsidRPr="006360BC">
              <w:rPr>
                <w:rFonts w:eastAsia="Calibri"/>
                <w:b w:val="0"/>
                <w:i w:val="0"/>
              </w:rPr>
              <w:t>3</w:t>
            </w:r>
          </w:p>
        </w:tc>
      </w:tr>
      <w:tr w:rsidR="0022461F" w:rsidRPr="006360BC" w14:paraId="16EEF63F" w14:textId="77777777" w:rsidTr="0099052E">
        <w:tc>
          <w:tcPr>
            <w:tcW w:w="10368" w:type="dxa"/>
          </w:tcPr>
          <w:p w14:paraId="5C0C7CD3" w14:textId="77777777" w:rsidR="0022461F" w:rsidRPr="006360BC" w:rsidRDefault="0022461F" w:rsidP="0099052E">
            <w:pPr>
              <w:pStyle w:val="TOC1"/>
              <w:rPr>
                <w:rFonts w:eastAsia="Calibri"/>
                <w:b w:val="0"/>
                <w:i w:val="0"/>
              </w:rPr>
            </w:pPr>
            <w:r w:rsidRPr="006360BC">
              <w:rPr>
                <w:rFonts w:eastAsia="Calibri"/>
                <w:b w:val="0"/>
                <w:i w:val="0"/>
              </w:rPr>
              <w:t>Disclaimer …………</w:t>
            </w:r>
            <w:r>
              <w:rPr>
                <w:rFonts w:eastAsia="Calibri"/>
                <w:b w:val="0"/>
                <w:i w:val="0"/>
              </w:rPr>
              <w:t>………………………………………………………………………………………..</w:t>
            </w:r>
          </w:p>
        </w:tc>
        <w:tc>
          <w:tcPr>
            <w:tcW w:w="540" w:type="dxa"/>
          </w:tcPr>
          <w:p w14:paraId="661D8E74" w14:textId="77777777" w:rsidR="0022461F" w:rsidRPr="006360BC" w:rsidRDefault="0022461F" w:rsidP="0099052E">
            <w:pPr>
              <w:pStyle w:val="TOC1"/>
              <w:rPr>
                <w:rFonts w:eastAsia="Calibri"/>
                <w:b w:val="0"/>
                <w:i w:val="0"/>
              </w:rPr>
            </w:pPr>
            <w:r w:rsidRPr="006360BC">
              <w:rPr>
                <w:rFonts w:eastAsia="Calibri"/>
                <w:b w:val="0"/>
                <w:i w:val="0"/>
              </w:rPr>
              <w:t>4</w:t>
            </w:r>
          </w:p>
        </w:tc>
      </w:tr>
      <w:tr w:rsidR="0022461F" w:rsidRPr="006360BC" w14:paraId="6F0C0FA4" w14:textId="77777777" w:rsidTr="0099052E">
        <w:tc>
          <w:tcPr>
            <w:tcW w:w="10368" w:type="dxa"/>
          </w:tcPr>
          <w:p w14:paraId="68699D42" w14:textId="77777777" w:rsidR="0022461F" w:rsidRPr="006360BC" w:rsidRDefault="00E03155" w:rsidP="00E03155">
            <w:pPr>
              <w:pStyle w:val="TOC1"/>
              <w:rPr>
                <w:rFonts w:eastAsia="Calibri"/>
                <w:b w:val="0"/>
                <w:i w:val="0"/>
              </w:rPr>
            </w:pPr>
            <w:r>
              <w:rPr>
                <w:rFonts w:eastAsia="Calibri"/>
                <w:b w:val="0"/>
                <w:i w:val="0"/>
              </w:rPr>
              <w:t>MHA Program</w:t>
            </w:r>
            <w:r w:rsidR="0022461F" w:rsidRPr="006360BC">
              <w:rPr>
                <w:rFonts w:eastAsia="Calibri"/>
                <w:b w:val="0"/>
                <w:i w:val="0"/>
              </w:rPr>
              <w:t xml:space="preserve"> Leadership</w:t>
            </w:r>
            <w:r w:rsidR="0022461F">
              <w:rPr>
                <w:rFonts w:eastAsia="Calibri"/>
                <w:b w:val="0"/>
                <w:i w:val="0"/>
              </w:rPr>
              <w:t>……</w:t>
            </w:r>
            <w:r w:rsidR="0022461F" w:rsidRPr="006360BC">
              <w:rPr>
                <w:rFonts w:eastAsia="Calibri"/>
                <w:b w:val="0"/>
                <w:i w:val="0"/>
              </w:rPr>
              <w:t>……………………………………………………………</w:t>
            </w:r>
            <w:r w:rsidR="0022461F">
              <w:rPr>
                <w:rFonts w:eastAsia="Calibri"/>
                <w:b w:val="0"/>
                <w:i w:val="0"/>
              </w:rPr>
              <w:t>………………</w:t>
            </w:r>
            <w:r w:rsidR="0022461F" w:rsidRPr="006360BC">
              <w:rPr>
                <w:rFonts w:eastAsia="Calibri"/>
                <w:b w:val="0"/>
                <w:i w:val="0"/>
              </w:rPr>
              <w:t>..</w:t>
            </w:r>
          </w:p>
        </w:tc>
        <w:tc>
          <w:tcPr>
            <w:tcW w:w="540" w:type="dxa"/>
          </w:tcPr>
          <w:p w14:paraId="36C2ED08" w14:textId="77777777" w:rsidR="0022461F" w:rsidRPr="006360BC" w:rsidRDefault="0022461F" w:rsidP="0099052E">
            <w:pPr>
              <w:pStyle w:val="TOC1"/>
              <w:rPr>
                <w:rFonts w:eastAsia="Calibri"/>
                <w:b w:val="0"/>
                <w:i w:val="0"/>
              </w:rPr>
            </w:pPr>
            <w:r w:rsidRPr="006360BC">
              <w:rPr>
                <w:rFonts w:eastAsia="Calibri"/>
                <w:b w:val="0"/>
                <w:i w:val="0"/>
              </w:rPr>
              <w:t>5</w:t>
            </w:r>
          </w:p>
        </w:tc>
      </w:tr>
      <w:tr w:rsidR="0022461F" w:rsidRPr="006360BC" w14:paraId="4266A463" w14:textId="77777777" w:rsidTr="0099052E">
        <w:tc>
          <w:tcPr>
            <w:tcW w:w="10368" w:type="dxa"/>
          </w:tcPr>
          <w:p w14:paraId="3CC0E836" w14:textId="77777777" w:rsidR="0022461F" w:rsidRPr="006360BC" w:rsidRDefault="0022461F" w:rsidP="0099052E">
            <w:pPr>
              <w:pStyle w:val="TOC1"/>
              <w:rPr>
                <w:rFonts w:eastAsia="Calibri"/>
                <w:b w:val="0"/>
                <w:i w:val="0"/>
              </w:rPr>
            </w:pPr>
            <w:r w:rsidRPr="006360BC">
              <w:rPr>
                <w:rFonts w:eastAsia="Calibri"/>
                <w:b w:val="0"/>
                <w:i w:val="0"/>
              </w:rPr>
              <w:t>Telephone Numbers, Campus Map and Tours</w:t>
            </w:r>
            <w:r>
              <w:rPr>
                <w:rFonts w:eastAsia="Calibri"/>
                <w:b w:val="0"/>
                <w:i w:val="0"/>
              </w:rPr>
              <w:t>……………</w:t>
            </w:r>
            <w:r w:rsidRPr="006360BC">
              <w:rPr>
                <w:rFonts w:eastAsia="Calibri"/>
                <w:b w:val="0"/>
                <w:i w:val="0"/>
              </w:rPr>
              <w:t>…………………………</w:t>
            </w:r>
            <w:r>
              <w:rPr>
                <w:rFonts w:eastAsia="Calibri"/>
                <w:b w:val="0"/>
                <w:i w:val="0"/>
              </w:rPr>
              <w:t>……………….</w:t>
            </w:r>
            <w:r w:rsidRPr="006360BC">
              <w:rPr>
                <w:rFonts w:eastAsia="Calibri"/>
                <w:b w:val="0"/>
                <w:i w:val="0"/>
              </w:rPr>
              <w:t>……...</w:t>
            </w:r>
          </w:p>
        </w:tc>
        <w:tc>
          <w:tcPr>
            <w:tcW w:w="540" w:type="dxa"/>
          </w:tcPr>
          <w:p w14:paraId="4F992D2B" w14:textId="77777777" w:rsidR="0022461F" w:rsidRPr="006360BC" w:rsidRDefault="0022461F" w:rsidP="0099052E">
            <w:pPr>
              <w:pStyle w:val="TOC1"/>
              <w:rPr>
                <w:rFonts w:eastAsia="Calibri"/>
                <w:b w:val="0"/>
                <w:i w:val="0"/>
              </w:rPr>
            </w:pPr>
            <w:r w:rsidRPr="006360BC">
              <w:rPr>
                <w:rFonts w:eastAsia="Calibri"/>
                <w:b w:val="0"/>
                <w:i w:val="0"/>
              </w:rPr>
              <w:t>6</w:t>
            </w:r>
          </w:p>
        </w:tc>
      </w:tr>
      <w:tr w:rsidR="0022461F" w:rsidRPr="006360BC" w14:paraId="64A051B3" w14:textId="77777777" w:rsidTr="0099052E">
        <w:tc>
          <w:tcPr>
            <w:tcW w:w="10368" w:type="dxa"/>
          </w:tcPr>
          <w:p w14:paraId="76BD34AA" w14:textId="77777777" w:rsidR="0022461F" w:rsidRPr="006360BC" w:rsidRDefault="0022461F" w:rsidP="0099052E">
            <w:pPr>
              <w:pStyle w:val="TOC1"/>
              <w:rPr>
                <w:rFonts w:eastAsia="Calibri"/>
                <w:b w:val="0"/>
                <w:i w:val="0"/>
              </w:rPr>
            </w:pPr>
            <w:r w:rsidRPr="006360BC">
              <w:rPr>
                <w:rFonts w:eastAsia="Calibri"/>
                <w:b w:val="0"/>
                <w:i w:val="0"/>
              </w:rPr>
              <w:t>MSUM Mission, Purpose, Core Values, SNHLMission, Program Mission, Vision, Values</w:t>
            </w:r>
            <w:r>
              <w:rPr>
                <w:rFonts w:eastAsia="Calibri"/>
                <w:b w:val="0"/>
                <w:i w:val="0"/>
              </w:rPr>
              <w:t>…………….</w:t>
            </w:r>
            <w:r w:rsidRPr="006360BC">
              <w:rPr>
                <w:rFonts w:eastAsia="Calibri"/>
                <w:b w:val="0"/>
                <w:i w:val="0"/>
              </w:rPr>
              <w:t>…</w:t>
            </w:r>
          </w:p>
        </w:tc>
        <w:tc>
          <w:tcPr>
            <w:tcW w:w="540" w:type="dxa"/>
          </w:tcPr>
          <w:p w14:paraId="539A61A1" w14:textId="77777777" w:rsidR="0022461F" w:rsidRPr="006360BC" w:rsidRDefault="0022461F" w:rsidP="0099052E">
            <w:pPr>
              <w:pStyle w:val="TOC1"/>
              <w:rPr>
                <w:rFonts w:eastAsia="Calibri"/>
                <w:b w:val="0"/>
                <w:i w:val="0"/>
              </w:rPr>
            </w:pPr>
            <w:r w:rsidRPr="006360BC">
              <w:rPr>
                <w:rFonts w:eastAsia="Calibri"/>
                <w:b w:val="0"/>
                <w:i w:val="0"/>
              </w:rPr>
              <w:t>7</w:t>
            </w:r>
          </w:p>
        </w:tc>
      </w:tr>
      <w:tr w:rsidR="0022461F" w:rsidRPr="006360BC" w14:paraId="0BB237B1" w14:textId="77777777" w:rsidTr="0099052E">
        <w:tc>
          <w:tcPr>
            <w:tcW w:w="10368" w:type="dxa"/>
          </w:tcPr>
          <w:p w14:paraId="756B35A9" w14:textId="77777777" w:rsidR="0022461F" w:rsidRPr="006360BC" w:rsidRDefault="0022461F" w:rsidP="0099052E">
            <w:pPr>
              <w:pStyle w:val="TOC1"/>
              <w:rPr>
                <w:rFonts w:eastAsia="Calibri"/>
                <w:b w:val="0"/>
                <w:i w:val="0"/>
              </w:rPr>
            </w:pPr>
            <w:r w:rsidRPr="006360BC">
              <w:rPr>
                <w:rFonts w:eastAsia="Calibri"/>
                <w:b w:val="0"/>
                <w:i w:val="0"/>
              </w:rPr>
              <w:t>Program Overview ………………………………………………………………………………………….</w:t>
            </w:r>
          </w:p>
        </w:tc>
        <w:tc>
          <w:tcPr>
            <w:tcW w:w="540" w:type="dxa"/>
          </w:tcPr>
          <w:p w14:paraId="2CF69B58" w14:textId="77777777" w:rsidR="0022461F" w:rsidRPr="006360BC" w:rsidRDefault="0022461F" w:rsidP="0099052E">
            <w:pPr>
              <w:pStyle w:val="TOC1"/>
              <w:rPr>
                <w:rFonts w:eastAsia="Calibri"/>
                <w:b w:val="0"/>
                <w:i w:val="0"/>
              </w:rPr>
            </w:pPr>
            <w:r w:rsidRPr="006360BC">
              <w:rPr>
                <w:rFonts w:eastAsia="Calibri"/>
                <w:b w:val="0"/>
                <w:i w:val="0"/>
              </w:rPr>
              <w:t>9</w:t>
            </w:r>
          </w:p>
        </w:tc>
      </w:tr>
      <w:tr w:rsidR="0022461F" w:rsidRPr="006360BC" w14:paraId="1AE53606" w14:textId="77777777" w:rsidTr="0099052E">
        <w:tc>
          <w:tcPr>
            <w:tcW w:w="10368" w:type="dxa"/>
          </w:tcPr>
          <w:p w14:paraId="4F0F4808" w14:textId="77777777" w:rsidR="0022461F" w:rsidRPr="006360BC" w:rsidRDefault="0022461F" w:rsidP="0099052E">
            <w:pPr>
              <w:pStyle w:val="TOC1"/>
              <w:rPr>
                <w:rFonts w:eastAsia="Calibri"/>
                <w:b w:val="0"/>
                <w:i w:val="0"/>
              </w:rPr>
            </w:pPr>
            <w:r w:rsidRPr="006360BC">
              <w:rPr>
                <w:rFonts w:eastAsia="Calibri"/>
                <w:b w:val="0"/>
                <w:i w:val="0"/>
              </w:rPr>
              <w:t>Program Description ………………………………………………………………………………………..</w:t>
            </w:r>
          </w:p>
        </w:tc>
        <w:tc>
          <w:tcPr>
            <w:tcW w:w="540" w:type="dxa"/>
          </w:tcPr>
          <w:p w14:paraId="184B46BB" w14:textId="77777777" w:rsidR="0022461F" w:rsidRPr="006360BC" w:rsidRDefault="0022461F" w:rsidP="0099052E">
            <w:pPr>
              <w:pStyle w:val="TOC1"/>
              <w:rPr>
                <w:rFonts w:eastAsia="Calibri"/>
                <w:b w:val="0"/>
                <w:i w:val="0"/>
              </w:rPr>
            </w:pPr>
            <w:r w:rsidRPr="006360BC">
              <w:rPr>
                <w:rFonts w:eastAsia="Calibri"/>
                <w:b w:val="0"/>
                <w:i w:val="0"/>
              </w:rPr>
              <w:t>10</w:t>
            </w:r>
          </w:p>
        </w:tc>
      </w:tr>
      <w:tr w:rsidR="0022461F" w:rsidRPr="006360BC" w14:paraId="4E1D2031" w14:textId="77777777" w:rsidTr="0099052E">
        <w:tc>
          <w:tcPr>
            <w:tcW w:w="10368" w:type="dxa"/>
          </w:tcPr>
          <w:p w14:paraId="66563F99" w14:textId="77777777" w:rsidR="0022461F" w:rsidRPr="006360BC" w:rsidRDefault="0022461F" w:rsidP="0099052E">
            <w:pPr>
              <w:pStyle w:val="TOC1"/>
              <w:rPr>
                <w:rFonts w:eastAsia="Calibri"/>
                <w:b w:val="0"/>
                <w:i w:val="0"/>
              </w:rPr>
            </w:pPr>
            <w:r w:rsidRPr="006360BC">
              <w:rPr>
                <w:rFonts w:eastAsia="Calibri"/>
                <w:b w:val="0"/>
                <w:i w:val="0"/>
              </w:rPr>
              <w:t>Guiding Domains and Competencies……….……………………………………………………………….</w:t>
            </w:r>
          </w:p>
        </w:tc>
        <w:tc>
          <w:tcPr>
            <w:tcW w:w="540" w:type="dxa"/>
          </w:tcPr>
          <w:p w14:paraId="15D2ABFF" w14:textId="3FEBA635" w:rsidR="0022461F" w:rsidRPr="006360BC" w:rsidRDefault="0022461F" w:rsidP="0099052E">
            <w:pPr>
              <w:pStyle w:val="TOC1"/>
              <w:rPr>
                <w:rFonts w:eastAsia="Calibri"/>
                <w:b w:val="0"/>
                <w:i w:val="0"/>
              </w:rPr>
            </w:pPr>
            <w:r w:rsidRPr="006360BC">
              <w:rPr>
                <w:rFonts w:eastAsia="Calibri"/>
                <w:b w:val="0"/>
                <w:i w:val="0"/>
              </w:rPr>
              <w:t>1</w:t>
            </w:r>
            <w:r w:rsidR="00800F2E">
              <w:rPr>
                <w:rFonts w:eastAsia="Calibri"/>
                <w:b w:val="0"/>
                <w:i w:val="0"/>
              </w:rPr>
              <w:t>1</w:t>
            </w:r>
          </w:p>
        </w:tc>
      </w:tr>
      <w:tr w:rsidR="0022461F" w:rsidRPr="006360BC" w14:paraId="62948F9E" w14:textId="77777777" w:rsidTr="0099052E">
        <w:tc>
          <w:tcPr>
            <w:tcW w:w="10368" w:type="dxa"/>
          </w:tcPr>
          <w:p w14:paraId="4E68C760" w14:textId="77777777" w:rsidR="0022461F" w:rsidRPr="006360BC" w:rsidRDefault="0022461F" w:rsidP="0099052E">
            <w:pPr>
              <w:pStyle w:val="TOC1"/>
              <w:rPr>
                <w:rFonts w:eastAsia="Calibri"/>
                <w:b w:val="0"/>
                <w:i w:val="0"/>
              </w:rPr>
            </w:pPr>
            <w:r w:rsidRPr="006360BC">
              <w:rPr>
                <w:rFonts w:eastAsia="Calibri"/>
                <w:b w:val="0"/>
                <w:i w:val="0"/>
              </w:rPr>
              <w:t>Program Course Descriptions. ……………………………………………………………………………...</w:t>
            </w:r>
          </w:p>
        </w:tc>
        <w:tc>
          <w:tcPr>
            <w:tcW w:w="540" w:type="dxa"/>
          </w:tcPr>
          <w:p w14:paraId="24B583F8" w14:textId="08B2DDA8" w:rsidR="0022461F" w:rsidRPr="006360BC" w:rsidRDefault="008E56B0" w:rsidP="0099052E">
            <w:pPr>
              <w:pStyle w:val="TOC1"/>
              <w:rPr>
                <w:rFonts w:eastAsia="Calibri"/>
                <w:b w:val="0"/>
                <w:i w:val="0"/>
              </w:rPr>
            </w:pPr>
            <w:r>
              <w:rPr>
                <w:rFonts w:eastAsia="Calibri"/>
                <w:b w:val="0"/>
                <w:i w:val="0"/>
              </w:rPr>
              <w:t>2</w:t>
            </w:r>
            <w:r w:rsidR="00800F2E">
              <w:rPr>
                <w:rFonts w:eastAsia="Calibri"/>
                <w:b w:val="0"/>
                <w:i w:val="0"/>
              </w:rPr>
              <w:t>1</w:t>
            </w:r>
          </w:p>
        </w:tc>
      </w:tr>
      <w:tr w:rsidR="0022461F" w:rsidRPr="006360BC" w14:paraId="5118ABCD" w14:textId="77777777" w:rsidTr="0099052E">
        <w:tc>
          <w:tcPr>
            <w:tcW w:w="10368" w:type="dxa"/>
          </w:tcPr>
          <w:p w14:paraId="78568805" w14:textId="77777777" w:rsidR="0022461F" w:rsidRPr="006360BC" w:rsidRDefault="0022461F" w:rsidP="0099052E">
            <w:pPr>
              <w:pStyle w:val="TOC1"/>
              <w:rPr>
                <w:rFonts w:eastAsia="Calibri"/>
                <w:b w:val="0"/>
                <w:i w:val="0"/>
              </w:rPr>
            </w:pPr>
            <w:r w:rsidRPr="006360BC">
              <w:rPr>
                <w:rFonts w:eastAsia="Calibri"/>
                <w:b w:val="0"/>
                <w:i w:val="0"/>
              </w:rPr>
              <w:t>Admissions ………………………………………………………………………………………………….</w:t>
            </w:r>
          </w:p>
        </w:tc>
        <w:tc>
          <w:tcPr>
            <w:tcW w:w="540" w:type="dxa"/>
          </w:tcPr>
          <w:p w14:paraId="2AAD300A" w14:textId="5C73299F" w:rsidR="0022461F" w:rsidRPr="006360BC" w:rsidRDefault="00F44DE8" w:rsidP="0099052E">
            <w:pPr>
              <w:pStyle w:val="TOC1"/>
              <w:rPr>
                <w:rFonts w:eastAsia="Calibri"/>
                <w:b w:val="0"/>
                <w:i w:val="0"/>
              </w:rPr>
            </w:pPr>
            <w:r>
              <w:rPr>
                <w:rFonts w:eastAsia="Calibri"/>
                <w:b w:val="0"/>
                <w:i w:val="0"/>
              </w:rPr>
              <w:t>2</w:t>
            </w:r>
            <w:r w:rsidR="00800F2E">
              <w:rPr>
                <w:rFonts w:eastAsia="Calibri"/>
                <w:b w:val="0"/>
                <w:i w:val="0"/>
              </w:rPr>
              <w:t>5</w:t>
            </w:r>
          </w:p>
        </w:tc>
      </w:tr>
      <w:tr w:rsidR="0022461F" w:rsidRPr="006360BC" w14:paraId="69BEA2AA" w14:textId="77777777" w:rsidTr="0099052E">
        <w:tc>
          <w:tcPr>
            <w:tcW w:w="10368" w:type="dxa"/>
          </w:tcPr>
          <w:p w14:paraId="3A83ABD8" w14:textId="77777777" w:rsidR="0022461F" w:rsidRPr="006360BC" w:rsidRDefault="0022461F" w:rsidP="0099052E">
            <w:pPr>
              <w:pStyle w:val="TOC1"/>
              <w:rPr>
                <w:rFonts w:eastAsia="Calibri"/>
                <w:b w:val="0"/>
                <w:i w:val="0"/>
              </w:rPr>
            </w:pPr>
            <w:r w:rsidRPr="006360BC">
              <w:rPr>
                <w:rFonts w:eastAsia="Calibri"/>
                <w:b w:val="0"/>
                <w:i w:val="0"/>
              </w:rPr>
              <w:t>Computer Requirements ……………………………………………………………………………………</w:t>
            </w:r>
          </w:p>
        </w:tc>
        <w:tc>
          <w:tcPr>
            <w:tcW w:w="540" w:type="dxa"/>
          </w:tcPr>
          <w:p w14:paraId="6864452C" w14:textId="0240945F" w:rsidR="0022461F" w:rsidRPr="006360BC" w:rsidRDefault="00207385" w:rsidP="0099052E">
            <w:pPr>
              <w:pStyle w:val="TOC1"/>
              <w:rPr>
                <w:rFonts w:eastAsia="Calibri"/>
                <w:b w:val="0"/>
                <w:i w:val="0"/>
              </w:rPr>
            </w:pPr>
            <w:r>
              <w:rPr>
                <w:rFonts w:eastAsia="Calibri"/>
                <w:b w:val="0"/>
                <w:i w:val="0"/>
              </w:rPr>
              <w:t>2</w:t>
            </w:r>
            <w:r w:rsidR="00800F2E">
              <w:rPr>
                <w:rFonts w:eastAsia="Calibri"/>
                <w:b w:val="0"/>
                <w:i w:val="0"/>
              </w:rPr>
              <w:t>7</w:t>
            </w:r>
          </w:p>
        </w:tc>
      </w:tr>
      <w:tr w:rsidR="0022461F" w:rsidRPr="006360BC" w14:paraId="6EB4C7E5" w14:textId="77777777" w:rsidTr="0099052E">
        <w:tc>
          <w:tcPr>
            <w:tcW w:w="10368" w:type="dxa"/>
          </w:tcPr>
          <w:p w14:paraId="5173535C" w14:textId="77777777" w:rsidR="0022461F" w:rsidRPr="006360BC" w:rsidRDefault="0022461F" w:rsidP="0099052E">
            <w:pPr>
              <w:pStyle w:val="TOC1"/>
              <w:rPr>
                <w:rFonts w:eastAsia="Calibri"/>
                <w:b w:val="0"/>
                <w:i w:val="0"/>
              </w:rPr>
            </w:pPr>
            <w:r>
              <w:rPr>
                <w:rFonts w:eastAsia="Calibri"/>
                <w:b w:val="0"/>
                <w:i w:val="0"/>
              </w:rPr>
              <w:t xml:space="preserve">Advisor/Advising…………………………………………………………………………………………...      </w:t>
            </w:r>
          </w:p>
        </w:tc>
        <w:tc>
          <w:tcPr>
            <w:tcW w:w="540" w:type="dxa"/>
          </w:tcPr>
          <w:p w14:paraId="5051D713" w14:textId="718931DE" w:rsidR="0022461F" w:rsidRPr="006360BC" w:rsidRDefault="00800F2E" w:rsidP="0099052E">
            <w:pPr>
              <w:pStyle w:val="TOC1"/>
              <w:rPr>
                <w:rFonts w:eastAsia="Calibri"/>
                <w:b w:val="0"/>
                <w:i w:val="0"/>
              </w:rPr>
            </w:pPr>
            <w:r>
              <w:rPr>
                <w:rFonts w:eastAsia="Calibri"/>
                <w:b w:val="0"/>
                <w:i w:val="0"/>
              </w:rPr>
              <w:t>28</w:t>
            </w:r>
          </w:p>
        </w:tc>
      </w:tr>
      <w:tr w:rsidR="0022461F" w:rsidRPr="006360BC" w14:paraId="3ACB407F" w14:textId="77777777" w:rsidTr="0099052E">
        <w:tc>
          <w:tcPr>
            <w:tcW w:w="10368" w:type="dxa"/>
          </w:tcPr>
          <w:p w14:paraId="28658DC9" w14:textId="77777777" w:rsidR="0022461F" w:rsidRDefault="0022461F" w:rsidP="0099052E">
            <w:pPr>
              <w:pStyle w:val="TOC1"/>
              <w:rPr>
                <w:rFonts w:eastAsia="Calibri"/>
                <w:b w:val="0"/>
                <w:i w:val="0"/>
              </w:rPr>
            </w:pPr>
            <w:r>
              <w:rPr>
                <w:rFonts w:eastAsia="Calibri"/>
                <w:b w:val="0"/>
                <w:i w:val="0"/>
              </w:rPr>
              <w:t>Course Registration…………………………………………………………………………………………</w:t>
            </w:r>
          </w:p>
        </w:tc>
        <w:tc>
          <w:tcPr>
            <w:tcW w:w="540" w:type="dxa"/>
          </w:tcPr>
          <w:p w14:paraId="5AFD1995" w14:textId="5F494181" w:rsidR="0022461F" w:rsidRPr="006360BC" w:rsidRDefault="00800F2E" w:rsidP="0099052E">
            <w:pPr>
              <w:pStyle w:val="TOC1"/>
              <w:rPr>
                <w:rFonts w:eastAsia="Calibri"/>
                <w:b w:val="0"/>
                <w:i w:val="0"/>
              </w:rPr>
            </w:pPr>
            <w:r>
              <w:rPr>
                <w:rFonts w:eastAsia="Calibri"/>
                <w:b w:val="0"/>
                <w:i w:val="0"/>
              </w:rPr>
              <w:t>28</w:t>
            </w:r>
          </w:p>
        </w:tc>
      </w:tr>
      <w:tr w:rsidR="0022461F" w:rsidRPr="006360BC" w14:paraId="2E08F3C1" w14:textId="77777777" w:rsidTr="0099052E">
        <w:tc>
          <w:tcPr>
            <w:tcW w:w="10368" w:type="dxa"/>
          </w:tcPr>
          <w:p w14:paraId="22761A09" w14:textId="77777777" w:rsidR="0022461F" w:rsidRDefault="0022461F" w:rsidP="0099052E">
            <w:pPr>
              <w:pStyle w:val="TOC1"/>
              <w:rPr>
                <w:rFonts w:eastAsia="Calibri"/>
                <w:b w:val="0"/>
                <w:i w:val="0"/>
              </w:rPr>
            </w:pPr>
            <w:r>
              <w:rPr>
                <w:rFonts w:eastAsia="Calibri"/>
                <w:b w:val="0"/>
                <w:i w:val="0"/>
              </w:rPr>
              <w:t>Career Planning……………………………………………………………………………………………...</w:t>
            </w:r>
          </w:p>
        </w:tc>
        <w:tc>
          <w:tcPr>
            <w:tcW w:w="540" w:type="dxa"/>
          </w:tcPr>
          <w:p w14:paraId="27D19334" w14:textId="43F30C70" w:rsidR="0022461F" w:rsidRDefault="00800F2E" w:rsidP="0099052E">
            <w:pPr>
              <w:pStyle w:val="TOC1"/>
              <w:rPr>
                <w:rFonts w:eastAsia="Calibri"/>
                <w:b w:val="0"/>
                <w:i w:val="0"/>
              </w:rPr>
            </w:pPr>
            <w:r>
              <w:rPr>
                <w:rFonts w:eastAsia="Calibri"/>
                <w:b w:val="0"/>
                <w:i w:val="0"/>
              </w:rPr>
              <w:t>28</w:t>
            </w:r>
          </w:p>
        </w:tc>
      </w:tr>
      <w:tr w:rsidR="0022461F" w:rsidRPr="006360BC" w14:paraId="1D414D5F" w14:textId="77777777" w:rsidTr="0099052E">
        <w:tc>
          <w:tcPr>
            <w:tcW w:w="10368" w:type="dxa"/>
          </w:tcPr>
          <w:p w14:paraId="287BFFFE" w14:textId="77777777" w:rsidR="0022461F" w:rsidRPr="006360BC" w:rsidRDefault="0022461F" w:rsidP="0099052E">
            <w:pPr>
              <w:pStyle w:val="TOC1"/>
              <w:rPr>
                <w:rFonts w:eastAsia="Calibri"/>
                <w:b w:val="0"/>
                <w:i w:val="0"/>
              </w:rPr>
            </w:pPr>
            <w:r w:rsidRPr="006360BC">
              <w:rPr>
                <w:rFonts w:eastAsia="Calibri"/>
                <w:b w:val="0"/>
                <w:i w:val="0"/>
              </w:rPr>
              <w:t>Late Policies ………………………………………………………………………………………………...</w:t>
            </w:r>
          </w:p>
        </w:tc>
        <w:tc>
          <w:tcPr>
            <w:tcW w:w="540" w:type="dxa"/>
          </w:tcPr>
          <w:p w14:paraId="381874B0" w14:textId="6F7A19A3" w:rsidR="0022461F" w:rsidRPr="006360BC" w:rsidRDefault="00800F2E" w:rsidP="0099052E">
            <w:pPr>
              <w:pStyle w:val="TOC1"/>
              <w:rPr>
                <w:rFonts w:eastAsia="Calibri"/>
                <w:b w:val="0"/>
                <w:i w:val="0"/>
              </w:rPr>
            </w:pPr>
            <w:r>
              <w:rPr>
                <w:rFonts w:eastAsia="Calibri"/>
                <w:b w:val="0"/>
                <w:i w:val="0"/>
              </w:rPr>
              <w:t>28</w:t>
            </w:r>
          </w:p>
        </w:tc>
      </w:tr>
      <w:tr w:rsidR="0022461F" w:rsidRPr="006360BC" w14:paraId="4673EC3B" w14:textId="77777777" w:rsidTr="0099052E">
        <w:tc>
          <w:tcPr>
            <w:tcW w:w="10368" w:type="dxa"/>
          </w:tcPr>
          <w:p w14:paraId="6D41E949" w14:textId="77777777" w:rsidR="0022461F" w:rsidRPr="006360BC" w:rsidRDefault="0022461F" w:rsidP="0099052E">
            <w:pPr>
              <w:pStyle w:val="TOC1"/>
              <w:rPr>
                <w:rFonts w:eastAsia="Calibri"/>
                <w:b w:val="0"/>
                <w:i w:val="0"/>
              </w:rPr>
            </w:pPr>
            <w:r w:rsidRPr="006360BC">
              <w:rPr>
                <w:rFonts w:eastAsia="Calibri"/>
                <w:b w:val="0"/>
                <w:i w:val="0"/>
              </w:rPr>
              <w:t>Required Documentation and Immunization Policy …………………………………………..……………</w:t>
            </w:r>
          </w:p>
        </w:tc>
        <w:tc>
          <w:tcPr>
            <w:tcW w:w="540" w:type="dxa"/>
          </w:tcPr>
          <w:p w14:paraId="149F8311" w14:textId="0A74636D" w:rsidR="0022461F" w:rsidRPr="006360BC" w:rsidRDefault="00800F2E" w:rsidP="0099052E">
            <w:pPr>
              <w:pStyle w:val="TOC1"/>
              <w:rPr>
                <w:rFonts w:eastAsia="Calibri"/>
                <w:b w:val="0"/>
                <w:i w:val="0"/>
              </w:rPr>
            </w:pPr>
            <w:r>
              <w:rPr>
                <w:rFonts w:eastAsia="Calibri"/>
                <w:b w:val="0"/>
                <w:i w:val="0"/>
              </w:rPr>
              <w:t>28</w:t>
            </w:r>
          </w:p>
        </w:tc>
      </w:tr>
      <w:tr w:rsidR="0022461F" w:rsidRPr="006360BC" w14:paraId="2BA21F43" w14:textId="77777777" w:rsidTr="0099052E">
        <w:tc>
          <w:tcPr>
            <w:tcW w:w="10368" w:type="dxa"/>
          </w:tcPr>
          <w:p w14:paraId="683A7118" w14:textId="77777777" w:rsidR="0022461F" w:rsidRPr="006360BC" w:rsidRDefault="0022461F" w:rsidP="0099052E">
            <w:pPr>
              <w:pStyle w:val="TOC1"/>
              <w:rPr>
                <w:rFonts w:eastAsia="Calibri"/>
                <w:b w:val="0"/>
                <w:i w:val="0"/>
              </w:rPr>
            </w:pPr>
            <w:r w:rsidRPr="006360BC">
              <w:rPr>
                <w:rFonts w:eastAsia="Calibri"/>
                <w:b w:val="0"/>
                <w:i w:val="0"/>
              </w:rPr>
              <w:t>Graduate Dashboard.………………………………………………………………………………………..</w:t>
            </w:r>
          </w:p>
        </w:tc>
        <w:tc>
          <w:tcPr>
            <w:tcW w:w="540" w:type="dxa"/>
          </w:tcPr>
          <w:p w14:paraId="25118182" w14:textId="530CEDF1" w:rsidR="0022461F" w:rsidRPr="006360BC" w:rsidRDefault="00800F2E" w:rsidP="0099052E">
            <w:pPr>
              <w:pStyle w:val="TOC1"/>
              <w:rPr>
                <w:rFonts w:eastAsia="Calibri"/>
                <w:b w:val="0"/>
                <w:i w:val="0"/>
              </w:rPr>
            </w:pPr>
            <w:r>
              <w:rPr>
                <w:rFonts w:eastAsia="Calibri"/>
                <w:b w:val="0"/>
                <w:i w:val="0"/>
              </w:rPr>
              <w:t>29</w:t>
            </w:r>
          </w:p>
        </w:tc>
      </w:tr>
      <w:tr w:rsidR="0022461F" w:rsidRPr="006360BC" w14:paraId="3BA5DB0A" w14:textId="77777777" w:rsidTr="0099052E">
        <w:tc>
          <w:tcPr>
            <w:tcW w:w="10368" w:type="dxa"/>
          </w:tcPr>
          <w:p w14:paraId="05960850" w14:textId="77777777" w:rsidR="0022461F" w:rsidRDefault="0022461F" w:rsidP="0099052E">
            <w:pPr>
              <w:pStyle w:val="TOC1"/>
              <w:rPr>
                <w:rFonts w:eastAsia="Calibri"/>
                <w:b w:val="0"/>
                <w:i w:val="0"/>
              </w:rPr>
            </w:pPr>
            <w:r>
              <w:rPr>
                <w:rFonts w:eastAsia="Calibri"/>
                <w:b w:val="0"/>
                <w:i w:val="0"/>
              </w:rPr>
              <w:t>Teaching, Learning, and Assessment Methods……………………………………………………………..</w:t>
            </w:r>
          </w:p>
        </w:tc>
        <w:tc>
          <w:tcPr>
            <w:tcW w:w="540" w:type="dxa"/>
          </w:tcPr>
          <w:p w14:paraId="67C996AA" w14:textId="574F143A" w:rsidR="0022461F" w:rsidRDefault="008E56B0" w:rsidP="0099052E">
            <w:pPr>
              <w:pStyle w:val="TOC1"/>
              <w:rPr>
                <w:rFonts w:eastAsia="Calibri"/>
                <w:b w:val="0"/>
                <w:i w:val="0"/>
              </w:rPr>
            </w:pPr>
            <w:r>
              <w:rPr>
                <w:rFonts w:eastAsia="Calibri"/>
                <w:b w:val="0"/>
                <w:i w:val="0"/>
              </w:rPr>
              <w:t>3</w:t>
            </w:r>
            <w:r w:rsidR="00800F2E">
              <w:rPr>
                <w:rFonts w:eastAsia="Calibri"/>
                <w:b w:val="0"/>
                <w:i w:val="0"/>
              </w:rPr>
              <w:t>1</w:t>
            </w:r>
          </w:p>
        </w:tc>
      </w:tr>
      <w:tr w:rsidR="00AC726F" w:rsidRPr="006360BC" w14:paraId="18D45524" w14:textId="77777777" w:rsidTr="0099052E">
        <w:tc>
          <w:tcPr>
            <w:tcW w:w="10368" w:type="dxa"/>
          </w:tcPr>
          <w:p w14:paraId="64D0DBF5" w14:textId="77777777" w:rsidR="00AC726F" w:rsidRDefault="00AC726F" w:rsidP="0099052E">
            <w:pPr>
              <w:pStyle w:val="TOC1"/>
              <w:rPr>
                <w:rFonts w:eastAsia="Calibri"/>
                <w:b w:val="0"/>
                <w:i w:val="0"/>
              </w:rPr>
            </w:pPr>
            <w:r>
              <w:rPr>
                <w:rFonts w:eastAsia="Calibri"/>
                <w:b w:val="0"/>
                <w:i w:val="0"/>
              </w:rPr>
              <w:t>Grading Policy/Scale</w:t>
            </w:r>
            <w:r w:rsidRPr="006360BC">
              <w:rPr>
                <w:rFonts w:eastAsia="Calibri"/>
                <w:b w:val="0"/>
                <w:i w:val="0"/>
              </w:rPr>
              <w:t>………………………………………………………………………………………</w:t>
            </w:r>
            <w:r>
              <w:rPr>
                <w:rFonts w:eastAsia="Calibri"/>
                <w:b w:val="0"/>
                <w:i w:val="0"/>
              </w:rPr>
              <w:t>..</w:t>
            </w:r>
          </w:p>
        </w:tc>
        <w:tc>
          <w:tcPr>
            <w:tcW w:w="540" w:type="dxa"/>
          </w:tcPr>
          <w:p w14:paraId="3B93313A" w14:textId="0105DF0D" w:rsidR="00AC726F" w:rsidRDefault="008E56B0" w:rsidP="0099052E">
            <w:pPr>
              <w:pStyle w:val="TOC1"/>
              <w:rPr>
                <w:rFonts w:eastAsia="Calibri"/>
                <w:b w:val="0"/>
                <w:i w:val="0"/>
              </w:rPr>
            </w:pPr>
            <w:r>
              <w:rPr>
                <w:rFonts w:eastAsia="Calibri"/>
                <w:b w:val="0"/>
                <w:i w:val="0"/>
              </w:rPr>
              <w:t>3</w:t>
            </w:r>
            <w:r w:rsidR="00800F2E">
              <w:rPr>
                <w:rFonts w:eastAsia="Calibri"/>
                <w:b w:val="0"/>
                <w:i w:val="0"/>
              </w:rPr>
              <w:t>3</w:t>
            </w:r>
          </w:p>
        </w:tc>
      </w:tr>
      <w:tr w:rsidR="0022461F" w:rsidRPr="006360BC" w14:paraId="1E0463A7" w14:textId="77777777" w:rsidTr="0099052E">
        <w:tc>
          <w:tcPr>
            <w:tcW w:w="10368" w:type="dxa"/>
          </w:tcPr>
          <w:p w14:paraId="24D2FC1A" w14:textId="77777777" w:rsidR="0022461F" w:rsidRPr="006360BC" w:rsidRDefault="0022461F" w:rsidP="0099052E">
            <w:pPr>
              <w:pStyle w:val="TOC1"/>
              <w:rPr>
                <w:rFonts w:eastAsia="Calibri"/>
                <w:b w:val="0"/>
                <w:i w:val="0"/>
              </w:rPr>
            </w:pPr>
            <w:r w:rsidRPr="006360BC">
              <w:rPr>
                <w:rFonts w:eastAsia="Calibri"/>
                <w:b w:val="0"/>
                <w:i w:val="0"/>
              </w:rPr>
              <w:t>Nametags ……………………………………………………………………………………………………</w:t>
            </w:r>
          </w:p>
        </w:tc>
        <w:tc>
          <w:tcPr>
            <w:tcW w:w="540" w:type="dxa"/>
          </w:tcPr>
          <w:p w14:paraId="4D1E49DC" w14:textId="202FFC5E" w:rsidR="0022461F" w:rsidRPr="006360BC" w:rsidRDefault="008E56B0" w:rsidP="0099052E">
            <w:pPr>
              <w:pStyle w:val="TOC1"/>
              <w:rPr>
                <w:rFonts w:eastAsia="Calibri"/>
                <w:b w:val="0"/>
                <w:i w:val="0"/>
              </w:rPr>
            </w:pPr>
            <w:r>
              <w:rPr>
                <w:rFonts w:eastAsia="Calibri"/>
                <w:b w:val="0"/>
                <w:i w:val="0"/>
              </w:rPr>
              <w:t>3</w:t>
            </w:r>
            <w:r w:rsidR="00800F2E">
              <w:rPr>
                <w:rFonts w:eastAsia="Calibri"/>
                <w:b w:val="0"/>
                <w:i w:val="0"/>
              </w:rPr>
              <w:t>4</w:t>
            </w:r>
          </w:p>
        </w:tc>
      </w:tr>
      <w:tr w:rsidR="0022461F" w:rsidRPr="006360BC" w14:paraId="2E0A2849" w14:textId="77777777" w:rsidTr="0099052E">
        <w:tc>
          <w:tcPr>
            <w:tcW w:w="10368" w:type="dxa"/>
          </w:tcPr>
          <w:p w14:paraId="296FB245" w14:textId="77777777" w:rsidR="0022461F" w:rsidRPr="006360BC" w:rsidRDefault="0022461F" w:rsidP="0099052E">
            <w:pPr>
              <w:pStyle w:val="TOC1"/>
              <w:rPr>
                <w:rFonts w:eastAsia="Calibri"/>
                <w:b w:val="0"/>
                <w:i w:val="0"/>
              </w:rPr>
            </w:pPr>
            <w:r w:rsidRPr="006360BC">
              <w:rPr>
                <w:rFonts w:eastAsia="Calibri"/>
                <w:b w:val="0"/>
                <w:i w:val="0"/>
              </w:rPr>
              <w:t>Library Use …………………………………………………………………………………………………</w:t>
            </w:r>
          </w:p>
        </w:tc>
        <w:tc>
          <w:tcPr>
            <w:tcW w:w="540" w:type="dxa"/>
          </w:tcPr>
          <w:p w14:paraId="3D16C82D" w14:textId="25E45BFD" w:rsidR="0022461F" w:rsidRPr="006360BC" w:rsidRDefault="008E56B0" w:rsidP="0099052E">
            <w:pPr>
              <w:pStyle w:val="TOC1"/>
              <w:rPr>
                <w:rFonts w:eastAsia="Calibri"/>
                <w:b w:val="0"/>
                <w:i w:val="0"/>
              </w:rPr>
            </w:pPr>
            <w:r>
              <w:rPr>
                <w:rFonts w:eastAsia="Calibri"/>
                <w:b w:val="0"/>
                <w:i w:val="0"/>
              </w:rPr>
              <w:t>3</w:t>
            </w:r>
            <w:r w:rsidR="00800F2E">
              <w:rPr>
                <w:rFonts w:eastAsia="Calibri"/>
                <w:b w:val="0"/>
                <w:i w:val="0"/>
              </w:rPr>
              <w:t>4</w:t>
            </w:r>
          </w:p>
        </w:tc>
      </w:tr>
      <w:tr w:rsidR="0022461F" w:rsidRPr="006360BC" w14:paraId="49FE0BDB" w14:textId="77777777" w:rsidTr="0099052E">
        <w:tc>
          <w:tcPr>
            <w:tcW w:w="10368" w:type="dxa"/>
          </w:tcPr>
          <w:p w14:paraId="56B84C5D" w14:textId="77777777" w:rsidR="0022461F" w:rsidRPr="006360BC" w:rsidRDefault="0022461F" w:rsidP="0099052E">
            <w:pPr>
              <w:pStyle w:val="TOC1"/>
              <w:rPr>
                <w:rFonts w:eastAsia="Calibri"/>
                <w:b w:val="0"/>
                <w:i w:val="0"/>
              </w:rPr>
            </w:pPr>
            <w:r w:rsidRPr="006360BC">
              <w:rPr>
                <w:rFonts w:eastAsia="Calibri"/>
                <w:b w:val="0"/>
                <w:i w:val="0"/>
              </w:rPr>
              <w:t>Writing Style Expectations …………………………………………………………………………………</w:t>
            </w:r>
          </w:p>
        </w:tc>
        <w:tc>
          <w:tcPr>
            <w:tcW w:w="540" w:type="dxa"/>
          </w:tcPr>
          <w:p w14:paraId="77566F70" w14:textId="3C69A216" w:rsidR="0022461F" w:rsidRPr="006360BC" w:rsidRDefault="008E56B0" w:rsidP="0099052E">
            <w:pPr>
              <w:pStyle w:val="TOC1"/>
              <w:rPr>
                <w:rFonts w:eastAsia="Calibri"/>
                <w:b w:val="0"/>
                <w:i w:val="0"/>
              </w:rPr>
            </w:pPr>
            <w:r>
              <w:rPr>
                <w:rFonts w:eastAsia="Calibri"/>
                <w:b w:val="0"/>
                <w:i w:val="0"/>
              </w:rPr>
              <w:t>3</w:t>
            </w:r>
            <w:r w:rsidR="00800F2E">
              <w:rPr>
                <w:rFonts w:eastAsia="Calibri"/>
                <w:b w:val="0"/>
                <w:i w:val="0"/>
              </w:rPr>
              <w:t>4</w:t>
            </w:r>
          </w:p>
        </w:tc>
      </w:tr>
      <w:tr w:rsidR="0022461F" w:rsidRPr="006360BC" w14:paraId="2755458E" w14:textId="77777777" w:rsidTr="0099052E">
        <w:tc>
          <w:tcPr>
            <w:tcW w:w="10368" w:type="dxa"/>
          </w:tcPr>
          <w:p w14:paraId="3219A740" w14:textId="77777777" w:rsidR="0022461F" w:rsidRPr="006360BC" w:rsidRDefault="0022461F" w:rsidP="0099052E">
            <w:pPr>
              <w:pStyle w:val="TOC1"/>
              <w:rPr>
                <w:rFonts w:eastAsia="Calibri"/>
                <w:b w:val="0"/>
                <w:i w:val="0"/>
              </w:rPr>
            </w:pPr>
            <w:r w:rsidRPr="006360BC">
              <w:rPr>
                <w:rFonts w:eastAsia="Calibri"/>
                <w:b w:val="0"/>
                <w:i w:val="0"/>
              </w:rPr>
              <w:t>Academic Scholarship, Rigor, Integrity, and Honesty ……………………………………………………...</w:t>
            </w:r>
          </w:p>
        </w:tc>
        <w:tc>
          <w:tcPr>
            <w:tcW w:w="540" w:type="dxa"/>
          </w:tcPr>
          <w:p w14:paraId="1D322229" w14:textId="1D57B3F8" w:rsidR="0022461F" w:rsidRPr="006360BC" w:rsidRDefault="008E56B0" w:rsidP="0099052E">
            <w:pPr>
              <w:pStyle w:val="TOC1"/>
              <w:rPr>
                <w:rFonts w:eastAsia="Calibri"/>
                <w:b w:val="0"/>
                <w:i w:val="0"/>
              </w:rPr>
            </w:pPr>
            <w:r>
              <w:rPr>
                <w:rFonts w:eastAsia="Calibri"/>
                <w:b w:val="0"/>
                <w:i w:val="0"/>
              </w:rPr>
              <w:t>3</w:t>
            </w:r>
            <w:r w:rsidR="00800F2E">
              <w:rPr>
                <w:rFonts w:eastAsia="Calibri"/>
                <w:b w:val="0"/>
                <w:i w:val="0"/>
              </w:rPr>
              <w:t>4</w:t>
            </w:r>
          </w:p>
        </w:tc>
      </w:tr>
      <w:tr w:rsidR="0022461F" w:rsidRPr="006360BC" w14:paraId="6ECEA35C" w14:textId="77777777" w:rsidTr="0099052E">
        <w:tc>
          <w:tcPr>
            <w:tcW w:w="10368" w:type="dxa"/>
          </w:tcPr>
          <w:p w14:paraId="0D5A1714" w14:textId="77777777" w:rsidR="0022461F" w:rsidRPr="006360BC" w:rsidRDefault="0022461F" w:rsidP="0099052E">
            <w:pPr>
              <w:pStyle w:val="TOC1"/>
              <w:rPr>
                <w:rFonts w:eastAsia="Calibri"/>
                <w:b w:val="0"/>
                <w:i w:val="0"/>
              </w:rPr>
            </w:pPr>
            <w:r>
              <w:rPr>
                <w:rFonts w:eastAsia="Calibri"/>
                <w:b w:val="0"/>
                <w:i w:val="0"/>
              </w:rPr>
              <w:t>Accessibility &amp; Accommodtions Services…………………………………………………………………..</w:t>
            </w:r>
          </w:p>
        </w:tc>
        <w:tc>
          <w:tcPr>
            <w:tcW w:w="540" w:type="dxa"/>
          </w:tcPr>
          <w:p w14:paraId="54342079" w14:textId="3C1E6389" w:rsidR="0022461F" w:rsidRPr="006360BC" w:rsidRDefault="008E56B0" w:rsidP="0099052E">
            <w:pPr>
              <w:pStyle w:val="TOC1"/>
              <w:rPr>
                <w:rFonts w:eastAsia="Calibri"/>
                <w:b w:val="0"/>
                <w:i w:val="0"/>
              </w:rPr>
            </w:pPr>
            <w:r>
              <w:rPr>
                <w:rFonts w:eastAsia="Calibri"/>
                <w:b w:val="0"/>
                <w:i w:val="0"/>
              </w:rPr>
              <w:t>3</w:t>
            </w:r>
            <w:r w:rsidR="00800F2E">
              <w:rPr>
                <w:rFonts w:eastAsia="Calibri"/>
                <w:b w:val="0"/>
                <w:i w:val="0"/>
              </w:rPr>
              <w:t>5</w:t>
            </w:r>
          </w:p>
        </w:tc>
      </w:tr>
      <w:tr w:rsidR="0022461F" w:rsidRPr="006360BC" w14:paraId="30302AF0" w14:textId="77777777" w:rsidTr="0099052E">
        <w:tc>
          <w:tcPr>
            <w:tcW w:w="10368" w:type="dxa"/>
          </w:tcPr>
          <w:p w14:paraId="085E05B9" w14:textId="77777777" w:rsidR="0022461F" w:rsidRPr="006360BC" w:rsidRDefault="0022461F" w:rsidP="0099052E">
            <w:pPr>
              <w:pStyle w:val="TOC1"/>
              <w:rPr>
                <w:rFonts w:eastAsia="Calibri"/>
                <w:b w:val="0"/>
                <w:i w:val="0"/>
              </w:rPr>
            </w:pPr>
            <w:r w:rsidRPr="006360BC">
              <w:rPr>
                <w:rFonts w:eastAsia="Calibri"/>
                <w:b w:val="0"/>
                <w:i w:val="0"/>
              </w:rPr>
              <w:t>Curriculum Map ………………………………………………………………….…………………………</w:t>
            </w:r>
          </w:p>
        </w:tc>
        <w:tc>
          <w:tcPr>
            <w:tcW w:w="540" w:type="dxa"/>
          </w:tcPr>
          <w:p w14:paraId="1A0E4315" w14:textId="6949F99A" w:rsidR="0022461F" w:rsidRPr="006360BC" w:rsidRDefault="00540D49" w:rsidP="0099052E">
            <w:pPr>
              <w:pStyle w:val="TOC1"/>
              <w:rPr>
                <w:rFonts w:eastAsia="Calibri"/>
                <w:b w:val="0"/>
                <w:i w:val="0"/>
              </w:rPr>
            </w:pPr>
            <w:r>
              <w:rPr>
                <w:rFonts w:eastAsia="Calibri"/>
                <w:b w:val="0"/>
                <w:i w:val="0"/>
              </w:rPr>
              <w:t>3</w:t>
            </w:r>
            <w:r w:rsidR="00800F2E">
              <w:rPr>
                <w:rFonts w:eastAsia="Calibri"/>
                <w:b w:val="0"/>
                <w:i w:val="0"/>
              </w:rPr>
              <w:t>6</w:t>
            </w:r>
          </w:p>
        </w:tc>
      </w:tr>
      <w:tr w:rsidR="0022461F" w:rsidRPr="006360BC" w14:paraId="7362A622" w14:textId="77777777" w:rsidTr="0099052E">
        <w:tc>
          <w:tcPr>
            <w:tcW w:w="10368" w:type="dxa"/>
          </w:tcPr>
          <w:p w14:paraId="42EBF667" w14:textId="77777777" w:rsidR="0022461F" w:rsidRPr="006360BC" w:rsidRDefault="0022461F" w:rsidP="0099052E">
            <w:pPr>
              <w:pStyle w:val="TOC1"/>
              <w:rPr>
                <w:rFonts w:eastAsia="Calibri"/>
                <w:b w:val="0"/>
                <w:i w:val="0"/>
              </w:rPr>
            </w:pPr>
            <w:r w:rsidRPr="006360BC">
              <w:rPr>
                <w:rFonts w:eastAsia="Calibri"/>
                <w:b w:val="0"/>
                <w:i w:val="0"/>
              </w:rPr>
              <w:t>Progression/Course Sequence Plans ………………………………………………………………………..</w:t>
            </w:r>
          </w:p>
        </w:tc>
        <w:tc>
          <w:tcPr>
            <w:tcW w:w="540" w:type="dxa"/>
          </w:tcPr>
          <w:p w14:paraId="7158B69D" w14:textId="5F20DEB8" w:rsidR="0022461F" w:rsidRPr="006360BC" w:rsidRDefault="00803046" w:rsidP="0099052E">
            <w:pPr>
              <w:pStyle w:val="TOC1"/>
              <w:rPr>
                <w:rFonts w:eastAsia="Calibri"/>
                <w:b w:val="0"/>
                <w:i w:val="0"/>
              </w:rPr>
            </w:pPr>
            <w:r>
              <w:rPr>
                <w:rFonts w:eastAsia="Calibri"/>
                <w:b w:val="0"/>
                <w:i w:val="0"/>
              </w:rPr>
              <w:t>3</w:t>
            </w:r>
            <w:r w:rsidR="00800F2E">
              <w:rPr>
                <w:rFonts w:eastAsia="Calibri"/>
                <w:b w:val="0"/>
                <w:i w:val="0"/>
              </w:rPr>
              <w:t>7</w:t>
            </w:r>
          </w:p>
        </w:tc>
      </w:tr>
      <w:tr w:rsidR="0022461F" w:rsidRPr="006360BC" w14:paraId="4B5629FC" w14:textId="77777777" w:rsidTr="0099052E">
        <w:tc>
          <w:tcPr>
            <w:tcW w:w="10368" w:type="dxa"/>
          </w:tcPr>
          <w:p w14:paraId="2A8C655B" w14:textId="77777777" w:rsidR="0022461F" w:rsidRPr="006360BC" w:rsidRDefault="0022461F" w:rsidP="0099052E">
            <w:pPr>
              <w:pStyle w:val="TOC1"/>
              <w:rPr>
                <w:rFonts w:eastAsia="Calibri"/>
                <w:b w:val="0"/>
                <w:i w:val="0"/>
              </w:rPr>
            </w:pPr>
            <w:r w:rsidRPr="006360BC">
              <w:rPr>
                <w:rFonts w:eastAsia="Calibri"/>
                <w:b w:val="0"/>
                <w:i w:val="0"/>
              </w:rPr>
              <w:t>Enrollment Guidelines for Capstone Project………………………………………………………………..</w:t>
            </w:r>
          </w:p>
        </w:tc>
        <w:tc>
          <w:tcPr>
            <w:tcW w:w="540" w:type="dxa"/>
          </w:tcPr>
          <w:p w14:paraId="67192966" w14:textId="123EB678" w:rsidR="0022461F" w:rsidRPr="006360BC" w:rsidRDefault="00803046" w:rsidP="0099052E">
            <w:pPr>
              <w:pStyle w:val="TOC1"/>
              <w:rPr>
                <w:rFonts w:eastAsia="Calibri"/>
                <w:b w:val="0"/>
                <w:i w:val="0"/>
              </w:rPr>
            </w:pPr>
            <w:r>
              <w:rPr>
                <w:rFonts w:eastAsia="Calibri"/>
                <w:b w:val="0"/>
                <w:i w:val="0"/>
              </w:rPr>
              <w:t>4</w:t>
            </w:r>
            <w:r w:rsidR="00800F2E">
              <w:rPr>
                <w:rFonts w:eastAsia="Calibri"/>
                <w:b w:val="0"/>
                <w:i w:val="0"/>
              </w:rPr>
              <w:t>6</w:t>
            </w:r>
          </w:p>
        </w:tc>
      </w:tr>
      <w:tr w:rsidR="0022461F" w:rsidRPr="006360BC" w14:paraId="1F67D755" w14:textId="77777777" w:rsidTr="0099052E">
        <w:tc>
          <w:tcPr>
            <w:tcW w:w="10368" w:type="dxa"/>
          </w:tcPr>
          <w:p w14:paraId="43959305" w14:textId="77777777" w:rsidR="0022461F" w:rsidRPr="006360BC" w:rsidRDefault="0022461F" w:rsidP="0099052E">
            <w:pPr>
              <w:pStyle w:val="TOC1"/>
              <w:rPr>
                <w:rFonts w:eastAsia="Calibri"/>
                <w:b w:val="0"/>
                <w:i w:val="0"/>
              </w:rPr>
            </w:pPr>
            <w:r w:rsidRPr="006360BC">
              <w:rPr>
                <w:rFonts w:eastAsia="Calibri"/>
                <w:b w:val="0"/>
                <w:i w:val="0"/>
              </w:rPr>
              <w:t>MHA Student Checklist ….…………………………………………………………………………………</w:t>
            </w:r>
          </w:p>
        </w:tc>
        <w:tc>
          <w:tcPr>
            <w:tcW w:w="540" w:type="dxa"/>
          </w:tcPr>
          <w:p w14:paraId="5C3604ED" w14:textId="6F36E146" w:rsidR="0022461F" w:rsidRPr="006360BC" w:rsidRDefault="00F44DE8" w:rsidP="0099052E">
            <w:pPr>
              <w:pStyle w:val="TOC1"/>
              <w:rPr>
                <w:rFonts w:eastAsia="Calibri"/>
                <w:b w:val="0"/>
                <w:i w:val="0"/>
              </w:rPr>
            </w:pPr>
            <w:r>
              <w:rPr>
                <w:rFonts w:eastAsia="Calibri"/>
                <w:b w:val="0"/>
                <w:i w:val="0"/>
              </w:rPr>
              <w:t>4</w:t>
            </w:r>
            <w:r w:rsidR="00803046">
              <w:rPr>
                <w:rFonts w:eastAsia="Calibri"/>
                <w:b w:val="0"/>
                <w:i w:val="0"/>
              </w:rPr>
              <w:t>7</w:t>
            </w:r>
          </w:p>
        </w:tc>
      </w:tr>
      <w:tr w:rsidR="0022461F" w:rsidRPr="006360BC" w14:paraId="457E63F6" w14:textId="77777777" w:rsidTr="0099052E">
        <w:tc>
          <w:tcPr>
            <w:tcW w:w="10368" w:type="dxa"/>
          </w:tcPr>
          <w:p w14:paraId="6DBCAC8C" w14:textId="77777777" w:rsidR="0022461F" w:rsidRPr="006360BC" w:rsidRDefault="0022461F" w:rsidP="0099052E">
            <w:pPr>
              <w:pStyle w:val="TOC1"/>
              <w:rPr>
                <w:rFonts w:eastAsia="Calibri"/>
                <w:b w:val="0"/>
                <w:i w:val="0"/>
              </w:rPr>
            </w:pPr>
            <w:r w:rsidRPr="006360BC">
              <w:rPr>
                <w:rFonts w:eastAsia="Calibri"/>
                <w:b w:val="0"/>
                <w:i w:val="0"/>
              </w:rPr>
              <w:t>Capstone II Checklist………………………………… …………………………………………………….</w:t>
            </w:r>
          </w:p>
        </w:tc>
        <w:tc>
          <w:tcPr>
            <w:tcW w:w="540" w:type="dxa"/>
          </w:tcPr>
          <w:p w14:paraId="7A345A70" w14:textId="601FE459" w:rsidR="0022461F" w:rsidRPr="006360BC" w:rsidRDefault="00800F2E" w:rsidP="0099052E">
            <w:pPr>
              <w:pStyle w:val="TOC1"/>
              <w:rPr>
                <w:rFonts w:eastAsia="Calibri"/>
                <w:b w:val="0"/>
                <w:i w:val="0"/>
              </w:rPr>
            </w:pPr>
            <w:r>
              <w:rPr>
                <w:rFonts w:eastAsia="Calibri"/>
                <w:b w:val="0"/>
                <w:i w:val="0"/>
              </w:rPr>
              <w:t>49</w:t>
            </w:r>
          </w:p>
        </w:tc>
      </w:tr>
      <w:tr w:rsidR="0022461F" w:rsidRPr="006360BC" w14:paraId="78A24DE5" w14:textId="77777777" w:rsidTr="0099052E">
        <w:tc>
          <w:tcPr>
            <w:tcW w:w="10368" w:type="dxa"/>
          </w:tcPr>
          <w:p w14:paraId="1CCDB627" w14:textId="77777777" w:rsidR="0022461F" w:rsidRPr="006360BC" w:rsidRDefault="0022461F" w:rsidP="0099052E">
            <w:pPr>
              <w:pStyle w:val="TOC1"/>
              <w:rPr>
                <w:rFonts w:eastAsia="Calibri"/>
                <w:b w:val="0"/>
                <w:i w:val="0"/>
              </w:rPr>
            </w:pPr>
            <w:r w:rsidRPr="006360BC">
              <w:rPr>
                <w:rFonts w:eastAsia="Calibri"/>
                <w:b w:val="0"/>
                <w:i w:val="0"/>
              </w:rPr>
              <w:t>Report of Final Oral Presentation.…………………………………………….…………………………….</w:t>
            </w:r>
          </w:p>
        </w:tc>
        <w:tc>
          <w:tcPr>
            <w:tcW w:w="540" w:type="dxa"/>
          </w:tcPr>
          <w:p w14:paraId="1AD1AB38" w14:textId="7B592C82" w:rsidR="0022461F" w:rsidRPr="006360BC" w:rsidRDefault="008E56B0" w:rsidP="0099052E">
            <w:pPr>
              <w:pStyle w:val="TOC1"/>
              <w:rPr>
                <w:rFonts w:eastAsia="Calibri"/>
                <w:b w:val="0"/>
                <w:i w:val="0"/>
              </w:rPr>
            </w:pPr>
            <w:r>
              <w:rPr>
                <w:rFonts w:eastAsia="Calibri"/>
                <w:b w:val="0"/>
                <w:i w:val="0"/>
              </w:rPr>
              <w:t>5</w:t>
            </w:r>
            <w:r w:rsidR="00800F2E">
              <w:rPr>
                <w:rFonts w:eastAsia="Calibri"/>
                <w:b w:val="0"/>
                <w:i w:val="0"/>
              </w:rPr>
              <w:t>2</w:t>
            </w:r>
          </w:p>
        </w:tc>
      </w:tr>
      <w:tr w:rsidR="0022461F" w:rsidRPr="006360BC" w14:paraId="6B189BE5" w14:textId="77777777" w:rsidTr="0099052E">
        <w:tc>
          <w:tcPr>
            <w:tcW w:w="10368" w:type="dxa"/>
          </w:tcPr>
          <w:p w14:paraId="05934022" w14:textId="77777777" w:rsidR="0022461F" w:rsidRPr="006360BC" w:rsidRDefault="0022461F" w:rsidP="0099052E">
            <w:pPr>
              <w:pStyle w:val="TOC1"/>
              <w:rPr>
                <w:rFonts w:eastAsia="Calibri"/>
                <w:b w:val="0"/>
                <w:i w:val="0"/>
              </w:rPr>
            </w:pPr>
            <w:r w:rsidRPr="006360BC">
              <w:rPr>
                <w:rFonts w:eastAsia="Calibri"/>
                <w:b w:val="0"/>
                <w:i w:val="0"/>
              </w:rPr>
              <w:t>Executive Portfolio Rubric………………………… ……………………………………………………….</w:t>
            </w:r>
          </w:p>
        </w:tc>
        <w:tc>
          <w:tcPr>
            <w:tcW w:w="540" w:type="dxa"/>
          </w:tcPr>
          <w:p w14:paraId="7D10083A" w14:textId="4BA2BD96" w:rsidR="0022461F" w:rsidRPr="006360BC" w:rsidRDefault="008E56B0" w:rsidP="0099052E">
            <w:pPr>
              <w:pStyle w:val="TOC1"/>
              <w:rPr>
                <w:rFonts w:eastAsia="Calibri"/>
                <w:b w:val="0"/>
                <w:i w:val="0"/>
              </w:rPr>
            </w:pPr>
            <w:r>
              <w:rPr>
                <w:rFonts w:eastAsia="Calibri"/>
                <w:b w:val="0"/>
                <w:i w:val="0"/>
              </w:rPr>
              <w:t>6</w:t>
            </w:r>
            <w:r w:rsidR="00800F2E">
              <w:rPr>
                <w:rFonts w:eastAsia="Calibri"/>
                <w:b w:val="0"/>
                <w:i w:val="0"/>
              </w:rPr>
              <w:t>0</w:t>
            </w:r>
          </w:p>
        </w:tc>
      </w:tr>
    </w:tbl>
    <w:p w14:paraId="2A217FBA" w14:textId="77777777" w:rsidR="00D24AA6" w:rsidRPr="00FB1260" w:rsidRDefault="00D24AA6">
      <w:pPr>
        <w:pStyle w:val="BodyText"/>
        <w:rPr>
          <w:lang w:val="en-US"/>
        </w:rPr>
      </w:pPr>
    </w:p>
    <w:p w14:paraId="622DCCD3" w14:textId="77777777" w:rsidR="00D24AA6" w:rsidRPr="00FB1260" w:rsidRDefault="00D24AA6">
      <w:pPr>
        <w:pStyle w:val="BodyText"/>
      </w:pPr>
    </w:p>
    <w:p w14:paraId="121794B8" w14:textId="77777777" w:rsidR="0065148F" w:rsidRDefault="00A241EC" w:rsidP="0065148F">
      <w:pPr>
        <w:pStyle w:val="BodyText"/>
        <w:jc w:val="center"/>
        <w:rPr>
          <w:b/>
          <w:sz w:val="32"/>
          <w:lang w:val="en-US"/>
        </w:rPr>
      </w:pPr>
      <w:r>
        <w:rPr>
          <w:b/>
          <w:sz w:val="32"/>
          <w:lang w:val="en-US"/>
        </w:rPr>
        <w:br w:type="page"/>
      </w:r>
      <w:r w:rsidR="0065148F" w:rsidRPr="0065148F">
        <w:rPr>
          <w:b/>
          <w:sz w:val="32"/>
          <w:lang w:val="en-US"/>
        </w:rPr>
        <w:lastRenderedPageBreak/>
        <w:t>Welcom</w:t>
      </w:r>
      <w:r w:rsidR="0065148F">
        <w:rPr>
          <w:b/>
          <w:sz w:val="32"/>
          <w:lang w:val="en-US"/>
        </w:rPr>
        <w:t>e</w:t>
      </w:r>
    </w:p>
    <w:p w14:paraId="2DB1170F" w14:textId="77777777" w:rsidR="009C499A" w:rsidRDefault="009C499A" w:rsidP="0065148F">
      <w:pPr>
        <w:pStyle w:val="BodyText"/>
        <w:jc w:val="center"/>
        <w:rPr>
          <w:b/>
          <w:sz w:val="32"/>
          <w:lang w:val="en-US"/>
        </w:rPr>
      </w:pPr>
    </w:p>
    <w:p w14:paraId="7DCE6779" w14:textId="77777777" w:rsidR="0065148F" w:rsidRDefault="0065148F" w:rsidP="0065148F">
      <w:pPr>
        <w:pStyle w:val="BodyText"/>
        <w:rPr>
          <w:szCs w:val="24"/>
          <w:lang w:val="en-US"/>
        </w:rPr>
      </w:pPr>
      <w:r w:rsidRPr="0065148F">
        <w:rPr>
          <w:lang w:val="en-US"/>
        </w:rPr>
        <w:t xml:space="preserve">Welcome to </w:t>
      </w:r>
      <w:r w:rsidR="00953E1E">
        <w:rPr>
          <w:lang w:val="en-US"/>
        </w:rPr>
        <w:t xml:space="preserve">the </w:t>
      </w:r>
      <w:r w:rsidRPr="0065148F">
        <w:rPr>
          <w:lang w:val="en-US"/>
        </w:rPr>
        <w:t>Minnesota State University</w:t>
      </w:r>
      <w:r>
        <w:rPr>
          <w:lang w:val="en-US"/>
        </w:rPr>
        <w:t xml:space="preserve"> </w:t>
      </w:r>
      <w:r w:rsidR="001371C0">
        <w:rPr>
          <w:lang w:val="en-US"/>
        </w:rPr>
        <w:t xml:space="preserve">Moorhead </w:t>
      </w:r>
      <w:r>
        <w:rPr>
          <w:lang w:val="en-US"/>
        </w:rPr>
        <w:t xml:space="preserve">(MSUM) </w:t>
      </w:r>
      <w:r w:rsidR="00A162B6">
        <w:rPr>
          <w:lang w:val="en-US"/>
        </w:rPr>
        <w:t>MHA</w:t>
      </w:r>
      <w:r>
        <w:rPr>
          <w:lang w:val="en-US"/>
        </w:rPr>
        <w:t xml:space="preserve"> Program.</w:t>
      </w:r>
      <w:r w:rsidR="00A772E6">
        <w:rPr>
          <w:szCs w:val="24"/>
          <w:lang w:val="en-US"/>
        </w:rPr>
        <w:t xml:space="preserve"> </w:t>
      </w:r>
      <w:r w:rsidR="00A772E6" w:rsidRPr="00A772E6">
        <w:rPr>
          <w:shd w:val="clear" w:color="auto" w:fill="FEFEFE"/>
        </w:rPr>
        <w:t xml:space="preserve">The </w:t>
      </w:r>
      <w:r w:rsidR="00A772E6">
        <w:rPr>
          <w:shd w:val="clear" w:color="auto" w:fill="FEFEFE"/>
        </w:rPr>
        <w:t>MHA</w:t>
      </w:r>
      <w:r w:rsidR="00A772E6" w:rsidRPr="00A772E6">
        <w:rPr>
          <w:shd w:val="clear" w:color="auto" w:fill="FEFEFE"/>
        </w:rPr>
        <w:t xml:space="preserve"> program provides students with the skills and experience to be competitive in a variety of professional settings. Building on students' existing leadership skills, management styles and current understanding of healthcare policy in the highly regulated healthcare industry, students will be able to dynamically contribute to the improvement of the delivery of services throughout the healthcare continuum</w:t>
      </w:r>
      <w:r w:rsidR="00FA59F3">
        <w:rPr>
          <w:shd w:val="clear" w:color="auto" w:fill="FEFEFE"/>
          <w:lang w:val="en-US"/>
        </w:rPr>
        <w:t>.</w:t>
      </w:r>
      <w:r w:rsidR="00A66291">
        <w:rPr>
          <w:shd w:val="clear" w:color="auto" w:fill="FEFEFE"/>
          <w:lang w:val="en-US"/>
        </w:rPr>
        <w:t xml:space="preserve"> </w:t>
      </w:r>
      <w:r w:rsidR="00953E1E">
        <w:rPr>
          <w:szCs w:val="24"/>
          <w:lang w:val="en-US"/>
        </w:rPr>
        <w:t>We are</w:t>
      </w:r>
      <w:r>
        <w:rPr>
          <w:szCs w:val="24"/>
          <w:lang w:val="en-US"/>
        </w:rPr>
        <w:t xml:space="preserve"> glad you </w:t>
      </w:r>
      <w:r w:rsidR="00B17B93">
        <w:rPr>
          <w:szCs w:val="24"/>
          <w:lang w:val="en-US"/>
        </w:rPr>
        <w:t>chose</w:t>
      </w:r>
      <w:r>
        <w:rPr>
          <w:szCs w:val="24"/>
          <w:lang w:val="en-US"/>
        </w:rPr>
        <w:t xml:space="preserve"> MSUM to advance your </w:t>
      </w:r>
      <w:r w:rsidR="00A772E6">
        <w:rPr>
          <w:szCs w:val="24"/>
          <w:lang w:val="en-US"/>
        </w:rPr>
        <w:t>leadership</w:t>
      </w:r>
      <w:r w:rsidR="00953E1E">
        <w:rPr>
          <w:szCs w:val="24"/>
          <w:lang w:val="en-US"/>
        </w:rPr>
        <w:t xml:space="preserve"> </w:t>
      </w:r>
      <w:r>
        <w:rPr>
          <w:szCs w:val="24"/>
          <w:lang w:val="en-US"/>
        </w:rPr>
        <w:t>career and are excited to facilitate your j</w:t>
      </w:r>
      <w:r w:rsidR="00C2453A">
        <w:rPr>
          <w:szCs w:val="24"/>
          <w:lang w:val="en-US"/>
        </w:rPr>
        <w:t xml:space="preserve">ourney toward </w:t>
      </w:r>
      <w:r w:rsidR="00A772E6">
        <w:rPr>
          <w:szCs w:val="24"/>
          <w:lang w:val="en-US"/>
        </w:rPr>
        <w:t>progressive healthcare leadership/administrative roles.</w:t>
      </w:r>
    </w:p>
    <w:p w14:paraId="726482AB" w14:textId="77777777" w:rsidR="009C499A" w:rsidRDefault="009C499A" w:rsidP="0065148F">
      <w:pPr>
        <w:pStyle w:val="BodyText"/>
        <w:rPr>
          <w:szCs w:val="24"/>
          <w:lang w:val="en-US"/>
        </w:rPr>
      </w:pPr>
    </w:p>
    <w:p w14:paraId="14F5C1C0" w14:textId="77777777" w:rsidR="0065148F" w:rsidRDefault="0065148F" w:rsidP="0065148F">
      <w:pPr>
        <w:pStyle w:val="BodyText"/>
        <w:rPr>
          <w:szCs w:val="24"/>
          <w:lang w:val="en-US"/>
        </w:rPr>
      </w:pPr>
      <w:r>
        <w:rPr>
          <w:szCs w:val="24"/>
          <w:lang w:val="en-US"/>
        </w:rPr>
        <w:t xml:space="preserve">The </w:t>
      </w:r>
      <w:r w:rsidR="00A162B6" w:rsidRPr="00A162B6">
        <w:rPr>
          <w:i/>
          <w:szCs w:val="24"/>
          <w:lang w:val="en-US"/>
        </w:rPr>
        <w:t>MHA</w:t>
      </w:r>
      <w:r w:rsidR="00A162B6">
        <w:rPr>
          <w:szCs w:val="24"/>
          <w:lang w:val="en-US"/>
        </w:rPr>
        <w:t xml:space="preserve"> </w:t>
      </w:r>
      <w:r w:rsidRPr="00C2453A">
        <w:rPr>
          <w:i/>
          <w:szCs w:val="24"/>
          <w:lang w:val="en-US"/>
        </w:rPr>
        <w:t>Handbook</w:t>
      </w:r>
      <w:r>
        <w:rPr>
          <w:szCs w:val="24"/>
          <w:lang w:val="en-US"/>
        </w:rPr>
        <w:t xml:space="preserve"> contains guidance for your time </w:t>
      </w:r>
      <w:r w:rsidR="009C499A">
        <w:rPr>
          <w:szCs w:val="24"/>
          <w:lang w:val="en-US"/>
        </w:rPr>
        <w:t>in the Graduate Program</w:t>
      </w:r>
      <w:r>
        <w:rPr>
          <w:szCs w:val="24"/>
          <w:lang w:val="en-US"/>
        </w:rPr>
        <w:t xml:space="preserve">. Please familiarize yourself with the content within. We encourage you to </w:t>
      </w:r>
      <w:r w:rsidR="00C04E6E">
        <w:rPr>
          <w:szCs w:val="24"/>
          <w:lang w:val="en-US"/>
        </w:rPr>
        <w:t>initiate</w:t>
      </w:r>
      <w:r>
        <w:rPr>
          <w:szCs w:val="24"/>
          <w:lang w:val="en-US"/>
        </w:rPr>
        <w:t xml:space="preserve"> contact with your advisor for guidance and to answer any questions you may have.</w:t>
      </w:r>
      <w:r w:rsidR="001101AE">
        <w:rPr>
          <w:szCs w:val="24"/>
          <w:lang w:val="en-US"/>
        </w:rPr>
        <w:t xml:space="preserve"> This handbook should be used in conjunction with the MHA Student Policy Manual.</w:t>
      </w:r>
    </w:p>
    <w:p w14:paraId="33169E52" w14:textId="77777777" w:rsidR="0065148F" w:rsidRDefault="0065148F" w:rsidP="0065148F">
      <w:pPr>
        <w:pStyle w:val="BodyText"/>
        <w:rPr>
          <w:szCs w:val="24"/>
          <w:lang w:val="en-US"/>
        </w:rPr>
      </w:pPr>
    </w:p>
    <w:p w14:paraId="05C472C7" w14:textId="77777777" w:rsidR="009C499A" w:rsidRDefault="009C499A" w:rsidP="009C499A">
      <w:pPr>
        <w:pStyle w:val="BodyText"/>
        <w:rPr>
          <w:szCs w:val="24"/>
          <w:lang w:val="en-US"/>
        </w:rPr>
      </w:pPr>
      <w:r>
        <w:rPr>
          <w:szCs w:val="24"/>
          <w:lang w:val="en-US"/>
        </w:rPr>
        <w:t xml:space="preserve">We look forward to </w:t>
      </w:r>
      <w:r w:rsidR="00953E1E">
        <w:rPr>
          <w:szCs w:val="24"/>
          <w:lang w:val="en-US"/>
        </w:rPr>
        <w:t xml:space="preserve">facilitating and </w:t>
      </w:r>
      <w:r>
        <w:rPr>
          <w:szCs w:val="24"/>
          <w:lang w:val="en-US"/>
        </w:rPr>
        <w:t>witnessing your growth both professionally and personally!</w:t>
      </w:r>
    </w:p>
    <w:p w14:paraId="5C73FE9A" w14:textId="77777777" w:rsidR="00C04E6E" w:rsidRDefault="00C04E6E" w:rsidP="0065148F">
      <w:pPr>
        <w:pStyle w:val="BodyText"/>
        <w:rPr>
          <w:szCs w:val="24"/>
          <w:lang w:val="en-US"/>
        </w:rPr>
      </w:pPr>
    </w:p>
    <w:p w14:paraId="68FB50A1" w14:textId="77777777" w:rsidR="00CB32AD" w:rsidRDefault="00CB32AD" w:rsidP="0065148F">
      <w:pPr>
        <w:pStyle w:val="BodyText"/>
        <w:rPr>
          <w:szCs w:val="24"/>
          <w:lang w:val="en-US"/>
        </w:rPr>
      </w:pPr>
      <w:r>
        <w:rPr>
          <w:szCs w:val="24"/>
          <w:lang w:val="en-US"/>
        </w:rPr>
        <w:t>Respectfully,</w:t>
      </w:r>
    </w:p>
    <w:p w14:paraId="0C5125E8" w14:textId="77777777" w:rsidR="00CB32AD" w:rsidRDefault="00CB32AD" w:rsidP="0065148F">
      <w:pPr>
        <w:pStyle w:val="BodyText"/>
        <w:rPr>
          <w:szCs w:val="24"/>
          <w:lang w:val="en-US"/>
        </w:rPr>
      </w:pPr>
    </w:p>
    <w:p w14:paraId="2027DA99" w14:textId="77777777" w:rsidR="0065148F" w:rsidRDefault="00A772E6" w:rsidP="0065148F">
      <w:pPr>
        <w:pStyle w:val="BodyText"/>
        <w:rPr>
          <w:szCs w:val="24"/>
          <w:lang w:val="en-US"/>
        </w:rPr>
      </w:pPr>
      <w:r>
        <w:rPr>
          <w:szCs w:val="24"/>
          <w:lang w:val="en-US"/>
        </w:rPr>
        <w:t>MSUM MHA</w:t>
      </w:r>
      <w:r w:rsidR="0065148F">
        <w:rPr>
          <w:szCs w:val="24"/>
          <w:lang w:val="en-US"/>
        </w:rPr>
        <w:t xml:space="preserve"> Faculty</w:t>
      </w:r>
    </w:p>
    <w:p w14:paraId="33F9E498" w14:textId="77777777" w:rsidR="0065148F" w:rsidRDefault="0065148F" w:rsidP="0065148F">
      <w:pPr>
        <w:pStyle w:val="BodyText"/>
        <w:rPr>
          <w:szCs w:val="24"/>
          <w:lang w:val="en-US"/>
        </w:rPr>
      </w:pPr>
      <w:r>
        <w:rPr>
          <w:szCs w:val="24"/>
          <w:lang w:val="en-US"/>
        </w:rPr>
        <w:br w:type="page"/>
      </w:r>
    </w:p>
    <w:p w14:paraId="14C359DD" w14:textId="77777777" w:rsidR="0065148F" w:rsidRDefault="0065148F" w:rsidP="0065148F">
      <w:pPr>
        <w:pStyle w:val="BodyText"/>
        <w:rPr>
          <w:b/>
          <w:lang w:val="en-US"/>
        </w:rPr>
      </w:pPr>
    </w:p>
    <w:p w14:paraId="255B2111" w14:textId="77777777" w:rsidR="00D24AA6" w:rsidRPr="0065148F" w:rsidRDefault="00D24AA6" w:rsidP="0065148F">
      <w:pPr>
        <w:pStyle w:val="BodyText"/>
        <w:jc w:val="center"/>
        <w:rPr>
          <w:b/>
          <w:sz w:val="32"/>
        </w:rPr>
      </w:pPr>
      <w:r w:rsidRPr="0065148F">
        <w:rPr>
          <w:b/>
          <w:sz w:val="32"/>
        </w:rPr>
        <w:t>Disclaimer</w:t>
      </w:r>
      <w:bookmarkEnd w:id="0"/>
    </w:p>
    <w:p w14:paraId="34106257" w14:textId="77777777" w:rsidR="00D24AA6" w:rsidRPr="00A777DF" w:rsidRDefault="00D24AA6">
      <w:pPr>
        <w:pStyle w:val="BodyText"/>
        <w:rPr>
          <w:b/>
        </w:rPr>
      </w:pPr>
    </w:p>
    <w:p w14:paraId="73998349" w14:textId="77777777" w:rsidR="00D24AA6" w:rsidRPr="005877FE" w:rsidRDefault="00D24AA6" w:rsidP="00D24AA6">
      <w:pPr>
        <w:rPr>
          <w:color w:val="C8102E"/>
          <w:sz w:val="24"/>
          <w:szCs w:val="24"/>
        </w:rPr>
      </w:pPr>
      <w:r w:rsidRPr="00A777DF">
        <w:rPr>
          <w:sz w:val="24"/>
          <w:szCs w:val="24"/>
        </w:rPr>
        <w:t xml:space="preserve">The MSUM </w:t>
      </w:r>
      <w:r w:rsidR="00A772E6">
        <w:rPr>
          <w:sz w:val="24"/>
          <w:szCs w:val="24"/>
        </w:rPr>
        <w:t xml:space="preserve">MHA </w:t>
      </w:r>
      <w:r w:rsidRPr="00A777DF">
        <w:rPr>
          <w:sz w:val="24"/>
          <w:szCs w:val="24"/>
        </w:rPr>
        <w:t>program has made every effort to provide information in this Handbook that is accurate and timely for students. However, the program reserves the right to change rules, regulations, procedures, curricula, courses, programs, course content, prerequisites,</w:t>
      </w:r>
      <w:r w:rsidR="00CA3C60" w:rsidRPr="00A777DF">
        <w:rPr>
          <w:sz w:val="24"/>
          <w:szCs w:val="24"/>
        </w:rPr>
        <w:t xml:space="preserve"> </w:t>
      </w:r>
      <w:r w:rsidRPr="00A777DF">
        <w:rPr>
          <w:sz w:val="24"/>
          <w:szCs w:val="24"/>
        </w:rPr>
        <w:t xml:space="preserve">calendars, and fees at any time. The most current information can be found on the program web site: </w:t>
      </w:r>
      <w:hyperlink r:id="rId13" w:history="1">
        <w:r w:rsidR="00A772E6" w:rsidRPr="005877FE">
          <w:rPr>
            <w:rStyle w:val="Hyperlink"/>
            <w:color w:val="C8102E"/>
            <w:sz w:val="24"/>
            <w:szCs w:val="24"/>
          </w:rPr>
          <w:t>https://www.m</w:t>
        </w:r>
        <w:r w:rsidR="00A772E6" w:rsidRPr="005877FE">
          <w:rPr>
            <w:rStyle w:val="Hyperlink"/>
            <w:color w:val="C8102E"/>
            <w:sz w:val="24"/>
            <w:szCs w:val="24"/>
          </w:rPr>
          <w:t>n</w:t>
        </w:r>
        <w:r w:rsidR="00A772E6" w:rsidRPr="005877FE">
          <w:rPr>
            <w:rStyle w:val="Hyperlink"/>
            <w:color w:val="C8102E"/>
            <w:sz w:val="24"/>
            <w:szCs w:val="24"/>
          </w:rPr>
          <w:t>state.edu/graduate/mha/</w:t>
        </w:r>
      </w:hyperlink>
    </w:p>
    <w:p w14:paraId="634E85FF" w14:textId="77777777" w:rsidR="00C95059" w:rsidRPr="00A777DF" w:rsidRDefault="00C95059" w:rsidP="00D24AA6">
      <w:pPr>
        <w:rPr>
          <w:sz w:val="24"/>
          <w:szCs w:val="24"/>
        </w:rPr>
      </w:pPr>
    </w:p>
    <w:p w14:paraId="567778DA" w14:textId="77777777" w:rsidR="00D24AA6" w:rsidRPr="00A777DF" w:rsidRDefault="00D24AA6">
      <w:pPr>
        <w:pStyle w:val="BodyText"/>
        <w:rPr>
          <w:lang w:val="en-CA"/>
        </w:rPr>
      </w:pPr>
    </w:p>
    <w:p w14:paraId="40642EA5" w14:textId="77777777" w:rsidR="00D24AA6" w:rsidRPr="00A777DF" w:rsidRDefault="00D24AA6">
      <w:pPr>
        <w:pStyle w:val="BodyText"/>
      </w:pPr>
      <w:r w:rsidRPr="00A777DF">
        <w:rPr>
          <w:lang w:val="en-CA"/>
        </w:rPr>
        <w:t xml:space="preserve">Students must also consult the </w:t>
      </w:r>
      <w:r w:rsidRPr="00C2453A">
        <w:rPr>
          <w:i/>
          <w:lang w:val="en-CA"/>
        </w:rPr>
        <w:t>MSUM Graduate Bulletin</w:t>
      </w:r>
      <w:r w:rsidR="0065148F">
        <w:rPr>
          <w:lang w:val="en-CA"/>
        </w:rPr>
        <w:t>,</w:t>
      </w:r>
      <w:r w:rsidRPr="00A777DF">
        <w:rPr>
          <w:lang w:val="en-CA"/>
        </w:rPr>
        <w:t xml:space="preserve"> </w:t>
      </w:r>
      <w:r w:rsidRPr="00C2453A">
        <w:rPr>
          <w:i/>
          <w:lang w:val="en-CA"/>
        </w:rPr>
        <w:t>MSUM Student Handbook</w:t>
      </w:r>
      <w:r w:rsidR="0065148F">
        <w:rPr>
          <w:lang w:val="en-CA"/>
        </w:rPr>
        <w:t xml:space="preserve">, and </w:t>
      </w:r>
      <w:r w:rsidR="004F1507">
        <w:rPr>
          <w:i/>
          <w:lang w:val="en-CA"/>
        </w:rPr>
        <w:t xml:space="preserve">MHA </w:t>
      </w:r>
      <w:r w:rsidR="0065148F" w:rsidRPr="00C2453A">
        <w:rPr>
          <w:i/>
          <w:lang w:val="en-CA"/>
        </w:rPr>
        <w:t>Student Policy Manual</w:t>
      </w:r>
      <w:r w:rsidR="0046702B" w:rsidRPr="00A777DF">
        <w:rPr>
          <w:lang w:val="en-CA"/>
        </w:rPr>
        <w:t xml:space="preserve"> </w:t>
      </w:r>
      <w:r w:rsidRPr="00A777DF">
        <w:rPr>
          <w:lang w:val="en-CA"/>
        </w:rPr>
        <w:t xml:space="preserve">for specific guidance.  </w:t>
      </w:r>
      <w:r w:rsidR="00A72228" w:rsidRPr="00A777DF">
        <w:rPr>
          <w:lang w:val="en-CA"/>
        </w:rPr>
        <w:fldChar w:fldCharType="begin"/>
      </w:r>
      <w:r w:rsidRPr="00A777DF">
        <w:rPr>
          <w:lang w:val="en-CA"/>
        </w:rPr>
        <w:instrText xml:space="preserve"> SEQ CHAPTER \h \r 1</w:instrText>
      </w:r>
      <w:r w:rsidR="00A72228" w:rsidRPr="00A777DF">
        <w:rPr>
          <w:lang w:val="en-CA"/>
        </w:rPr>
        <w:fldChar w:fldCharType="end"/>
      </w:r>
    </w:p>
    <w:p w14:paraId="5E5E358C" w14:textId="77777777" w:rsidR="00D24AA6" w:rsidRPr="00A777DF" w:rsidRDefault="00D24AA6">
      <w:pPr>
        <w:pStyle w:val="Heading1"/>
        <w:jc w:val="center"/>
      </w:pPr>
      <w:bookmarkStart w:id="1" w:name="_Toc75605175"/>
      <w:bookmarkStart w:id="2" w:name="_Toc75753541"/>
    </w:p>
    <w:p w14:paraId="5F39323F" w14:textId="77777777" w:rsidR="00353E77" w:rsidRPr="00A777DF" w:rsidRDefault="00CB32AD" w:rsidP="00CB32AD">
      <w:pPr>
        <w:pStyle w:val="Heading1"/>
        <w:jc w:val="center"/>
      </w:pPr>
      <w:r>
        <w:br w:type="page"/>
      </w:r>
    </w:p>
    <w:p w14:paraId="3049746D" w14:textId="77777777" w:rsidR="00353E77" w:rsidRPr="009F7785" w:rsidRDefault="007820F7" w:rsidP="00353E77">
      <w:pPr>
        <w:pStyle w:val="Heading1"/>
        <w:jc w:val="center"/>
        <w:rPr>
          <w:sz w:val="32"/>
        </w:rPr>
      </w:pPr>
      <w:bookmarkStart w:id="3" w:name="_Toc75605191"/>
      <w:bookmarkStart w:id="4" w:name="_Toc75753557"/>
      <w:bookmarkStart w:id="5" w:name="_Toc79911062"/>
      <w:bookmarkStart w:id="6" w:name="_Toc142979056"/>
      <w:bookmarkStart w:id="7" w:name="_Toc308429947"/>
      <w:r>
        <w:rPr>
          <w:sz w:val="32"/>
          <w:lang w:val="en-US"/>
        </w:rPr>
        <w:lastRenderedPageBreak/>
        <w:t xml:space="preserve">MHA </w:t>
      </w:r>
      <w:r w:rsidR="00F37589">
        <w:rPr>
          <w:sz w:val="32"/>
          <w:lang w:val="en-US"/>
        </w:rPr>
        <w:t xml:space="preserve">Program </w:t>
      </w:r>
      <w:r w:rsidR="00353E77" w:rsidRPr="009F7785">
        <w:rPr>
          <w:sz w:val="32"/>
          <w:lang w:val="en-US"/>
        </w:rPr>
        <w:t>Leadership</w:t>
      </w:r>
      <w:r w:rsidR="00353E77" w:rsidRPr="009F7785">
        <w:rPr>
          <w:sz w:val="32"/>
        </w:rPr>
        <w:t xml:space="preserve"> </w:t>
      </w:r>
      <w:bookmarkEnd w:id="3"/>
      <w:bookmarkEnd w:id="4"/>
      <w:bookmarkEnd w:id="5"/>
      <w:bookmarkEnd w:id="6"/>
      <w:bookmarkEnd w:id="7"/>
    </w:p>
    <w:p w14:paraId="0D0455C3" w14:textId="77777777" w:rsidR="00353E77" w:rsidRPr="00A777DF" w:rsidRDefault="00353E77" w:rsidP="00353E77">
      <w:pPr>
        <w:jc w:val="center"/>
        <w:rPr>
          <w:b/>
        </w:rPr>
      </w:pPr>
    </w:p>
    <w:p w14:paraId="7A5ADD59" w14:textId="77777777" w:rsidR="00225F49" w:rsidRPr="00225F49" w:rsidRDefault="00225F49" w:rsidP="00225F49">
      <w:pPr>
        <w:pStyle w:val="BodyText"/>
        <w:rPr>
          <w:b/>
          <w:lang w:val="en-US"/>
        </w:rPr>
      </w:pPr>
      <w:r>
        <w:rPr>
          <w:b/>
          <w:lang w:val="en-US"/>
        </w:rPr>
        <w:t>Brandi Sillerud</w:t>
      </w:r>
      <w:r w:rsidRPr="00A777DF">
        <w:rPr>
          <w:b/>
        </w:rPr>
        <w:t xml:space="preserve">, </w:t>
      </w:r>
      <w:r w:rsidR="007B5073">
        <w:rPr>
          <w:b/>
          <w:lang w:val="en-US"/>
        </w:rPr>
        <w:t>DNP, MSN, RN, NEA-BC</w:t>
      </w:r>
    </w:p>
    <w:p w14:paraId="0AEA926D" w14:textId="77777777" w:rsidR="00225F49" w:rsidRPr="00A777DF" w:rsidRDefault="00225F49" w:rsidP="00225F49">
      <w:pPr>
        <w:pStyle w:val="BodyText"/>
        <w:rPr>
          <w:lang w:val="en-US"/>
        </w:rPr>
      </w:pPr>
      <w:r w:rsidRPr="00A777DF">
        <w:rPr>
          <w:lang w:val="en-US"/>
        </w:rPr>
        <w:t>Professor</w:t>
      </w:r>
    </w:p>
    <w:p w14:paraId="64001312" w14:textId="77777777" w:rsidR="00225F49" w:rsidRPr="00A777DF" w:rsidRDefault="00225F49" w:rsidP="00225F49">
      <w:pPr>
        <w:pStyle w:val="BodyText"/>
        <w:rPr>
          <w:lang w:val="en-US"/>
        </w:rPr>
      </w:pPr>
      <w:r w:rsidRPr="00A777DF">
        <w:t>Graduate Faculty</w:t>
      </w:r>
    </w:p>
    <w:p w14:paraId="71E89192" w14:textId="77777777" w:rsidR="00225F49" w:rsidRPr="00A777DF" w:rsidRDefault="00225F49" w:rsidP="00225F49">
      <w:pPr>
        <w:pStyle w:val="BodyText"/>
        <w:rPr>
          <w:lang w:val="en-US"/>
        </w:rPr>
      </w:pPr>
      <w:r>
        <w:rPr>
          <w:lang w:val="en-US"/>
        </w:rPr>
        <w:t xml:space="preserve">MHA </w:t>
      </w:r>
      <w:r w:rsidRPr="00A777DF">
        <w:rPr>
          <w:lang w:val="en-US"/>
        </w:rPr>
        <w:t xml:space="preserve">Program </w:t>
      </w:r>
      <w:r w:rsidR="00A30C44">
        <w:rPr>
          <w:lang w:val="en-US"/>
        </w:rPr>
        <w:t>Director</w:t>
      </w:r>
    </w:p>
    <w:p w14:paraId="02258DCC" w14:textId="77777777" w:rsidR="00225F49" w:rsidRPr="00225F49" w:rsidRDefault="00225F49" w:rsidP="00225F49">
      <w:pPr>
        <w:pStyle w:val="BodyText"/>
        <w:rPr>
          <w:lang w:val="en-US"/>
        </w:rPr>
      </w:pPr>
      <w:r>
        <w:t xml:space="preserve">Tel: (218) </w:t>
      </w:r>
      <w:r>
        <w:rPr>
          <w:lang w:val="en-US"/>
        </w:rPr>
        <w:t>205</w:t>
      </w:r>
      <w:r>
        <w:t>-</w:t>
      </w:r>
      <w:r>
        <w:rPr>
          <w:lang w:val="en-US"/>
        </w:rPr>
        <w:t>6781</w:t>
      </w:r>
    </w:p>
    <w:p w14:paraId="75BD730B" w14:textId="77777777" w:rsidR="00225F49" w:rsidRPr="005877FE" w:rsidRDefault="00225F49" w:rsidP="00225F49">
      <w:pPr>
        <w:pStyle w:val="BodyText"/>
        <w:rPr>
          <w:color w:val="C8102E"/>
          <w:lang w:val="en-US"/>
        </w:rPr>
      </w:pPr>
      <w:r w:rsidRPr="00A777DF">
        <w:t xml:space="preserve">Email:  </w:t>
      </w:r>
      <w:hyperlink r:id="rId14" w:history="1">
        <w:r w:rsidRPr="005877FE">
          <w:rPr>
            <w:rStyle w:val="Hyperlink"/>
            <w:color w:val="C8102E"/>
            <w:lang w:val="en-US"/>
          </w:rPr>
          <w:t>brandi.sillerud@mnstate.edu</w:t>
        </w:r>
      </w:hyperlink>
    </w:p>
    <w:p w14:paraId="7FF36614" w14:textId="77777777" w:rsidR="00225F49" w:rsidRDefault="00225F49" w:rsidP="00353E77">
      <w:pPr>
        <w:pStyle w:val="BodyText"/>
        <w:rPr>
          <w:b/>
          <w:lang w:val="en-US"/>
        </w:rPr>
      </w:pPr>
    </w:p>
    <w:p w14:paraId="37A01290" w14:textId="77777777" w:rsidR="00353E77" w:rsidRPr="004F1507" w:rsidRDefault="004F1507" w:rsidP="00353E77">
      <w:pPr>
        <w:pStyle w:val="BodyText"/>
        <w:rPr>
          <w:lang w:val="en-US"/>
        </w:rPr>
      </w:pPr>
      <w:r>
        <w:rPr>
          <w:b/>
          <w:lang w:val="en-US"/>
        </w:rPr>
        <w:t>Jitendra Singh, DHSC, MHA, BDS</w:t>
      </w:r>
    </w:p>
    <w:p w14:paraId="12F4FD8D" w14:textId="77777777" w:rsidR="00353E77" w:rsidRPr="00A777DF" w:rsidRDefault="004F1507" w:rsidP="00353E77">
      <w:pPr>
        <w:pStyle w:val="BodyText"/>
        <w:rPr>
          <w:lang w:val="en-US"/>
        </w:rPr>
      </w:pPr>
      <w:r>
        <w:rPr>
          <w:lang w:val="en-US"/>
        </w:rPr>
        <w:t>Professor, Health Services Administration Program Coordinator</w:t>
      </w:r>
    </w:p>
    <w:p w14:paraId="5BAFB887" w14:textId="77777777" w:rsidR="00353E77" w:rsidRPr="00A777DF" w:rsidRDefault="00353E77" w:rsidP="00353E77">
      <w:pPr>
        <w:pStyle w:val="BodyText"/>
      </w:pPr>
      <w:r w:rsidRPr="00A777DF">
        <w:t>Graduate Faculty</w:t>
      </w:r>
    </w:p>
    <w:p w14:paraId="7F46F69E" w14:textId="77777777" w:rsidR="00353E77" w:rsidRPr="00A777DF" w:rsidRDefault="004F1507" w:rsidP="00353E77">
      <w:pPr>
        <w:pStyle w:val="BodyText"/>
      </w:pPr>
      <w:r>
        <w:rPr>
          <w:lang w:val="en-US"/>
        </w:rPr>
        <w:t>Co-</w:t>
      </w:r>
      <w:r w:rsidR="00353E77" w:rsidRPr="00A777DF">
        <w:t xml:space="preserve">Chair of School of Nursing and Healthcare Leadership </w:t>
      </w:r>
    </w:p>
    <w:p w14:paraId="60701AF6" w14:textId="77777777" w:rsidR="00353E77" w:rsidRPr="005F2362" w:rsidRDefault="005F2362" w:rsidP="00353E77">
      <w:pPr>
        <w:pStyle w:val="BodyText"/>
        <w:rPr>
          <w:lang w:val="en-US"/>
        </w:rPr>
      </w:pPr>
      <w:r>
        <w:t xml:space="preserve">Tel: (218) </w:t>
      </w:r>
      <w:r w:rsidR="0022662F">
        <w:rPr>
          <w:lang w:val="en-US"/>
        </w:rPr>
        <w:t>477-4698</w:t>
      </w:r>
    </w:p>
    <w:p w14:paraId="47C72A1B" w14:textId="77777777" w:rsidR="005F2362" w:rsidRPr="005877FE" w:rsidRDefault="00353E77" w:rsidP="00353E77">
      <w:pPr>
        <w:pStyle w:val="BodyText"/>
        <w:rPr>
          <w:color w:val="C8102E"/>
        </w:rPr>
      </w:pPr>
      <w:r w:rsidRPr="00A777DF">
        <w:t xml:space="preserve">Email:  </w:t>
      </w:r>
      <w:hyperlink r:id="rId15" w:history="1">
        <w:r w:rsidR="005F2362" w:rsidRPr="005877FE">
          <w:rPr>
            <w:rStyle w:val="Hyperlink"/>
            <w:color w:val="C8102E"/>
          </w:rPr>
          <w:t>jitendra.singh@mnstate.edu</w:t>
        </w:r>
      </w:hyperlink>
    </w:p>
    <w:p w14:paraId="3EA72660" w14:textId="77777777" w:rsidR="00353E77" w:rsidRPr="00A777DF" w:rsidRDefault="00353E77" w:rsidP="00353E77">
      <w:pPr>
        <w:pStyle w:val="BodyText"/>
        <w:rPr>
          <w:sz w:val="22"/>
        </w:rPr>
      </w:pPr>
    </w:p>
    <w:p w14:paraId="2D77FF2D" w14:textId="77777777" w:rsidR="00353E77" w:rsidRPr="00A777DF" w:rsidRDefault="00353E77" w:rsidP="00353E77">
      <w:pPr>
        <w:pStyle w:val="BodyText"/>
        <w:rPr>
          <w:b/>
          <w:sz w:val="22"/>
        </w:rPr>
      </w:pPr>
    </w:p>
    <w:p w14:paraId="6F853411" w14:textId="77777777" w:rsidR="00225F49" w:rsidRPr="00A777DF" w:rsidRDefault="00225F49" w:rsidP="00353E77">
      <w:pPr>
        <w:pStyle w:val="BodyText"/>
        <w:rPr>
          <w:lang w:val="en-US"/>
        </w:rPr>
      </w:pPr>
    </w:p>
    <w:p w14:paraId="642B5E65" w14:textId="77777777" w:rsidR="00353E77" w:rsidRDefault="00353E77" w:rsidP="00353E77">
      <w:pPr>
        <w:pStyle w:val="BodyText"/>
        <w:rPr>
          <w:lang w:val="en-US"/>
        </w:rPr>
      </w:pPr>
    </w:p>
    <w:p w14:paraId="6ED12A05" w14:textId="77777777" w:rsidR="00A55F73" w:rsidRDefault="00A55F73" w:rsidP="00353E77">
      <w:pPr>
        <w:pStyle w:val="BodyText"/>
        <w:rPr>
          <w:lang w:val="en-US"/>
        </w:rPr>
      </w:pPr>
    </w:p>
    <w:p w14:paraId="69460025" w14:textId="77777777" w:rsidR="00A55F73" w:rsidRPr="00A777DF" w:rsidRDefault="00A55F73" w:rsidP="00353E77">
      <w:pPr>
        <w:pStyle w:val="BodyText"/>
        <w:rPr>
          <w:lang w:val="en-US"/>
        </w:rPr>
      </w:pPr>
    </w:p>
    <w:p w14:paraId="3D806EDF" w14:textId="77777777" w:rsidR="00353E77" w:rsidRPr="009F7785" w:rsidRDefault="00C93D5A" w:rsidP="00353E77">
      <w:pPr>
        <w:pStyle w:val="BodyText"/>
        <w:jc w:val="center"/>
        <w:rPr>
          <w:b/>
          <w:sz w:val="32"/>
          <w:lang w:val="en-US"/>
        </w:rPr>
      </w:pPr>
      <w:r>
        <w:rPr>
          <w:b/>
          <w:sz w:val="32"/>
          <w:lang w:val="en-US"/>
        </w:rPr>
        <w:t>SNHL</w:t>
      </w:r>
      <w:r w:rsidR="00353E77" w:rsidRPr="009F7785">
        <w:rPr>
          <w:b/>
          <w:sz w:val="32"/>
          <w:lang w:val="en-US"/>
        </w:rPr>
        <w:t xml:space="preserve"> Assistant</w:t>
      </w:r>
      <w:r w:rsidR="00FD2167">
        <w:rPr>
          <w:b/>
          <w:sz w:val="32"/>
          <w:lang w:val="en-US"/>
        </w:rPr>
        <w:t>/Program Experience Coordinator</w:t>
      </w:r>
    </w:p>
    <w:p w14:paraId="032A3C47" w14:textId="77777777" w:rsidR="00353E77" w:rsidRPr="009F7785" w:rsidRDefault="00353E77" w:rsidP="00353E77">
      <w:pPr>
        <w:pStyle w:val="BodyText"/>
        <w:rPr>
          <w:b/>
          <w:sz w:val="32"/>
          <w:lang w:val="en-US"/>
        </w:rPr>
      </w:pPr>
    </w:p>
    <w:p w14:paraId="06572C6A" w14:textId="77777777" w:rsidR="00353E77" w:rsidRPr="007B5073" w:rsidRDefault="00FA59F3" w:rsidP="00353E77">
      <w:pPr>
        <w:pStyle w:val="BodyText"/>
        <w:rPr>
          <w:b/>
          <w:lang w:val="en-US"/>
        </w:rPr>
      </w:pPr>
      <w:r>
        <w:rPr>
          <w:b/>
          <w:lang w:val="en-US"/>
        </w:rPr>
        <w:t>Laurie McKeever</w:t>
      </w:r>
      <w:r w:rsidR="00FD2167">
        <w:rPr>
          <w:b/>
          <w:lang w:val="en-US"/>
        </w:rPr>
        <w:tab/>
      </w:r>
      <w:r w:rsidR="00FD2167">
        <w:rPr>
          <w:b/>
          <w:lang w:val="en-US"/>
        </w:rPr>
        <w:tab/>
      </w:r>
      <w:r w:rsidR="00FD2167">
        <w:rPr>
          <w:b/>
          <w:lang w:val="en-US"/>
        </w:rPr>
        <w:tab/>
      </w:r>
      <w:r w:rsidR="00FD2167">
        <w:rPr>
          <w:b/>
          <w:lang w:val="en-US"/>
        </w:rPr>
        <w:tab/>
      </w:r>
      <w:r w:rsidR="00FD2167">
        <w:rPr>
          <w:b/>
          <w:lang w:val="en-US"/>
        </w:rPr>
        <w:tab/>
        <w:t>Kevin Bray</w:t>
      </w:r>
    </w:p>
    <w:p w14:paraId="594F8FF6" w14:textId="77777777" w:rsidR="00353E77" w:rsidRPr="00FD2167" w:rsidRDefault="00C93D5A" w:rsidP="00353E77">
      <w:pPr>
        <w:pStyle w:val="BodyText"/>
        <w:rPr>
          <w:lang w:val="en-US"/>
        </w:rPr>
      </w:pPr>
      <w:r>
        <w:rPr>
          <w:lang w:val="en-US"/>
        </w:rPr>
        <w:t xml:space="preserve">SNHL Office </w:t>
      </w:r>
      <w:r w:rsidR="00353E77" w:rsidRPr="00A777DF">
        <w:t>Assistant</w:t>
      </w:r>
      <w:r w:rsidR="00FD2167">
        <w:tab/>
      </w:r>
      <w:r w:rsidR="00FD2167">
        <w:tab/>
      </w:r>
      <w:r w:rsidR="00FD2167">
        <w:tab/>
      </w:r>
      <w:r w:rsidR="00FD2167">
        <w:tab/>
      </w:r>
      <w:r w:rsidR="00FD2167">
        <w:rPr>
          <w:lang w:val="en-US"/>
        </w:rPr>
        <w:t>Program Experiences &amp; Assessment Coordinator</w:t>
      </w:r>
    </w:p>
    <w:p w14:paraId="5C52BCB4" w14:textId="77777777" w:rsidR="00353E77" w:rsidRPr="00FD2167" w:rsidRDefault="00353E77" w:rsidP="00353E77">
      <w:pPr>
        <w:pStyle w:val="BodyText"/>
        <w:rPr>
          <w:lang w:val="en-US"/>
        </w:rPr>
      </w:pPr>
      <w:r w:rsidRPr="00A777DF">
        <w:t>Tel: (218) 477-2693</w:t>
      </w:r>
      <w:r w:rsidR="00FD2167">
        <w:tab/>
      </w:r>
      <w:r w:rsidR="00FD2167">
        <w:tab/>
      </w:r>
      <w:r w:rsidR="00FD2167">
        <w:tab/>
      </w:r>
      <w:r w:rsidR="00FD2167">
        <w:tab/>
      </w:r>
      <w:r w:rsidR="00FD2167">
        <w:tab/>
      </w:r>
      <w:r w:rsidR="00FD2167">
        <w:rPr>
          <w:lang w:val="en-US"/>
        </w:rPr>
        <w:t>Tel: (218) 477-2693</w:t>
      </w:r>
    </w:p>
    <w:p w14:paraId="6D1E28F8" w14:textId="77777777" w:rsidR="00353E77" w:rsidRPr="005877FE" w:rsidRDefault="00353E77" w:rsidP="00353E77">
      <w:pPr>
        <w:pStyle w:val="BodyText"/>
        <w:rPr>
          <w:color w:val="C8102E"/>
          <w:lang w:val="en-US"/>
        </w:rPr>
      </w:pPr>
      <w:r w:rsidRPr="00A777DF">
        <w:t xml:space="preserve">Email: </w:t>
      </w:r>
      <w:hyperlink r:id="rId16" w:history="1">
        <w:r w:rsidR="007C27B1" w:rsidRPr="005877FE">
          <w:rPr>
            <w:rStyle w:val="Hyperlink"/>
            <w:color w:val="C8102E"/>
          </w:rPr>
          <w:t>nursing@mnstate.edu</w:t>
        </w:r>
      </w:hyperlink>
      <w:r w:rsidR="00FD2167">
        <w:tab/>
      </w:r>
      <w:r w:rsidR="00FD2167">
        <w:tab/>
      </w:r>
      <w:r w:rsidR="00FD2167">
        <w:tab/>
      </w:r>
      <w:r w:rsidR="00FD2167">
        <w:tab/>
      </w:r>
      <w:r w:rsidR="00FD2167">
        <w:rPr>
          <w:lang w:val="en-US"/>
        </w:rPr>
        <w:t xml:space="preserve">Email: </w:t>
      </w:r>
      <w:hyperlink r:id="rId17" w:history="1">
        <w:r w:rsidR="00FD2167" w:rsidRPr="005877FE">
          <w:rPr>
            <w:rStyle w:val="Hyperlink"/>
            <w:color w:val="C8102E"/>
            <w:lang w:val="en-US"/>
          </w:rPr>
          <w:t>kevin.bray@mnstate.edu</w:t>
        </w:r>
      </w:hyperlink>
    </w:p>
    <w:p w14:paraId="39169B4B" w14:textId="77777777" w:rsidR="00FD2167" w:rsidRPr="00FD2167" w:rsidRDefault="00FD2167" w:rsidP="00353E77">
      <w:pPr>
        <w:pStyle w:val="BodyText"/>
        <w:rPr>
          <w:lang w:val="en-US"/>
        </w:rPr>
      </w:pPr>
    </w:p>
    <w:p w14:paraId="335066FC" w14:textId="77777777" w:rsidR="007C27B1" w:rsidRPr="00A777DF" w:rsidRDefault="007C27B1" w:rsidP="00353E77">
      <w:pPr>
        <w:pStyle w:val="BodyText"/>
      </w:pPr>
    </w:p>
    <w:p w14:paraId="2E8BAA1D" w14:textId="77777777" w:rsidR="00353E77" w:rsidRPr="00A777DF" w:rsidRDefault="00353E77" w:rsidP="00353E77">
      <w:pPr>
        <w:pStyle w:val="BodyText"/>
        <w:rPr>
          <w:lang w:val="en-US"/>
        </w:rPr>
      </w:pPr>
    </w:p>
    <w:p w14:paraId="3F09E8D6" w14:textId="77777777" w:rsidR="00353E77" w:rsidRPr="00353E77" w:rsidRDefault="00CB32AD" w:rsidP="00353E77">
      <w:pPr>
        <w:pStyle w:val="BodyText"/>
        <w:rPr>
          <w:strike/>
          <w:sz w:val="22"/>
        </w:rPr>
      </w:pPr>
      <w:r>
        <w:rPr>
          <w:strike/>
          <w:sz w:val="22"/>
        </w:rPr>
        <w:br w:type="page"/>
      </w:r>
    </w:p>
    <w:p w14:paraId="7A362C76" w14:textId="77777777" w:rsidR="00353E77" w:rsidRPr="009F7785" w:rsidRDefault="00353E77" w:rsidP="00353E77">
      <w:pPr>
        <w:jc w:val="center"/>
        <w:rPr>
          <w:b/>
          <w:sz w:val="32"/>
        </w:rPr>
      </w:pPr>
      <w:r w:rsidRPr="009F7785">
        <w:rPr>
          <w:b/>
          <w:sz w:val="32"/>
        </w:rPr>
        <w:lastRenderedPageBreak/>
        <w:t>Telephone Numbers</w:t>
      </w:r>
    </w:p>
    <w:p w14:paraId="0B549917" w14:textId="77777777" w:rsidR="00353E77" w:rsidRPr="00A777DF" w:rsidRDefault="00353E77" w:rsidP="00353E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6"/>
        <w:gridCol w:w="3864"/>
      </w:tblGrid>
      <w:tr w:rsidR="00353E77" w:rsidRPr="00A777DF" w14:paraId="630BDC2D" w14:textId="77777777" w:rsidTr="00651424">
        <w:trPr>
          <w:trHeight w:val="359"/>
          <w:jc w:val="center"/>
        </w:trPr>
        <w:tc>
          <w:tcPr>
            <w:tcW w:w="6376" w:type="dxa"/>
            <w:vAlign w:val="center"/>
          </w:tcPr>
          <w:p w14:paraId="4781C253" w14:textId="77777777" w:rsidR="00353E77" w:rsidRPr="00371194" w:rsidRDefault="00353E77" w:rsidP="00367E2A">
            <w:pPr>
              <w:jc w:val="center"/>
              <w:rPr>
                <w:sz w:val="24"/>
              </w:rPr>
            </w:pPr>
            <w:r w:rsidRPr="00371194">
              <w:rPr>
                <w:sz w:val="24"/>
              </w:rPr>
              <w:t>Bookstore</w:t>
            </w:r>
          </w:p>
        </w:tc>
        <w:tc>
          <w:tcPr>
            <w:tcW w:w="3864" w:type="dxa"/>
            <w:vAlign w:val="center"/>
          </w:tcPr>
          <w:p w14:paraId="5808C21E" w14:textId="77777777" w:rsidR="00353E77" w:rsidRPr="00371194" w:rsidRDefault="00371194" w:rsidP="00367E2A">
            <w:pPr>
              <w:jc w:val="center"/>
              <w:rPr>
                <w:sz w:val="24"/>
              </w:rPr>
            </w:pPr>
            <w:r>
              <w:rPr>
                <w:sz w:val="24"/>
              </w:rPr>
              <w:t>218-</w:t>
            </w:r>
            <w:r w:rsidR="00353E77" w:rsidRPr="00371194">
              <w:rPr>
                <w:sz w:val="24"/>
              </w:rPr>
              <w:t>477-2111</w:t>
            </w:r>
          </w:p>
        </w:tc>
      </w:tr>
      <w:tr w:rsidR="00353E77" w:rsidRPr="00A777DF" w14:paraId="2F627AD7" w14:textId="77777777" w:rsidTr="00651424">
        <w:trPr>
          <w:trHeight w:val="350"/>
          <w:jc w:val="center"/>
        </w:trPr>
        <w:tc>
          <w:tcPr>
            <w:tcW w:w="6376" w:type="dxa"/>
            <w:vAlign w:val="center"/>
          </w:tcPr>
          <w:p w14:paraId="590A9E09" w14:textId="77777777" w:rsidR="00353E77" w:rsidRPr="00371194" w:rsidRDefault="00353E77" w:rsidP="00367E2A">
            <w:pPr>
              <w:jc w:val="center"/>
              <w:rPr>
                <w:sz w:val="24"/>
              </w:rPr>
            </w:pPr>
            <w:r w:rsidRPr="00371194">
              <w:rPr>
                <w:sz w:val="24"/>
              </w:rPr>
              <w:t>Business Office</w:t>
            </w:r>
          </w:p>
        </w:tc>
        <w:tc>
          <w:tcPr>
            <w:tcW w:w="3864" w:type="dxa"/>
            <w:vAlign w:val="center"/>
          </w:tcPr>
          <w:p w14:paraId="075DAA7F" w14:textId="77777777" w:rsidR="00353E77" w:rsidRPr="00371194" w:rsidRDefault="00371194" w:rsidP="00367E2A">
            <w:pPr>
              <w:jc w:val="center"/>
              <w:rPr>
                <w:sz w:val="24"/>
              </w:rPr>
            </w:pPr>
            <w:r>
              <w:rPr>
                <w:sz w:val="24"/>
              </w:rPr>
              <w:t>218-</w:t>
            </w:r>
            <w:r w:rsidR="00353E77" w:rsidRPr="00371194">
              <w:rPr>
                <w:sz w:val="24"/>
              </w:rPr>
              <w:t>477-2221</w:t>
            </w:r>
          </w:p>
        </w:tc>
      </w:tr>
      <w:tr w:rsidR="00353E77" w:rsidRPr="00A777DF" w14:paraId="3527E639" w14:textId="77777777" w:rsidTr="00651424">
        <w:trPr>
          <w:trHeight w:val="341"/>
          <w:jc w:val="center"/>
        </w:trPr>
        <w:tc>
          <w:tcPr>
            <w:tcW w:w="6376" w:type="dxa"/>
            <w:vAlign w:val="center"/>
          </w:tcPr>
          <w:p w14:paraId="700F667D" w14:textId="77777777" w:rsidR="00DF6EEE" w:rsidRDefault="00DF6EEE" w:rsidP="00DF6EEE">
            <w:pPr>
              <w:jc w:val="center"/>
              <w:rPr>
                <w:sz w:val="24"/>
              </w:rPr>
            </w:pPr>
            <w:r>
              <w:rPr>
                <w:sz w:val="24"/>
              </w:rPr>
              <w:t>S</w:t>
            </w:r>
            <w:r w:rsidR="007811C5">
              <w:rPr>
                <w:sz w:val="24"/>
              </w:rPr>
              <w:t>marthinking</w:t>
            </w:r>
          </w:p>
          <w:p w14:paraId="19DBC831" w14:textId="77777777" w:rsidR="00353E77" w:rsidRPr="00371194" w:rsidRDefault="00353E77" w:rsidP="00353DAC">
            <w:pPr>
              <w:jc w:val="center"/>
              <w:rPr>
                <w:sz w:val="24"/>
              </w:rPr>
            </w:pPr>
            <w:r w:rsidRPr="00371194">
              <w:rPr>
                <w:sz w:val="24"/>
              </w:rPr>
              <w:t xml:space="preserve"> (</w:t>
            </w:r>
            <w:r w:rsidR="00353DAC">
              <w:rPr>
                <w:sz w:val="24"/>
              </w:rPr>
              <w:t>W</w:t>
            </w:r>
            <w:r w:rsidRPr="00371194">
              <w:rPr>
                <w:sz w:val="24"/>
              </w:rPr>
              <w:t xml:space="preserve">riting </w:t>
            </w:r>
            <w:r w:rsidR="00353DAC">
              <w:rPr>
                <w:sz w:val="24"/>
              </w:rPr>
              <w:t>A</w:t>
            </w:r>
            <w:r w:rsidRPr="00371194">
              <w:rPr>
                <w:sz w:val="24"/>
              </w:rPr>
              <w:t>ssistance)</w:t>
            </w:r>
          </w:p>
        </w:tc>
        <w:tc>
          <w:tcPr>
            <w:tcW w:w="3864" w:type="dxa"/>
            <w:vAlign w:val="center"/>
          </w:tcPr>
          <w:p w14:paraId="1F9BC02B" w14:textId="77777777" w:rsidR="007811C5" w:rsidRPr="007811C5" w:rsidRDefault="007811C5" w:rsidP="007811C5">
            <w:pPr>
              <w:jc w:val="center"/>
              <w:rPr>
                <w:sz w:val="24"/>
              </w:rPr>
            </w:pPr>
            <w:r w:rsidRPr="007811C5">
              <w:rPr>
                <w:sz w:val="24"/>
                <w:szCs w:val="22"/>
              </w:rPr>
              <w:t>888-430-7429</w:t>
            </w:r>
          </w:p>
        </w:tc>
      </w:tr>
      <w:tr w:rsidR="00353E77" w:rsidRPr="00A777DF" w14:paraId="7E2005A4" w14:textId="77777777" w:rsidTr="00651424">
        <w:trPr>
          <w:trHeight w:val="359"/>
          <w:jc w:val="center"/>
        </w:trPr>
        <w:tc>
          <w:tcPr>
            <w:tcW w:w="6376" w:type="dxa"/>
            <w:vAlign w:val="center"/>
          </w:tcPr>
          <w:p w14:paraId="56B7DFD0" w14:textId="77777777" w:rsidR="00353E77" w:rsidRPr="00371194" w:rsidRDefault="00353E77" w:rsidP="00367E2A">
            <w:pPr>
              <w:jc w:val="center"/>
              <w:rPr>
                <w:sz w:val="24"/>
              </w:rPr>
            </w:pPr>
            <w:r w:rsidRPr="00371194">
              <w:rPr>
                <w:sz w:val="24"/>
              </w:rPr>
              <w:t>Computer Technical</w:t>
            </w:r>
          </w:p>
          <w:p w14:paraId="671216DC" w14:textId="77777777" w:rsidR="00353E77" w:rsidRPr="00371194" w:rsidRDefault="00353E77" w:rsidP="00367E2A">
            <w:pPr>
              <w:jc w:val="center"/>
              <w:rPr>
                <w:sz w:val="24"/>
              </w:rPr>
            </w:pPr>
            <w:r w:rsidRPr="00371194">
              <w:rPr>
                <w:sz w:val="24"/>
              </w:rPr>
              <w:t>Assistance (Information Technology)</w:t>
            </w:r>
          </w:p>
        </w:tc>
        <w:tc>
          <w:tcPr>
            <w:tcW w:w="3864" w:type="dxa"/>
            <w:vAlign w:val="center"/>
          </w:tcPr>
          <w:p w14:paraId="3C03F021" w14:textId="77777777" w:rsidR="00353E77" w:rsidRPr="00371194" w:rsidRDefault="00371194" w:rsidP="00367E2A">
            <w:pPr>
              <w:jc w:val="center"/>
              <w:rPr>
                <w:sz w:val="24"/>
              </w:rPr>
            </w:pPr>
            <w:r>
              <w:rPr>
                <w:sz w:val="24"/>
              </w:rPr>
              <w:t>218-</w:t>
            </w:r>
            <w:r w:rsidR="00353E77" w:rsidRPr="00371194">
              <w:rPr>
                <w:sz w:val="24"/>
              </w:rPr>
              <w:t>477-2603</w:t>
            </w:r>
          </w:p>
        </w:tc>
      </w:tr>
      <w:tr w:rsidR="00353E77" w:rsidRPr="00A777DF" w14:paraId="7956B12C" w14:textId="77777777" w:rsidTr="00651424">
        <w:trPr>
          <w:trHeight w:val="332"/>
          <w:jc w:val="center"/>
        </w:trPr>
        <w:tc>
          <w:tcPr>
            <w:tcW w:w="6376" w:type="dxa"/>
            <w:vAlign w:val="center"/>
          </w:tcPr>
          <w:p w14:paraId="2D8554BF" w14:textId="77777777" w:rsidR="00353E77" w:rsidRPr="00371194" w:rsidRDefault="00353E77" w:rsidP="00367E2A">
            <w:pPr>
              <w:jc w:val="center"/>
              <w:rPr>
                <w:sz w:val="24"/>
              </w:rPr>
            </w:pPr>
            <w:r w:rsidRPr="00371194">
              <w:rPr>
                <w:sz w:val="24"/>
              </w:rPr>
              <w:t>Disability Services</w:t>
            </w:r>
          </w:p>
        </w:tc>
        <w:tc>
          <w:tcPr>
            <w:tcW w:w="3864" w:type="dxa"/>
            <w:vAlign w:val="center"/>
          </w:tcPr>
          <w:p w14:paraId="6F10FA14" w14:textId="77777777" w:rsidR="00353E77" w:rsidRPr="00371194" w:rsidRDefault="00371194" w:rsidP="00367E2A">
            <w:pPr>
              <w:jc w:val="center"/>
              <w:rPr>
                <w:sz w:val="24"/>
              </w:rPr>
            </w:pPr>
            <w:r>
              <w:rPr>
                <w:sz w:val="24"/>
              </w:rPr>
              <w:t>218-</w:t>
            </w:r>
            <w:r w:rsidR="00353E77" w:rsidRPr="00371194">
              <w:rPr>
                <w:sz w:val="24"/>
              </w:rPr>
              <w:t>477-4318</w:t>
            </w:r>
          </w:p>
        </w:tc>
      </w:tr>
      <w:tr w:rsidR="00353E77" w:rsidRPr="00A777DF" w14:paraId="40F4EB6C" w14:textId="77777777" w:rsidTr="00651424">
        <w:trPr>
          <w:trHeight w:val="350"/>
          <w:jc w:val="center"/>
        </w:trPr>
        <w:tc>
          <w:tcPr>
            <w:tcW w:w="6376" w:type="dxa"/>
            <w:vAlign w:val="center"/>
          </w:tcPr>
          <w:p w14:paraId="0DD7D202" w14:textId="77777777" w:rsidR="00353E77" w:rsidRPr="00371194" w:rsidRDefault="00353E77" w:rsidP="00367E2A">
            <w:pPr>
              <w:jc w:val="center"/>
              <w:rPr>
                <w:sz w:val="24"/>
              </w:rPr>
            </w:pPr>
            <w:r w:rsidRPr="00371194">
              <w:rPr>
                <w:sz w:val="24"/>
              </w:rPr>
              <w:t>Financial Aid and Scholarships</w:t>
            </w:r>
          </w:p>
        </w:tc>
        <w:tc>
          <w:tcPr>
            <w:tcW w:w="3864" w:type="dxa"/>
            <w:vAlign w:val="center"/>
          </w:tcPr>
          <w:p w14:paraId="2BA0554B" w14:textId="77777777" w:rsidR="00353E77" w:rsidRPr="00371194" w:rsidRDefault="00371194" w:rsidP="00367E2A">
            <w:pPr>
              <w:jc w:val="center"/>
              <w:rPr>
                <w:sz w:val="24"/>
              </w:rPr>
            </w:pPr>
            <w:r>
              <w:rPr>
                <w:sz w:val="24"/>
              </w:rPr>
              <w:t>218-</w:t>
            </w:r>
            <w:r w:rsidR="00353E77" w:rsidRPr="00371194">
              <w:rPr>
                <w:sz w:val="24"/>
              </w:rPr>
              <w:t>477-2251</w:t>
            </w:r>
          </w:p>
        </w:tc>
      </w:tr>
      <w:tr w:rsidR="00353E77" w:rsidRPr="00A777DF" w14:paraId="518851C3" w14:textId="77777777" w:rsidTr="00651424">
        <w:trPr>
          <w:trHeight w:val="350"/>
          <w:jc w:val="center"/>
        </w:trPr>
        <w:tc>
          <w:tcPr>
            <w:tcW w:w="6376" w:type="dxa"/>
            <w:vAlign w:val="center"/>
          </w:tcPr>
          <w:p w14:paraId="0EF86B86" w14:textId="77777777" w:rsidR="00353E77" w:rsidRPr="00371194" w:rsidRDefault="00353E77" w:rsidP="00367E2A">
            <w:pPr>
              <w:jc w:val="center"/>
              <w:rPr>
                <w:sz w:val="24"/>
              </w:rPr>
            </w:pPr>
            <w:r w:rsidRPr="00371194">
              <w:rPr>
                <w:sz w:val="24"/>
              </w:rPr>
              <w:t xml:space="preserve">Graduate Studies Dept.  </w:t>
            </w:r>
          </w:p>
        </w:tc>
        <w:tc>
          <w:tcPr>
            <w:tcW w:w="3864" w:type="dxa"/>
            <w:vAlign w:val="center"/>
          </w:tcPr>
          <w:p w14:paraId="6B41AC9F" w14:textId="77777777" w:rsidR="00353E77" w:rsidRPr="00371194" w:rsidRDefault="00371194" w:rsidP="00367E2A">
            <w:pPr>
              <w:jc w:val="center"/>
              <w:rPr>
                <w:sz w:val="24"/>
              </w:rPr>
            </w:pPr>
            <w:r>
              <w:rPr>
                <w:sz w:val="24"/>
              </w:rPr>
              <w:t>218-</w:t>
            </w:r>
            <w:r w:rsidR="00353E77" w:rsidRPr="00371194">
              <w:rPr>
                <w:sz w:val="24"/>
              </w:rPr>
              <w:t>477-2134</w:t>
            </w:r>
          </w:p>
        </w:tc>
      </w:tr>
      <w:tr w:rsidR="00353E77" w:rsidRPr="00A777DF" w14:paraId="2652B255" w14:textId="77777777" w:rsidTr="00651424">
        <w:trPr>
          <w:trHeight w:val="350"/>
          <w:jc w:val="center"/>
        </w:trPr>
        <w:tc>
          <w:tcPr>
            <w:tcW w:w="6376" w:type="dxa"/>
            <w:vAlign w:val="center"/>
          </w:tcPr>
          <w:p w14:paraId="75B5855F" w14:textId="77777777" w:rsidR="00353E77" w:rsidRPr="00371194" w:rsidRDefault="00353E77" w:rsidP="00367E2A">
            <w:pPr>
              <w:jc w:val="center"/>
              <w:rPr>
                <w:sz w:val="24"/>
              </w:rPr>
            </w:pPr>
            <w:r w:rsidRPr="00371194">
              <w:rPr>
                <w:sz w:val="24"/>
              </w:rPr>
              <w:t xml:space="preserve">Hendrix Health Center </w:t>
            </w:r>
          </w:p>
        </w:tc>
        <w:tc>
          <w:tcPr>
            <w:tcW w:w="3864" w:type="dxa"/>
            <w:vAlign w:val="center"/>
          </w:tcPr>
          <w:p w14:paraId="4FCA7E0E" w14:textId="77777777" w:rsidR="00353E77" w:rsidRPr="00371194" w:rsidRDefault="00371194" w:rsidP="00367E2A">
            <w:pPr>
              <w:jc w:val="center"/>
              <w:rPr>
                <w:sz w:val="24"/>
              </w:rPr>
            </w:pPr>
            <w:r>
              <w:rPr>
                <w:sz w:val="24"/>
              </w:rPr>
              <w:t>218-</w:t>
            </w:r>
            <w:r w:rsidR="00353E77" w:rsidRPr="00371194">
              <w:rPr>
                <w:sz w:val="24"/>
              </w:rPr>
              <w:t>477-2211</w:t>
            </w:r>
          </w:p>
        </w:tc>
      </w:tr>
      <w:tr w:rsidR="00353E77" w:rsidRPr="00A777DF" w14:paraId="1B5F6E63" w14:textId="77777777" w:rsidTr="00651424">
        <w:trPr>
          <w:trHeight w:val="350"/>
          <w:jc w:val="center"/>
        </w:trPr>
        <w:tc>
          <w:tcPr>
            <w:tcW w:w="6376" w:type="dxa"/>
            <w:vAlign w:val="center"/>
          </w:tcPr>
          <w:p w14:paraId="4D903926" w14:textId="77777777" w:rsidR="00353E77" w:rsidRPr="00371194" w:rsidRDefault="00353E77" w:rsidP="00367E2A">
            <w:pPr>
              <w:jc w:val="center"/>
              <w:rPr>
                <w:sz w:val="24"/>
              </w:rPr>
            </w:pPr>
            <w:r w:rsidRPr="00371194">
              <w:rPr>
                <w:sz w:val="24"/>
              </w:rPr>
              <w:t>MSUM Information</w:t>
            </w:r>
          </w:p>
        </w:tc>
        <w:tc>
          <w:tcPr>
            <w:tcW w:w="3864" w:type="dxa"/>
            <w:vAlign w:val="center"/>
          </w:tcPr>
          <w:p w14:paraId="30ED5194" w14:textId="77777777" w:rsidR="00353E77" w:rsidRPr="00371194" w:rsidRDefault="00371194" w:rsidP="00367E2A">
            <w:pPr>
              <w:jc w:val="center"/>
              <w:rPr>
                <w:sz w:val="24"/>
              </w:rPr>
            </w:pPr>
            <w:r>
              <w:rPr>
                <w:sz w:val="24"/>
              </w:rPr>
              <w:t>218-</w:t>
            </w:r>
            <w:r w:rsidR="00353E77" w:rsidRPr="00371194">
              <w:rPr>
                <w:sz w:val="24"/>
              </w:rPr>
              <w:t>477-4000</w:t>
            </w:r>
          </w:p>
        </w:tc>
      </w:tr>
      <w:tr w:rsidR="00353E77" w:rsidRPr="00A777DF" w14:paraId="402699CC" w14:textId="77777777" w:rsidTr="00651424">
        <w:trPr>
          <w:trHeight w:val="323"/>
          <w:jc w:val="center"/>
        </w:trPr>
        <w:tc>
          <w:tcPr>
            <w:tcW w:w="6376" w:type="dxa"/>
            <w:vAlign w:val="center"/>
          </w:tcPr>
          <w:p w14:paraId="371A9AB7" w14:textId="77777777" w:rsidR="00353E77" w:rsidRPr="00371194" w:rsidRDefault="00353E77" w:rsidP="00367E2A">
            <w:pPr>
              <w:jc w:val="center"/>
              <w:rPr>
                <w:sz w:val="24"/>
              </w:rPr>
            </w:pPr>
            <w:r w:rsidRPr="00371194">
              <w:rPr>
                <w:sz w:val="24"/>
              </w:rPr>
              <w:t>Library</w:t>
            </w:r>
          </w:p>
        </w:tc>
        <w:tc>
          <w:tcPr>
            <w:tcW w:w="3864" w:type="dxa"/>
            <w:vAlign w:val="center"/>
          </w:tcPr>
          <w:p w14:paraId="12AE34A7" w14:textId="77777777" w:rsidR="00353E77" w:rsidRPr="00371194" w:rsidRDefault="00371194" w:rsidP="00367E2A">
            <w:pPr>
              <w:jc w:val="center"/>
              <w:rPr>
                <w:sz w:val="24"/>
              </w:rPr>
            </w:pPr>
            <w:r>
              <w:rPr>
                <w:sz w:val="24"/>
              </w:rPr>
              <w:t>218-</w:t>
            </w:r>
            <w:r w:rsidR="00353E77" w:rsidRPr="00371194">
              <w:rPr>
                <w:sz w:val="24"/>
              </w:rPr>
              <w:t>477-2922</w:t>
            </w:r>
          </w:p>
        </w:tc>
      </w:tr>
      <w:tr w:rsidR="00353E77" w:rsidRPr="00A777DF" w14:paraId="582B82A7" w14:textId="77777777" w:rsidTr="00651424">
        <w:trPr>
          <w:trHeight w:val="440"/>
          <w:jc w:val="center"/>
        </w:trPr>
        <w:tc>
          <w:tcPr>
            <w:tcW w:w="6376" w:type="dxa"/>
            <w:vAlign w:val="center"/>
          </w:tcPr>
          <w:p w14:paraId="23E70A9E" w14:textId="77777777" w:rsidR="00353E77" w:rsidRPr="00371194" w:rsidRDefault="00394524" w:rsidP="00367E2A">
            <w:pPr>
              <w:jc w:val="center"/>
              <w:rPr>
                <w:sz w:val="24"/>
              </w:rPr>
            </w:pPr>
            <w:r>
              <w:rPr>
                <w:sz w:val="24"/>
              </w:rPr>
              <w:t>SNHL</w:t>
            </w:r>
            <w:r w:rsidR="00353E77" w:rsidRPr="00371194">
              <w:rPr>
                <w:sz w:val="24"/>
              </w:rPr>
              <w:t xml:space="preserve"> Department</w:t>
            </w:r>
          </w:p>
        </w:tc>
        <w:tc>
          <w:tcPr>
            <w:tcW w:w="3864" w:type="dxa"/>
            <w:vAlign w:val="center"/>
          </w:tcPr>
          <w:p w14:paraId="718F0B43" w14:textId="77777777" w:rsidR="00353E77" w:rsidRPr="00371194" w:rsidRDefault="00371194" w:rsidP="00367E2A">
            <w:pPr>
              <w:jc w:val="center"/>
              <w:rPr>
                <w:sz w:val="24"/>
              </w:rPr>
            </w:pPr>
            <w:r>
              <w:rPr>
                <w:sz w:val="24"/>
              </w:rPr>
              <w:t>218-</w:t>
            </w:r>
            <w:r w:rsidR="00353E77" w:rsidRPr="00371194">
              <w:rPr>
                <w:sz w:val="24"/>
              </w:rPr>
              <w:t>477-2693</w:t>
            </w:r>
          </w:p>
          <w:p w14:paraId="17B00E91" w14:textId="77777777" w:rsidR="00353E77" w:rsidRPr="00371194" w:rsidRDefault="00371194" w:rsidP="00367E2A">
            <w:pPr>
              <w:jc w:val="center"/>
              <w:rPr>
                <w:sz w:val="24"/>
              </w:rPr>
            </w:pPr>
            <w:r>
              <w:rPr>
                <w:sz w:val="24"/>
              </w:rPr>
              <w:t>218-</w:t>
            </w:r>
            <w:r w:rsidR="00353E77" w:rsidRPr="00371194">
              <w:rPr>
                <w:sz w:val="24"/>
              </w:rPr>
              <w:t>477-5990 – Fax</w:t>
            </w:r>
          </w:p>
        </w:tc>
      </w:tr>
      <w:tr w:rsidR="00353E77" w:rsidRPr="00A777DF" w14:paraId="0C74044F" w14:textId="77777777" w:rsidTr="00651424">
        <w:trPr>
          <w:trHeight w:val="341"/>
          <w:jc w:val="center"/>
        </w:trPr>
        <w:tc>
          <w:tcPr>
            <w:tcW w:w="6376" w:type="dxa"/>
            <w:vAlign w:val="center"/>
          </w:tcPr>
          <w:p w14:paraId="1840206E" w14:textId="77777777" w:rsidR="00353E77" w:rsidRPr="00371194" w:rsidRDefault="00353E77" w:rsidP="00367E2A">
            <w:pPr>
              <w:jc w:val="center"/>
              <w:rPr>
                <w:sz w:val="24"/>
              </w:rPr>
            </w:pPr>
            <w:r w:rsidRPr="00371194">
              <w:rPr>
                <w:sz w:val="24"/>
              </w:rPr>
              <w:t>Records/Registrar</w:t>
            </w:r>
          </w:p>
        </w:tc>
        <w:tc>
          <w:tcPr>
            <w:tcW w:w="3864" w:type="dxa"/>
            <w:vAlign w:val="center"/>
          </w:tcPr>
          <w:p w14:paraId="6F28D4AE" w14:textId="77777777" w:rsidR="00353E77" w:rsidRPr="00371194" w:rsidRDefault="00371194" w:rsidP="00367E2A">
            <w:pPr>
              <w:jc w:val="center"/>
              <w:rPr>
                <w:sz w:val="24"/>
              </w:rPr>
            </w:pPr>
            <w:r>
              <w:rPr>
                <w:sz w:val="24"/>
              </w:rPr>
              <w:t>218-</w:t>
            </w:r>
            <w:r w:rsidR="00353E77" w:rsidRPr="00371194">
              <w:rPr>
                <w:sz w:val="24"/>
              </w:rPr>
              <w:t>477-2565</w:t>
            </w:r>
          </w:p>
        </w:tc>
      </w:tr>
      <w:tr w:rsidR="00353E77" w:rsidRPr="00A777DF" w14:paraId="42169CF7" w14:textId="77777777" w:rsidTr="00651424">
        <w:trPr>
          <w:trHeight w:val="341"/>
          <w:jc w:val="center"/>
        </w:trPr>
        <w:tc>
          <w:tcPr>
            <w:tcW w:w="6376" w:type="dxa"/>
            <w:vAlign w:val="center"/>
          </w:tcPr>
          <w:p w14:paraId="59D61028" w14:textId="77777777" w:rsidR="00353E77" w:rsidRPr="00371194" w:rsidRDefault="00353E77" w:rsidP="00367E2A">
            <w:pPr>
              <w:jc w:val="center"/>
              <w:rPr>
                <w:sz w:val="24"/>
              </w:rPr>
            </w:pPr>
            <w:r w:rsidRPr="00371194">
              <w:rPr>
                <w:sz w:val="24"/>
              </w:rPr>
              <w:t>Student Counseling</w:t>
            </w:r>
          </w:p>
        </w:tc>
        <w:tc>
          <w:tcPr>
            <w:tcW w:w="3864" w:type="dxa"/>
            <w:vAlign w:val="center"/>
          </w:tcPr>
          <w:p w14:paraId="0436B6FC" w14:textId="77777777" w:rsidR="00353E77" w:rsidRPr="00371194" w:rsidRDefault="00371194" w:rsidP="00367E2A">
            <w:pPr>
              <w:jc w:val="center"/>
              <w:rPr>
                <w:sz w:val="24"/>
              </w:rPr>
            </w:pPr>
            <w:r>
              <w:rPr>
                <w:sz w:val="24"/>
              </w:rPr>
              <w:t>218-</w:t>
            </w:r>
            <w:r w:rsidR="00353E77" w:rsidRPr="00371194">
              <w:rPr>
                <w:sz w:val="24"/>
              </w:rPr>
              <w:t>477-2211</w:t>
            </w:r>
          </w:p>
        </w:tc>
      </w:tr>
      <w:tr w:rsidR="00353E77" w:rsidRPr="00A777DF" w14:paraId="1D156F95" w14:textId="77777777" w:rsidTr="00651424">
        <w:trPr>
          <w:trHeight w:val="341"/>
          <w:jc w:val="center"/>
        </w:trPr>
        <w:tc>
          <w:tcPr>
            <w:tcW w:w="6376" w:type="dxa"/>
            <w:vAlign w:val="center"/>
          </w:tcPr>
          <w:p w14:paraId="78908B24" w14:textId="77777777" w:rsidR="00353E77" w:rsidRPr="00371194" w:rsidRDefault="00353E77" w:rsidP="00367E2A">
            <w:pPr>
              <w:jc w:val="center"/>
              <w:rPr>
                <w:sz w:val="24"/>
              </w:rPr>
            </w:pPr>
            <w:r w:rsidRPr="00371194">
              <w:rPr>
                <w:sz w:val="24"/>
              </w:rPr>
              <w:t>Mailing Address</w:t>
            </w:r>
          </w:p>
        </w:tc>
        <w:tc>
          <w:tcPr>
            <w:tcW w:w="3864" w:type="dxa"/>
            <w:vAlign w:val="center"/>
          </w:tcPr>
          <w:p w14:paraId="5C36D4FE" w14:textId="77777777" w:rsidR="00353E77" w:rsidRPr="00371194" w:rsidRDefault="00BA56B8" w:rsidP="00367E2A">
            <w:pPr>
              <w:jc w:val="center"/>
              <w:rPr>
                <w:sz w:val="24"/>
              </w:rPr>
            </w:pPr>
            <w:r>
              <w:rPr>
                <w:sz w:val="24"/>
              </w:rPr>
              <w:t>School of Nursing and Healthcare Leadership</w:t>
            </w:r>
            <w:r w:rsidR="00904608">
              <w:rPr>
                <w:sz w:val="24"/>
              </w:rPr>
              <w:br/>
              <w:t>Hagen</w:t>
            </w:r>
            <w:r w:rsidR="00353E77" w:rsidRPr="00371194">
              <w:rPr>
                <w:sz w:val="24"/>
              </w:rPr>
              <w:t xml:space="preserve"> Hall 213</w:t>
            </w:r>
          </w:p>
          <w:p w14:paraId="3E960A49" w14:textId="77777777" w:rsidR="00353E77" w:rsidRPr="00371194" w:rsidRDefault="00353E77" w:rsidP="00367E2A">
            <w:pPr>
              <w:jc w:val="center"/>
              <w:rPr>
                <w:sz w:val="24"/>
              </w:rPr>
            </w:pPr>
            <w:r w:rsidRPr="00371194">
              <w:rPr>
                <w:sz w:val="24"/>
              </w:rPr>
              <w:t>1104 7</w:t>
            </w:r>
            <w:r w:rsidRPr="00371194">
              <w:rPr>
                <w:sz w:val="24"/>
                <w:vertAlign w:val="superscript"/>
              </w:rPr>
              <w:t>th</w:t>
            </w:r>
            <w:r w:rsidRPr="00371194">
              <w:rPr>
                <w:sz w:val="24"/>
              </w:rPr>
              <w:t xml:space="preserve"> Ave S</w:t>
            </w:r>
            <w:r w:rsidRPr="00371194">
              <w:rPr>
                <w:sz w:val="24"/>
              </w:rPr>
              <w:br/>
              <w:t>Moorhead, MN  56563</w:t>
            </w:r>
          </w:p>
        </w:tc>
      </w:tr>
    </w:tbl>
    <w:p w14:paraId="5A667188" w14:textId="77777777" w:rsidR="00353DAC" w:rsidRDefault="00353DAC" w:rsidP="00353DAC">
      <w:pPr>
        <w:pStyle w:val="Heading1"/>
        <w:jc w:val="center"/>
        <w:rPr>
          <w:sz w:val="32"/>
          <w:lang w:val="en-US"/>
        </w:rPr>
      </w:pPr>
      <w:bookmarkStart w:id="8" w:name="_Toc75605194"/>
      <w:bookmarkStart w:id="9" w:name="_Toc75753560"/>
      <w:bookmarkStart w:id="10" w:name="_Toc79910188"/>
      <w:bookmarkStart w:id="11" w:name="_Toc79911064"/>
      <w:bookmarkStart w:id="12" w:name="_Toc142979058"/>
    </w:p>
    <w:p w14:paraId="271E5669" w14:textId="77777777" w:rsidR="00353DAC" w:rsidRPr="009F7785" w:rsidRDefault="00353DAC" w:rsidP="00353DAC">
      <w:pPr>
        <w:pStyle w:val="Heading1"/>
        <w:jc w:val="center"/>
        <w:rPr>
          <w:sz w:val="32"/>
        </w:rPr>
      </w:pPr>
      <w:r w:rsidRPr="009F7785">
        <w:rPr>
          <w:sz w:val="32"/>
        </w:rPr>
        <w:t>Campus Map and Tours</w:t>
      </w:r>
    </w:p>
    <w:p w14:paraId="51E5B21D" w14:textId="77777777" w:rsidR="00353DAC" w:rsidRPr="009F7785" w:rsidRDefault="00353DAC" w:rsidP="00353DAC">
      <w:pPr>
        <w:pStyle w:val="Footer"/>
        <w:widowControl w:val="0"/>
        <w:tabs>
          <w:tab w:val="clear" w:pos="4320"/>
          <w:tab w:val="clear" w:pos="8640"/>
        </w:tabs>
        <w:autoSpaceDE w:val="0"/>
        <w:autoSpaceDN w:val="0"/>
        <w:adjustRightInd w:val="0"/>
        <w:rPr>
          <w:sz w:val="32"/>
        </w:rPr>
      </w:pPr>
    </w:p>
    <w:p w14:paraId="73EEF6AC" w14:textId="77777777" w:rsidR="00353DAC" w:rsidRPr="00A777DF" w:rsidRDefault="00353DAC" w:rsidP="00353DAC">
      <w:pPr>
        <w:pStyle w:val="BodyText"/>
      </w:pPr>
      <w:r w:rsidRPr="00A777DF">
        <w:t xml:space="preserve">Copies of the campus map may be obtained at the following web site: </w:t>
      </w:r>
    </w:p>
    <w:p w14:paraId="317A1328" w14:textId="77777777" w:rsidR="00353DAC" w:rsidRPr="00A777DF" w:rsidRDefault="00353DAC" w:rsidP="00353DAC">
      <w:pPr>
        <w:pStyle w:val="BodyText"/>
      </w:pPr>
    </w:p>
    <w:p w14:paraId="333DA3F3" w14:textId="77777777" w:rsidR="00353DAC" w:rsidRPr="0036119B" w:rsidRDefault="00904608" w:rsidP="00353DAC">
      <w:pPr>
        <w:pStyle w:val="BodyText"/>
        <w:rPr>
          <w:lang w:val="en-US"/>
        </w:rPr>
      </w:pPr>
      <w:hyperlink r:id="rId18" w:history="1">
        <w:r w:rsidRPr="005877FE">
          <w:rPr>
            <w:rStyle w:val="Hyperlink"/>
            <w:color w:val="C8102E"/>
          </w:rPr>
          <w:t>https://www.mn</w:t>
        </w:r>
        <w:r w:rsidRPr="005877FE">
          <w:rPr>
            <w:rStyle w:val="Hyperlink"/>
            <w:color w:val="C8102E"/>
          </w:rPr>
          <w:t>s</w:t>
        </w:r>
        <w:r w:rsidRPr="005877FE">
          <w:rPr>
            <w:rStyle w:val="Hyperlink"/>
            <w:color w:val="C8102E"/>
          </w:rPr>
          <w:t>tate.edu/visitors/maps/</w:t>
        </w:r>
      </w:hyperlink>
      <w:r>
        <w:rPr>
          <w:lang w:val="en-US"/>
        </w:rPr>
        <w:t xml:space="preserve"> </w:t>
      </w:r>
      <w:r w:rsidR="00353DAC" w:rsidRPr="00A777DF">
        <w:t xml:space="preserve">or Admissions </w:t>
      </w:r>
      <w:r w:rsidR="00353DAC">
        <w:rPr>
          <w:lang w:val="en-US"/>
        </w:rPr>
        <w:t>218-</w:t>
      </w:r>
      <w:r w:rsidR="00353DAC" w:rsidRPr="00A777DF">
        <w:t>477-2161</w:t>
      </w:r>
      <w:r w:rsidR="001371C0">
        <w:rPr>
          <w:lang w:val="en-US"/>
        </w:rPr>
        <w:t>.</w:t>
      </w:r>
    </w:p>
    <w:p w14:paraId="5EC76084" w14:textId="77777777" w:rsidR="00353DAC" w:rsidRPr="00A777DF" w:rsidRDefault="00353DAC" w:rsidP="00353DAC">
      <w:pPr>
        <w:pStyle w:val="BodyText"/>
      </w:pPr>
    </w:p>
    <w:p w14:paraId="21CE8D7C" w14:textId="77777777" w:rsidR="00353DAC" w:rsidRPr="00A777DF" w:rsidRDefault="00353DAC" w:rsidP="00353DAC">
      <w:pPr>
        <w:pStyle w:val="BodyText"/>
      </w:pPr>
      <w:r w:rsidRPr="00A777DF">
        <w:t xml:space="preserve">For campus tours, contact the Admissions office at </w:t>
      </w:r>
      <w:r>
        <w:rPr>
          <w:lang w:val="en-US"/>
        </w:rPr>
        <w:t>218-</w:t>
      </w:r>
      <w:r w:rsidRPr="00A777DF">
        <w:t xml:space="preserve">477-2161.  </w:t>
      </w:r>
    </w:p>
    <w:p w14:paraId="0C16863F" w14:textId="77777777" w:rsidR="00707B8D" w:rsidRPr="0046702B" w:rsidRDefault="00353E77" w:rsidP="00707B8D">
      <w:pPr>
        <w:rPr>
          <w:lang w:eastAsia="x-none"/>
        </w:rPr>
      </w:pPr>
      <w:r w:rsidRPr="00A777DF">
        <w:br w:type="page"/>
      </w:r>
      <w:bookmarkStart w:id="13" w:name="_Toc79911045"/>
      <w:bookmarkStart w:id="14" w:name="_Toc142979051"/>
      <w:bookmarkStart w:id="15" w:name="_Toc308429940"/>
      <w:bookmarkEnd w:id="8"/>
      <w:bookmarkEnd w:id="9"/>
      <w:bookmarkEnd w:id="10"/>
      <w:bookmarkEnd w:id="11"/>
      <w:bookmarkEnd w:id="12"/>
    </w:p>
    <w:p w14:paraId="5728DB34" w14:textId="77777777" w:rsidR="00876172" w:rsidRDefault="00876172" w:rsidP="00D24AA6">
      <w:pPr>
        <w:pStyle w:val="Heading1"/>
        <w:jc w:val="center"/>
        <w:rPr>
          <w:sz w:val="32"/>
          <w:lang w:val="en-US"/>
        </w:rPr>
      </w:pPr>
      <w:r>
        <w:rPr>
          <w:sz w:val="32"/>
          <w:lang w:val="en-US"/>
        </w:rPr>
        <w:lastRenderedPageBreak/>
        <w:t>MSUM Mission, Purpose, and Core Values</w:t>
      </w:r>
    </w:p>
    <w:p w14:paraId="556E3C32" w14:textId="77777777" w:rsidR="00876172" w:rsidRPr="0036119B" w:rsidRDefault="00876172" w:rsidP="0036119B">
      <w:pPr>
        <w:rPr>
          <w:lang w:eastAsia="x-none"/>
        </w:rPr>
      </w:pPr>
    </w:p>
    <w:p w14:paraId="01082FFF" w14:textId="77777777" w:rsidR="00876172" w:rsidRPr="00B17EF8" w:rsidRDefault="00876172" w:rsidP="0036119B">
      <w:pPr>
        <w:rPr>
          <w:sz w:val="24"/>
          <w:szCs w:val="24"/>
          <w:shd w:val="clear" w:color="auto" w:fill="FEFEFE"/>
        </w:rPr>
      </w:pPr>
      <w:r w:rsidRPr="00B17EF8">
        <w:rPr>
          <w:b/>
          <w:sz w:val="24"/>
          <w:szCs w:val="24"/>
          <w:shd w:val="clear" w:color="auto" w:fill="FEFEFE"/>
        </w:rPr>
        <w:t>Mission:</w:t>
      </w:r>
      <w:r w:rsidRPr="00B17EF8">
        <w:rPr>
          <w:sz w:val="24"/>
          <w:szCs w:val="24"/>
          <w:shd w:val="clear" w:color="auto" w:fill="FEFEFE"/>
        </w:rPr>
        <w:t xml:space="preserve"> Minnesota State University Moorhead </w:t>
      </w:r>
      <w:r w:rsidR="001371C0" w:rsidRPr="00B17EF8">
        <w:rPr>
          <w:sz w:val="24"/>
          <w:szCs w:val="24"/>
          <w:shd w:val="clear" w:color="auto" w:fill="FEFEFE"/>
        </w:rPr>
        <w:t xml:space="preserve">(MSUM) </w:t>
      </w:r>
      <w:r w:rsidRPr="00B17EF8">
        <w:rPr>
          <w:sz w:val="24"/>
          <w:szCs w:val="24"/>
          <w:shd w:val="clear" w:color="auto" w:fill="FEFEFE"/>
        </w:rPr>
        <w:t>is a caring community promising all students the opportunity to discover their passions, the rigor to develop intellectually and the versatility to shape a changing world.</w:t>
      </w:r>
    </w:p>
    <w:p w14:paraId="3225F758" w14:textId="77777777" w:rsidR="00876172" w:rsidRPr="00B17EF8" w:rsidRDefault="00876172" w:rsidP="0036119B">
      <w:pPr>
        <w:rPr>
          <w:sz w:val="24"/>
          <w:szCs w:val="24"/>
          <w:shd w:val="clear" w:color="auto" w:fill="FEFEFE"/>
        </w:rPr>
      </w:pPr>
    </w:p>
    <w:p w14:paraId="758EBD2A" w14:textId="77777777" w:rsidR="00876172" w:rsidRPr="00B17EF8" w:rsidRDefault="00876172" w:rsidP="0036119B">
      <w:pPr>
        <w:rPr>
          <w:b/>
          <w:sz w:val="24"/>
          <w:szCs w:val="24"/>
          <w:shd w:val="clear" w:color="auto" w:fill="FEFEFE"/>
        </w:rPr>
      </w:pPr>
      <w:r w:rsidRPr="00B17EF8">
        <w:rPr>
          <w:b/>
          <w:sz w:val="24"/>
          <w:szCs w:val="24"/>
          <w:shd w:val="clear" w:color="auto" w:fill="FEFEFE"/>
        </w:rPr>
        <w:t xml:space="preserve">Purpose: </w:t>
      </w:r>
      <w:r w:rsidRPr="00B17EF8">
        <w:rPr>
          <w:sz w:val="24"/>
          <w:szCs w:val="24"/>
          <w:shd w:val="clear" w:color="auto" w:fill="FEFEFE"/>
        </w:rPr>
        <w:t>Our purpose, in its simplest and most idealistic form, is to transform the world by transforming lives.</w:t>
      </w:r>
    </w:p>
    <w:p w14:paraId="7FFBE38F" w14:textId="77777777" w:rsidR="00876172" w:rsidRPr="00B17EF8" w:rsidRDefault="00876172" w:rsidP="0036119B">
      <w:pPr>
        <w:rPr>
          <w:sz w:val="24"/>
          <w:szCs w:val="24"/>
          <w:shd w:val="clear" w:color="auto" w:fill="FEFEFE"/>
        </w:rPr>
      </w:pPr>
    </w:p>
    <w:p w14:paraId="7D55F1BC" w14:textId="77777777" w:rsidR="00876172" w:rsidRPr="00B17EF8" w:rsidRDefault="00876172" w:rsidP="0036119B">
      <w:pPr>
        <w:rPr>
          <w:sz w:val="24"/>
          <w:szCs w:val="24"/>
          <w:lang w:eastAsia="x-none"/>
        </w:rPr>
      </w:pPr>
      <w:r w:rsidRPr="00B17EF8">
        <w:rPr>
          <w:b/>
          <w:sz w:val="24"/>
          <w:szCs w:val="24"/>
          <w:shd w:val="clear" w:color="auto" w:fill="FEFEFE"/>
        </w:rPr>
        <w:t>Core Values:</w:t>
      </w:r>
      <w:r w:rsidRPr="00B17EF8">
        <w:rPr>
          <w:sz w:val="24"/>
          <w:szCs w:val="24"/>
          <w:shd w:val="clear" w:color="auto" w:fill="FEFEFE"/>
        </w:rPr>
        <w:t xml:space="preserve"> Grit, Humility, and Heart</w:t>
      </w:r>
      <w:r w:rsidR="004D11A2" w:rsidRPr="00B17EF8">
        <w:rPr>
          <w:sz w:val="24"/>
          <w:szCs w:val="24"/>
          <w:shd w:val="clear" w:color="auto" w:fill="FEFEFE"/>
        </w:rPr>
        <w:t>.</w:t>
      </w:r>
    </w:p>
    <w:p w14:paraId="6527C530" w14:textId="77777777" w:rsidR="00876172" w:rsidRDefault="00876172" w:rsidP="00D24AA6">
      <w:pPr>
        <w:pStyle w:val="Heading1"/>
        <w:jc w:val="center"/>
        <w:rPr>
          <w:sz w:val="32"/>
        </w:rPr>
      </w:pPr>
    </w:p>
    <w:p w14:paraId="41C4A112" w14:textId="77777777" w:rsidR="00D24AA6" w:rsidRPr="0046702B" w:rsidRDefault="00D24AA6" w:rsidP="00D24AA6">
      <w:pPr>
        <w:pStyle w:val="Heading1"/>
        <w:jc w:val="center"/>
        <w:rPr>
          <w:sz w:val="32"/>
        </w:rPr>
      </w:pPr>
      <w:r w:rsidRPr="0046702B">
        <w:rPr>
          <w:sz w:val="32"/>
        </w:rPr>
        <w:t>MSUM School of Nursing and Healthcare Leadership</w:t>
      </w:r>
      <w:r w:rsidR="006B5DAB">
        <w:rPr>
          <w:sz w:val="32"/>
          <w:lang w:val="en-US"/>
        </w:rPr>
        <w:t xml:space="preserve"> (SNHL)</w:t>
      </w:r>
      <w:r w:rsidRPr="0046702B">
        <w:rPr>
          <w:sz w:val="32"/>
        </w:rPr>
        <w:t xml:space="preserve"> Mission</w:t>
      </w:r>
      <w:bookmarkEnd w:id="15"/>
    </w:p>
    <w:p w14:paraId="2F641930" w14:textId="77777777" w:rsidR="00D24AA6" w:rsidRPr="0046702B" w:rsidRDefault="00D24AA6" w:rsidP="00D24AA6"/>
    <w:p w14:paraId="2E2724A0" w14:textId="77777777" w:rsidR="00D24AA6" w:rsidRPr="00B17EF8" w:rsidRDefault="00D24AA6" w:rsidP="00D24AA6">
      <w:pPr>
        <w:rPr>
          <w:sz w:val="24"/>
          <w:szCs w:val="24"/>
        </w:rPr>
      </w:pPr>
      <w:r w:rsidRPr="00B17EF8">
        <w:rPr>
          <w:sz w:val="24"/>
          <w:szCs w:val="24"/>
        </w:rPr>
        <w:t>The mission of the SNHL is to prepare undergraduate and graduate students for life-long learning, caring service, leadership, and global citizenship.</w:t>
      </w:r>
    </w:p>
    <w:p w14:paraId="2EB4CDF7" w14:textId="77777777" w:rsidR="00D24AA6" w:rsidRPr="00B17EF8" w:rsidRDefault="00D24AA6" w:rsidP="00D24AA6">
      <w:pPr>
        <w:rPr>
          <w:sz w:val="24"/>
          <w:szCs w:val="24"/>
        </w:rPr>
      </w:pPr>
    </w:p>
    <w:p w14:paraId="694E4D47" w14:textId="77777777" w:rsidR="00D24AA6" w:rsidRPr="00B17EF8" w:rsidRDefault="00D24AA6" w:rsidP="00D24AA6">
      <w:pPr>
        <w:rPr>
          <w:b/>
          <w:sz w:val="24"/>
          <w:szCs w:val="24"/>
        </w:rPr>
      </w:pPr>
      <w:r w:rsidRPr="00B17EF8">
        <w:rPr>
          <w:b/>
          <w:sz w:val="24"/>
          <w:szCs w:val="24"/>
        </w:rPr>
        <w:t>Goals:</w:t>
      </w:r>
    </w:p>
    <w:p w14:paraId="7BF780BE" w14:textId="77777777" w:rsidR="00D24AA6" w:rsidRPr="00B17EF8" w:rsidRDefault="00D24AA6" w:rsidP="00BB0104">
      <w:pPr>
        <w:widowControl/>
        <w:numPr>
          <w:ilvl w:val="0"/>
          <w:numId w:val="10"/>
        </w:numPr>
        <w:autoSpaceDE/>
        <w:autoSpaceDN/>
        <w:adjustRightInd/>
        <w:rPr>
          <w:sz w:val="24"/>
          <w:szCs w:val="24"/>
        </w:rPr>
      </w:pPr>
      <w:r w:rsidRPr="00B17EF8">
        <w:rPr>
          <w:sz w:val="24"/>
          <w:szCs w:val="24"/>
        </w:rPr>
        <w:t>Provide School of Nursing and Healthcare Lea</w:t>
      </w:r>
      <w:r w:rsidR="00CA3C60" w:rsidRPr="00B17EF8">
        <w:rPr>
          <w:sz w:val="24"/>
          <w:szCs w:val="24"/>
        </w:rPr>
        <w:t>dership students with curricula</w:t>
      </w:r>
      <w:r w:rsidRPr="00B17EF8">
        <w:rPr>
          <w:sz w:val="24"/>
          <w:szCs w:val="24"/>
        </w:rPr>
        <w:t xml:space="preserve"> </w:t>
      </w:r>
      <w:r w:rsidR="0050250A" w:rsidRPr="00B17EF8">
        <w:rPr>
          <w:sz w:val="24"/>
          <w:szCs w:val="24"/>
        </w:rPr>
        <w:t xml:space="preserve">that </w:t>
      </w:r>
      <w:r w:rsidRPr="00B17EF8">
        <w:rPr>
          <w:sz w:val="24"/>
          <w:szCs w:val="24"/>
        </w:rPr>
        <w:t>reflect excellence.</w:t>
      </w:r>
    </w:p>
    <w:p w14:paraId="61130510" w14:textId="77777777" w:rsidR="00D24AA6" w:rsidRPr="00B17EF8" w:rsidRDefault="00D24AA6" w:rsidP="00BB0104">
      <w:pPr>
        <w:widowControl/>
        <w:numPr>
          <w:ilvl w:val="0"/>
          <w:numId w:val="10"/>
        </w:numPr>
        <w:autoSpaceDE/>
        <w:autoSpaceDN/>
        <w:adjustRightInd/>
        <w:rPr>
          <w:sz w:val="24"/>
          <w:szCs w:val="24"/>
        </w:rPr>
      </w:pPr>
      <w:r w:rsidRPr="00B17EF8">
        <w:rPr>
          <w:sz w:val="24"/>
          <w:szCs w:val="24"/>
        </w:rPr>
        <w:t>Maximize potential for students to become interdisciplinary, ethical, and caring leaders with a global perspective.</w:t>
      </w:r>
    </w:p>
    <w:p w14:paraId="31B62363" w14:textId="77777777" w:rsidR="00D24AA6" w:rsidRPr="00B17EF8" w:rsidRDefault="00D24AA6" w:rsidP="00BB0104">
      <w:pPr>
        <w:numPr>
          <w:ilvl w:val="0"/>
          <w:numId w:val="10"/>
        </w:numPr>
        <w:rPr>
          <w:sz w:val="24"/>
          <w:szCs w:val="24"/>
        </w:rPr>
      </w:pPr>
      <w:r w:rsidRPr="00B17EF8">
        <w:rPr>
          <w:sz w:val="24"/>
          <w:szCs w:val="24"/>
        </w:rPr>
        <w:t>Create an environment that embraces and promotes life-long learning.</w:t>
      </w:r>
    </w:p>
    <w:p w14:paraId="33784802" w14:textId="77777777" w:rsidR="00D24AA6" w:rsidRPr="0046702B" w:rsidRDefault="00D24AA6" w:rsidP="00D24AA6"/>
    <w:p w14:paraId="286F53AA" w14:textId="77777777" w:rsidR="00D24AA6" w:rsidRPr="0046702B" w:rsidRDefault="00D24AA6" w:rsidP="00D24AA6"/>
    <w:p w14:paraId="51E9598D" w14:textId="77777777" w:rsidR="00D24AA6" w:rsidRPr="0046702B" w:rsidRDefault="007B5073" w:rsidP="00D24AA6">
      <w:pPr>
        <w:pStyle w:val="Heading2"/>
        <w:rPr>
          <w:sz w:val="32"/>
        </w:rPr>
      </w:pPr>
      <w:bookmarkStart w:id="16" w:name="_Toc268499459"/>
      <w:bookmarkStart w:id="17" w:name="_Toc308429941"/>
      <w:r>
        <w:rPr>
          <w:sz w:val="32"/>
        </w:rPr>
        <w:t>MHA</w:t>
      </w:r>
      <w:r w:rsidR="00D24AA6" w:rsidRPr="0046702B">
        <w:rPr>
          <w:sz w:val="32"/>
        </w:rPr>
        <w:t xml:space="preserve"> Missio</w:t>
      </w:r>
      <w:bookmarkEnd w:id="1"/>
      <w:bookmarkEnd w:id="2"/>
      <w:bookmarkEnd w:id="13"/>
      <w:bookmarkEnd w:id="14"/>
      <w:bookmarkEnd w:id="16"/>
      <w:bookmarkEnd w:id="17"/>
      <w:r>
        <w:rPr>
          <w:sz w:val="32"/>
        </w:rPr>
        <w:t>n, Vision</w:t>
      </w:r>
      <w:r w:rsidR="001371C0">
        <w:rPr>
          <w:sz w:val="32"/>
        </w:rPr>
        <w:t>,</w:t>
      </w:r>
      <w:r>
        <w:rPr>
          <w:sz w:val="32"/>
        </w:rPr>
        <w:t xml:space="preserve"> and Values</w:t>
      </w:r>
    </w:p>
    <w:p w14:paraId="001D6A4A" w14:textId="77777777" w:rsidR="00D24AA6" w:rsidRPr="0046702B" w:rsidRDefault="00D24AA6">
      <w:pPr>
        <w:rPr>
          <w:sz w:val="24"/>
        </w:rPr>
      </w:pPr>
    </w:p>
    <w:p w14:paraId="03835A39" w14:textId="77777777" w:rsidR="00A30C44" w:rsidRPr="000F4DBE" w:rsidRDefault="00A30C44" w:rsidP="00A30C44">
      <w:pPr>
        <w:rPr>
          <w:b/>
          <w:bCs/>
        </w:rPr>
      </w:pPr>
      <w:r w:rsidRPr="000F4DBE">
        <w:rPr>
          <w:b/>
          <w:bCs/>
        </w:rPr>
        <w:t>Mission:</w:t>
      </w:r>
    </w:p>
    <w:p w14:paraId="6128FF2B" w14:textId="77777777" w:rsidR="00A30C44" w:rsidRDefault="00A30C44" w:rsidP="00A30C44">
      <w:r w:rsidRPr="000F4DBE">
        <w:t>The Master of Health Administration (MHA) program at Minnesota State University Moorhead is committed to delivering an exceptional, online graduate education designed for early- to mid-careerists. The program prepares generalist healthcare leaders with a comprehensive foundation in the organization, financing, delivery, and continuous improvement of health services.</w:t>
      </w:r>
    </w:p>
    <w:p w14:paraId="7CD20140" w14:textId="77777777" w:rsidR="009C1FEC" w:rsidRPr="000F4DBE" w:rsidRDefault="009C1FEC" w:rsidP="00A30C44"/>
    <w:p w14:paraId="1F86EC23" w14:textId="77777777" w:rsidR="00A30C44" w:rsidRPr="000F4DBE" w:rsidRDefault="00A30C44" w:rsidP="00A30C44">
      <w:r w:rsidRPr="000F4DBE">
        <w:t>Students engage in both academic and experiential learning to develop the competencies necessary for progressive leadership and administrative roles across diverse healthcare settings, including long-term care, public health, acute care, outpatient services, and community health organizations.</w:t>
      </w:r>
    </w:p>
    <w:p w14:paraId="161DC62C" w14:textId="77777777" w:rsidR="00A30C44" w:rsidRPr="000F4DBE" w:rsidRDefault="00A30C44" w:rsidP="00A30C44">
      <w:r w:rsidRPr="000F4DBE">
        <w:t>Key components of the program include:</w:t>
      </w:r>
    </w:p>
    <w:p w14:paraId="0F483617" w14:textId="77777777" w:rsidR="00A30C44" w:rsidRPr="000F4DBE" w:rsidRDefault="00A30C44" w:rsidP="00A30C44">
      <w:pPr>
        <w:widowControl/>
        <w:numPr>
          <w:ilvl w:val="0"/>
          <w:numId w:val="39"/>
        </w:numPr>
        <w:autoSpaceDE/>
        <w:autoSpaceDN/>
        <w:adjustRightInd/>
        <w:spacing w:after="160" w:line="278" w:lineRule="auto"/>
      </w:pPr>
      <w:r w:rsidRPr="000F4DBE">
        <w:rPr>
          <w:b/>
          <w:bCs/>
        </w:rPr>
        <w:t>Evidence-Based Curriculum</w:t>
      </w:r>
      <w:r w:rsidRPr="000F4DBE">
        <w:t>: Coursework integrates current research and best practices, fostering analytical thinking and informed decision-making.</w:t>
      </w:r>
    </w:p>
    <w:p w14:paraId="604FDB5B" w14:textId="77777777" w:rsidR="00A30C44" w:rsidRPr="000F4DBE" w:rsidRDefault="00A30C44" w:rsidP="00A30C44">
      <w:pPr>
        <w:widowControl/>
        <w:numPr>
          <w:ilvl w:val="0"/>
          <w:numId w:val="39"/>
        </w:numPr>
        <w:autoSpaceDE/>
        <w:autoSpaceDN/>
        <w:adjustRightInd/>
        <w:spacing w:after="160" w:line="278" w:lineRule="auto"/>
      </w:pPr>
      <w:r w:rsidRPr="000F4DBE">
        <w:rPr>
          <w:b/>
          <w:bCs/>
        </w:rPr>
        <w:t>Interprofessional Collaboration</w:t>
      </w:r>
      <w:r w:rsidRPr="000F4DBE">
        <w:t>: Students participate in collaborative projects across disciplines, enhancing teamwork and communication skills essential for modern healthcare environments.</w:t>
      </w:r>
    </w:p>
    <w:p w14:paraId="729F2B71" w14:textId="77777777" w:rsidR="00A30C44" w:rsidRPr="000F4DBE" w:rsidRDefault="00A30C44" w:rsidP="00A30C44">
      <w:pPr>
        <w:widowControl/>
        <w:numPr>
          <w:ilvl w:val="0"/>
          <w:numId w:val="39"/>
        </w:numPr>
        <w:autoSpaceDE/>
        <w:autoSpaceDN/>
        <w:adjustRightInd/>
        <w:spacing w:after="160" w:line="278" w:lineRule="auto"/>
      </w:pPr>
      <w:r w:rsidRPr="000F4DBE">
        <w:rPr>
          <w:b/>
          <w:bCs/>
        </w:rPr>
        <w:t>Capstone Experience</w:t>
      </w:r>
      <w:r w:rsidRPr="000F4DBE">
        <w:t>: A culminating project connects theoretical knowledge with practical application, allowing students to engage with real-world challenges and organizational dynamics.</w:t>
      </w:r>
    </w:p>
    <w:p w14:paraId="5F5271C7" w14:textId="77777777" w:rsidR="00A30C44" w:rsidRPr="000F4DBE" w:rsidRDefault="00A30C44" w:rsidP="00A30C44">
      <w:pPr>
        <w:widowControl/>
        <w:numPr>
          <w:ilvl w:val="0"/>
          <w:numId w:val="39"/>
        </w:numPr>
        <w:autoSpaceDE/>
        <w:autoSpaceDN/>
        <w:adjustRightInd/>
        <w:spacing w:after="160" w:line="278" w:lineRule="auto"/>
      </w:pPr>
      <w:r w:rsidRPr="000F4DBE">
        <w:rPr>
          <w:b/>
          <w:bCs/>
        </w:rPr>
        <w:t>Expert Faculty</w:t>
      </w:r>
      <w:r w:rsidRPr="000F4DBE">
        <w:t>: Instruction is delivered by faculty actively engaged in scholarship and professional practice, bringing contemporary industry insights into the virtual classroom.</w:t>
      </w:r>
    </w:p>
    <w:p w14:paraId="78E3D680" w14:textId="77777777" w:rsidR="00A30C44" w:rsidRPr="000F4DBE" w:rsidRDefault="00A30C44" w:rsidP="00A30C44">
      <w:r w:rsidRPr="000F4DBE">
        <w:lastRenderedPageBreak/>
        <w:t>The MHA student body reflects the evolving landscape of healthcare, characterized by diverse backgrounds, experiences, and perspectives. Our students bring grit, humility and heart to the MHA program as they prepare to transform the ever-changing healthcare landscape.</w:t>
      </w:r>
    </w:p>
    <w:p w14:paraId="57A8EC54" w14:textId="77777777" w:rsidR="009C1FEC" w:rsidRDefault="009C1FEC" w:rsidP="00A30C44">
      <w:pPr>
        <w:rPr>
          <w:b/>
          <w:bCs/>
        </w:rPr>
      </w:pPr>
    </w:p>
    <w:p w14:paraId="067F27DD" w14:textId="77777777" w:rsidR="00A30C44" w:rsidRPr="000F4DBE" w:rsidRDefault="00A30C44" w:rsidP="00A30C44">
      <w:pPr>
        <w:rPr>
          <w:b/>
          <w:bCs/>
        </w:rPr>
      </w:pPr>
      <w:r w:rsidRPr="000F4DBE">
        <w:rPr>
          <w:b/>
          <w:bCs/>
        </w:rPr>
        <w:t xml:space="preserve">Vision: </w:t>
      </w:r>
    </w:p>
    <w:p w14:paraId="5728F87D" w14:textId="77777777" w:rsidR="00A30C44" w:rsidRPr="000F4DBE" w:rsidRDefault="00A30C44" w:rsidP="00A30C44">
      <w:r w:rsidRPr="000F4DBE">
        <w:t>The vision of the Master of Health Administration program is to cultivate innovative and transformative leaders who will enrich and advance the communities they serve. Through a deep commitment to excellence, equity, and evidence-based practice, graduates will promote high-quality, safe, just, and efficient healthcare systems that contribute to the improved health and well-being of populations.</w:t>
      </w:r>
    </w:p>
    <w:p w14:paraId="59D1BDE2" w14:textId="77777777" w:rsidR="00A30C44" w:rsidRPr="000F4DBE" w:rsidRDefault="00A30C44" w:rsidP="00A30C44">
      <w:pPr>
        <w:rPr>
          <w:b/>
          <w:bCs/>
        </w:rPr>
      </w:pPr>
    </w:p>
    <w:p w14:paraId="5E6E6536" w14:textId="77777777" w:rsidR="00A30C44" w:rsidRPr="000F4DBE" w:rsidRDefault="00A30C44" w:rsidP="00A30C44">
      <w:pPr>
        <w:rPr>
          <w:b/>
          <w:bCs/>
        </w:rPr>
      </w:pPr>
      <w:r w:rsidRPr="000F4DBE">
        <w:rPr>
          <w:b/>
          <w:bCs/>
        </w:rPr>
        <w:t xml:space="preserve">Values: </w:t>
      </w:r>
    </w:p>
    <w:p w14:paraId="4C2DA7DA" w14:textId="77777777" w:rsidR="00A30C44" w:rsidRPr="000F4DBE" w:rsidRDefault="00A30C44" w:rsidP="00A30C44">
      <w:r w:rsidRPr="000F4DBE">
        <w:t>The MHA program is grounded in a set of core values that guide its academic philosophy, professional expectations, and commitment to excellence in healthcare leadership:</w:t>
      </w:r>
    </w:p>
    <w:p w14:paraId="0E8D2ADE" w14:textId="77777777" w:rsidR="00A30C44" w:rsidRPr="000F4DBE" w:rsidRDefault="00A30C44" w:rsidP="00A30C44">
      <w:pPr>
        <w:widowControl/>
        <w:numPr>
          <w:ilvl w:val="0"/>
          <w:numId w:val="40"/>
        </w:numPr>
        <w:autoSpaceDE/>
        <w:autoSpaceDN/>
        <w:adjustRightInd/>
        <w:spacing w:after="160" w:line="278" w:lineRule="auto"/>
      </w:pPr>
      <w:r w:rsidRPr="000F4DBE">
        <w:rPr>
          <w:b/>
          <w:bCs/>
        </w:rPr>
        <w:t>Excellence</w:t>
      </w:r>
      <w:r w:rsidRPr="000F4DBE">
        <w:br/>
        <w:t>The program upholds the highest standards of academic and professional achievement. Faculty, staff, and students are expected to demonstrate exceptional qualifications, experience, and conduct to ensure optimal learning and leadership development.</w:t>
      </w:r>
    </w:p>
    <w:p w14:paraId="58B243DD" w14:textId="77777777" w:rsidR="00A30C44" w:rsidRPr="000F4DBE" w:rsidRDefault="00A30C44" w:rsidP="00A30C44">
      <w:pPr>
        <w:widowControl/>
        <w:numPr>
          <w:ilvl w:val="0"/>
          <w:numId w:val="40"/>
        </w:numPr>
        <w:autoSpaceDE/>
        <w:autoSpaceDN/>
        <w:adjustRightInd/>
        <w:spacing w:after="160" w:line="278" w:lineRule="auto"/>
      </w:pPr>
      <w:r w:rsidRPr="000F4DBE">
        <w:rPr>
          <w:b/>
          <w:bCs/>
        </w:rPr>
        <w:t>Academic Rigor</w:t>
      </w:r>
      <w:r w:rsidRPr="000F4DBE">
        <w:br/>
        <w:t>The curriculum is built upon a foundation of academic integrity and intellectual rigor. Faculty emphasize competency-based learning to equip students with the knowledge and skills necessary to lead effectively in a dynamic healthcare environment.</w:t>
      </w:r>
    </w:p>
    <w:p w14:paraId="49E25E7C" w14:textId="77777777" w:rsidR="00A30C44" w:rsidRPr="000F4DBE" w:rsidRDefault="00A30C44" w:rsidP="00A30C44">
      <w:pPr>
        <w:widowControl/>
        <w:numPr>
          <w:ilvl w:val="0"/>
          <w:numId w:val="40"/>
        </w:numPr>
        <w:autoSpaceDE/>
        <w:autoSpaceDN/>
        <w:adjustRightInd/>
        <w:spacing w:after="160" w:line="278" w:lineRule="auto"/>
      </w:pPr>
      <w:r w:rsidRPr="000F4DBE">
        <w:rPr>
          <w:b/>
          <w:bCs/>
        </w:rPr>
        <w:t>Professionalism and Ethics</w:t>
      </w:r>
      <w:r w:rsidRPr="000F4DBE">
        <w:br/>
        <w:t>Ethical conduct, integrity, and professionalism are central to the MHA program. Faculty and students are expected to model these principles consistently, fostering a culture of trust and accountability within the academic and healthcare communities.</w:t>
      </w:r>
    </w:p>
    <w:p w14:paraId="0C4F95CA" w14:textId="77777777" w:rsidR="00A30C44" w:rsidRPr="000F4DBE" w:rsidRDefault="00A30C44" w:rsidP="00A30C44">
      <w:pPr>
        <w:widowControl/>
        <w:numPr>
          <w:ilvl w:val="0"/>
          <w:numId w:val="40"/>
        </w:numPr>
        <w:autoSpaceDE/>
        <w:autoSpaceDN/>
        <w:adjustRightInd/>
        <w:spacing w:after="160" w:line="278" w:lineRule="auto"/>
      </w:pPr>
      <w:r w:rsidRPr="000F4DBE">
        <w:rPr>
          <w:b/>
          <w:bCs/>
        </w:rPr>
        <w:t>Diversity and Inclusion</w:t>
      </w:r>
      <w:r w:rsidRPr="000F4DBE">
        <w:br/>
        <w:t xml:space="preserve">The program values the unique perspectives and backgrounds that </w:t>
      </w:r>
      <w:proofErr w:type="gramStart"/>
      <w:r w:rsidRPr="000F4DBE">
        <w:t>each individual</w:t>
      </w:r>
      <w:proofErr w:type="gramEnd"/>
      <w:r w:rsidRPr="000F4DBE">
        <w:t xml:space="preserve"> brings. By embracing diversity of thought and experience, the MHA program enhances learning and encourages innovative approaches to healthcare delivery.</w:t>
      </w:r>
    </w:p>
    <w:p w14:paraId="64321895" w14:textId="77777777" w:rsidR="00A30C44" w:rsidRPr="000F4DBE" w:rsidRDefault="00A30C44" w:rsidP="00A30C44">
      <w:pPr>
        <w:widowControl/>
        <w:numPr>
          <w:ilvl w:val="0"/>
          <w:numId w:val="40"/>
        </w:numPr>
        <w:autoSpaceDE/>
        <w:autoSpaceDN/>
        <w:adjustRightInd/>
        <w:spacing w:after="160" w:line="278" w:lineRule="auto"/>
      </w:pPr>
      <w:r w:rsidRPr="000F4DBE">
        <w:rPr>
          <w:b/>
          <w:bCs/>
        </w:rPr>
        <w:t>Lifelong Learning</w:t>
      </w:r>
      <w:r w:rsidRPr="000F4DBE">
        <w:br/>
        <w:t xml:space="preserve">Students are encouraged to engage in professional organizations, community-based healthcare initiatives, and continuing education. These opportunities foster a commitment to lifelong learning and </w:t>
      </w:r>
      <w:proofErr w:type="gramStart"/>
      <w:r w:rsidRPr="000F4DBE">
        <w:t>sustained</w:t>
      </w:r>
      <w:proofErr w:type="gramEnd"/>
      <w:r w:rsidRPr="000F4DBE">
        <w:t xml:space="preserve"> professional growth.</w:t>
      </w:r>
    </w:p>
    <w:p w14:paraId="70E600CA" w14:textId="77777777" w:rsidR="00A30C44" w:rsidRPr="000F4DBE" w:rsidRDefault="00A30C44" w:rsidP="00A30C44">
      <w:pPr>
        <w:widowControl/>
        <w:numPr>
          <w:ilvl w:val="0"/>
          <w:numId w:val="40"/>
        </w:numPr>
        <w:autoSpaceDE/>
        <w:autoSpaceDN/>
        <w:adjustRightInd/>
        <w:spacing w:after="160" w:line="278" w:lineRule="auto"/>
      </w:pPr>
      <w:r w:rsidRPr="000F4DBE">
        <w:rPr>
          <w:b/>
          <w:bCs/>
        </w:rPr>
        <w:t>Innovation and Transformation</w:t>
      </w:r>
      <w:r w:rsidRPr="000F4DBE">
        <w:br/>
        <w:t>The program prepares students to think creatively and lead transformative change within healthcare organizations and communities. Students are challenged to envision and implement novel solutions to complex healthcare challenges.</w:t>
      </w:r>
    </w:p>
    <w:p w14:paraId="42B93E78" w14:textId="77777777" w:rsidR="00A30C44" w:rsidRPr="000F4DBE" w:rsidRDefault="00A30C44" w:rsidP="00A30C44">
      <w:pPr>
        <w:widowControl/>
        <w:numPr>
          <w:ilvl w:val="0"/>
          <w:numId w:val="40"/>
        </w:numPr>
        <w:autoSpaceDE/>
        <w:autoSpaceDN/>
        <w:adjustRightInd/>
        <w:spacing w:after="160" w:line="278" w:lineRule="auto"/>
      </w:pPr>
      <w:r w:rsidRPr="000F4DBE">
        <w:rPr>
          <w:b/>
          <w:bCs/>
        </w:rPr>
        <w:t>Collaboration</w:t>
      </w:r>
      <w:r w:rsidRPr="000F4DBE">
        <w:br/>
        <w:t>Interprofessional collaboration is a cornerstone of the MHA experience. Students work alongside peers from diverse academic and professional backgrounds, developing the skills necessary to lead collaborative efforts that address current and emerging healthcare needs.</w:t>
      </w:r>
    </w:p>
    <w:p w14:paraId="579E4973" w14:textId="77777777" w:rsidR="007B5073" w:rsidRPr="007B5073" w:rsidRDefault="007B5073" w:rsidP="007B5073">
      <w:pPr>
        <w:rPr>
          <w:sz w:val="24"/>
          <w:szCs w:val="24"/>
        </w:rPr>
      </w:pPr>
    </w:p>
    <w:p w14:paraId="6E74A208" w14:textId="77777777" w:rsidR="00D24AA6" w:rsidRPr="007B5073" w:rsidRDefault="00D24AA6">
      <w:pPr>
        <w:ind w:left="360"/>
        <w:rPr>
          <w:b/>
          <w:sz w:val="24"/>
          <w:szCs w:val="24"/>
          <w:u w:val="single"/>
        </w:rPr>
      </w:pPr>
    </w:p>
    <w:p w14:paraId="0B790445" w14:textId="77777777" w:rsidR="00D24AA6" w:rsidRPr="00A777DF" w:rsidRDefault="00D24AA6">
      <w:pPr>
        <w:pStyle w:val="Heading1"/>
        <w:jc w:val="center"/>
      </w:pPr>
    </w:p>
    <w:p w14:paraId="3CA58C2E" w14:textId="77777777" w:rsidR="0046702B" w:rsidRDefault="00CB32AD" w:rsidP="008E1707">
      <w:pPr>
        <w:pStyle w:val="BodyText"/>
        <w:jc w:val="center"/>
        <w:rPr>
          <w:b/>
          <w:lang w:val="en-US"/>
        </w:rPr>
      </w:pPr>
      <w:bookmarkStart w:id="18" w:name="_Toc75605187"/>
      <w:bookmarkStart w:id="19" w:name="_Toc75753553"/>
      <w:bookmarkStart w:id="20" w:name="_Toc79911058"/>
      <w:bookmarkStart w:id="21" w:name="_Toc142979053"/>
      <w:bookmarkStart w:id="22" w:name="_Toc308429943"/>
      <w:r>
        <w:rPr>
          <w:b/>
          <w:lang w:val="en-US"/>
        </w:rPr>
        <w:br w:type="page"/>
      </w:r>
    </w:p>
    <w:p w14:paraId="35FF94A2" w14:textId="77777777" w:rsidR="008E1707" w:rsidRPr="00A777DF" w:rsidRDefault="00770265" w:rsidP="008E1707">
      <w:pPr>
        <w:pStyle w:val="BodyText"/>
        <w:jc w:val="center"/>
        <w:rPr>
          <w:b/>
        </w:rPr>
      </w:pPr>
      <w:r>
        <w:rPr>
          <w:b/>
          <w:sz w:val="32"/>
          <w:lang w:val="en-US"/>
        </w:rPr>
        <w:lastRenderedPageBreak/>
        <w:t>MHA</w:t>
      </w:r>
      <w:r w:rsidR="00353DAC">
        <w:rPr>
          <w:b/>
          <w:sz w:val="32"/>
          <w:lang w:val="en-US"/>
        </w:rPr>
        <w:t xml:space="preserve"> </w:t>
      </w:r>
      <w:r w:rsidR="008E1707" w:rsidRPr="009F7785">
        <w:rPr>
          <w:b/>
          <w:sz w:val="32"/>
        </w:rPr>
        <w:t>Program Overview</w:t>
      </w:r>
    </w:p>
    <w:p w14:paraId="28F5CF1D" w14:textId="77777777" w:rsidR="008E1707" w:rsidRPr="00A777DF" w:rsidRDefault="008E1707" w:rsidP="008E1707">
      <w:pPr>
        <w:jc w:val="center"/>
      </w:pPr>
    </w:p>
    <w:p w14:paraId="79175137" w14:textId="77777777" w:rsidR="00EF6125" w:rsidRPr="00A777DF" w:rsidRDefault="00EF6125" w:rsidP="00EF6125">
      <w:pPr>
        <w:pStyle w:val="BodyText"/>
      </w:pPr>
      <w:r w:rsidRPr="00A777DF">
        <w:t xml:space="preserve">The </w:t>
      </w:r>
      <w:r w:rsidR="0096045C">
        <w:rPr>
          <w:lang w:val="en-US"/>
        </w:rPr>
        <w:t>MHA</w:t>
      </w:r>
      <w:r>
        <w:t xml:space="preserve"> program offers master’s</w:t>
      </w:r>
      <w:r>
        <w:rPr>
          <w:lang w:val="en-US"/>
        </w:rPr>
        <w:t xml:space="preserve"> level preparation </w:t>
      </w:r>
      <w:r w:rsidR="0096045C">
        <w:rPr>
          <w:lang w:val="en-US"/>
        </w:rPr>
        <w:t>for early to mid-careerists in areas of organization, financing, delivery</w:t>
      </w:r>
      <w:r w:rsidR="00A66291" w:rsidRPr="00163FF8">
        <w:rPr>
          <w:lang w:val="en-US"/>
        </w:rPr>
        <w:t>,</w:t>
      </w:r>
      <w:r w:rsidR="0096045C">
        <w:rPr>
          <w:lang w:val="en-US"/>
        </w:rPr>
        <w:t xml:space="preserve"> and improvement of healthcare services. Students receive academic and experiential experiences to prepare them to assume progressive healthcare leadership/administrative positions in a variety of healthcare settings.</w:t>
      </w:r>
    </w:p>
    <w:p w14:paraId="0E93A857" w14:textId="77777777" w:rsidR="00EF6125" w:rsidRDefault="00EF6125" w:rsidP="008E1707">
      <w:pPr>
        <w:rPr>
          <w:sz w:val="24"/>
          <w:szCs w:val="24"/>
        </w:rPr>
      </w:pPr>
    </w:p>
    <w:p w14:paraId="51ADC0BC" w14:textId="77777777" w:rsidR="008E1707" w:rsidRPr="00A777DF" w:rsidRDefault="0096045C" w:rsidP="008E1707">
      <w:pPr>
        <w:rPr>
          <w:sz w:val="24"/>
          <w:szCs w:val="24"/>
        </w:rPr>
      </w:pPr>
      <w:r w:rsidRPr="00A777DF">
        <w:rPr>
          <w:sz w:val="24"/>
          <w:szCs w:val="24"/>
        </w:rPr>
        <w:t xml:space="preserve">The curriculum includes </w:t>
      </w:r>
      <w:r>
        <w:rPr>
          <w:sz w:val="24"/>
          <w:szCs w:val="24"/>
        </w:rPr>
        <w:t>4</w:t>
      </w:r>
      <w:r w:rsidR="00A30C44">
        <w:rPr>
          <w:sz w:val="24"/>
          <w:szCs w:val="24"/>
        </w:rPr>
        <w:t>0</w:t>
      </w:r>
      <w:r>
        <w:rPr>
          <w:sz w:val="24"/>
          <w:szCs w:val="24"/>
        </w:rPr>
        <w:t xml:space="preserve"> credits that focus on providing </w:t>
      </w:r>
      <w:r w:rsidR="00A30C44">
        <w:rPr>
          <w:sz w:val="24"/>
          <w:szCs w:val="24"/>
        </w:rPr>
        <w:t>rich</w:t>
      </w:r>
      <w:r>
        <w:rPr>
          <w:sz w:val="24"/>
          <w:szCs w:val="24"/>
        </w:rPr>
        <w:t xml:space="preserve"> leadership and administrative foundation. Students are exposed to other professions by taking MHA</w:t>
      </w:r>
      <w:r w:rsidR="00A30C44">
        <w:rPr>
          <w:sz w:val="24"/>
          <w:szCs w:val="24"/>
        </w:rPr>
        <w:t xml:space="preserve"> </w:t>
      </w:r>
      <w:r>
        <w:rPr>
          <w:sz w:val="24"/>
          <w:szCs w:val="24"/>
        </w:rPr>
        <w:t>and Economic</w:t>
      </w:r>
      <w:r w:rsidR="00A30C44">
        <w:rPr>
          <w:sz w:val="24"/>
          <w:szCs w:val="24"/>
        </w:rPr>
        <w:t>s</w:t>
      </w:r>
      <w:r>
        <w:rPr>
          <w:sz w:val="24"/>
          <w:szCs w:val="24"/>
        </w:rPr>
        <w:t xml:space="preserve"> coursework. Students </w:t>
      </w:r>
      <w:r w:rsidR="008E1707" w:rsidRPr="00A777DF">
        <w:rPr>
          <w:sz w:val="24"/>
          <w:szCs w:val="24"/>
        </w:rPr>
        <w:t xml:space="preserve">collaborate with their advisors to select </w:t>
      </w:r>
      <w:r>
        <w:rPr>
          <w:sz w:val="24"/>
          <w:szCs w:val="24"/>
        </w:rPr>
        <w:t xml:space="preserve">a capstone project </w:t>
      </w:r>
      <w:r w:rsidR="008E1707" w:rsidRPr="00A777DF">
        <w:rPr>
          <w:sz w:val="24"/>
          <w:szCs w:val="24"/>
        </w:rPr>
        <w:t xml:space="preserve">that </w:t>
      </w:r>
      <w:r w:rsidR="00074DCE">
        <w:rPr>
          <w:sz w:val="24"/>
          <w:szCs w:val="24"/>
        </w:rPr>
        <w:t>aligns with their topic</w:t>
      </w:r>
      <w:r w:rsidR="008E1707" w:rsidRPr="00A777DF">
        <w:rPr>
          <w:sz w:val="24"/>
          <w:szCs w:val="24"/>
        </w:rPr>
        <w:t xml:space="preserve"> or population of interest. </w:t>
      </w:r>
      <w:r>
        <w:rPr>
          <w:sz w:val="24"/>
          <w:szCs w:val="24"/>
        </w:rPr>
        <w:t>The capstone project</w:t>
      </w:r>
      <w:r w:rsidR="008E1707" w:rsidRPr="00A777DF">
        <w:rPr>
          <w:sz w:val="24"/>
          <w:szCs w:val="24"/>
        </w:rPr>
        <w:t xml:space="preserve"> may take place in the student’s home area</w:t>
      </w:r>
      <w:r w:rsidR="007811C5">
        <w:rPr>
          <w:sz w:val="24"/>
          <w:szCs w:val="24"/>
        </w:rPr>
        <w:t>,</w:t>
      </w:r>
      <w:r w:rsidR="008E1707" w:rsidRPr="00A777DF">
        <w:rPr>
          <w:sz w:val="24"/>
          <w:szCs w:val="24"/>
        </w:rPr>
        <w:t xml:space="preserve"> if appropriate. </w:t>
      </w:r>
      <w:r w:rsidR="00AC4A4B">
        <w:rPr>
          <w:sz w:val="24"/>
          <w:szCs w:val="24"/>
        </w:rPr>
        <w:t xml:space="preserve">The capstone experience allows the student to </w:t>
      </w:r>
      <w:r w:rsidR="00A30C44">
        <w:rPr>
          <w:sz w:val="24"/>
          <w:szCs w:val="24"/>
        </w:rPr>
        <w:t>witness</w:t>
      </w:r>
      <w:r w:rsidR="00AC4A4B">
        <w:rPr>
          <w:sz w:val="24"/>
          <w:szCs w:val="24"/>
        </w:rPr>
        <w:t xml:space="preserve"> </w:t>
      </w:r>
      <w:r w:rsidR="009C1FEC">
        <w:rPr>
          <w:sz w:val="24"/>
          <w:szCs w:val="24"/>
        </w:rPr>
        <w:t xml:space="preserve">and practice </w:t>
      </w:r>
      <w:r w:rsidR="00AC4A4B">
        <w:rPr>
          <w:sz w:val="24"/>
          <w:szCs w:val="24"/>
        </w:rPr>
        <w:t>the confluence of theory and practice.</w:t>
      </w:r>
    </w:p>
    <w:p w14:paraId="11C7CFCE" w14:textId="77777777" w:rsidR="008E1707" w:rsidRPr="00A777DF" w:rsidRDefault="008E1707" w:rsidP="008E1707">
      <w:pPr>
        <w:pStyle w:val="BodyText"/>
      </w:pPr>
    </w:p>
    <w:p w14:paraId="397BCDB4" w14:textId="77777777" w:rsidR="0096045C" w:rsidRPr="0036119B" w:rsidRDefault="0096045C" w:rsidP="0036119B">
      <w:pPr>
        <w:widowControl/>
        <w:rPr>
          <w:rFonts w:ascii="TimesNewRomanPSMT" w:hAnsi="TimesNewRomanPSMT" w:cs="TimesNewRomanPSMT"/>
          <w:sz w:val="24"/>
          <w:szCs w:val="24"/>
        </w:rPr>
      </w:pPr>
      <w:r w:rsidRPr="0096045C">
        <w:rPr>
          <w:sz w:val="24"/>
          <w:szCs w:val="24"/>
        </w:rPr>
        <w:t xml:space="preserve">The MHA program is fully accredited by the Higher Learning </w:t>
      </w:r>
      <w:r w:rsidR="00A30C44">
        <w:rPr>
          <w:sz w:val="24"/>
          <w:szCs w:val="24"/>
        </w:rPr>
        <w:t>Commission in the North Central Region of the United States</w:t>
      </w:r>
      <w:r w:rsidRPr="0096045C">
        <w:rPr>
          <w:sz w:val="24"/>
          <w:szCs w:val="24"/>
        </w:rPr>
        <w:t xml:space="preserve">. </w:t>
      </w:r>
      <w:r>
        <w:rPr>
          <w:sz w:val="24"/>
          <w:szCs w:val="24"/>
        </w:rPr>
        <w:t xml:space="preserve">The MHA program is </w:t>
      </w:r>
      <w:r w:rsidR="008B2F09">
        <w:rPr>
          <w:sz w:val="24"/>
          <w:szCs w:val="24"/>
        </w:rPr>
        <w:t>fully accredited by</w:t>
      </w:r>
      <w:r>
        <w:rPr>
          <w:sz w:val="24"/>
          <w:szCs w:val="24"/>
        </w:rPr>
        <w:t xml:space="preserve"> the Commission on Accreditation of Healthca</w:t>
      </w:r>
      <w:r w:rsidR="00FA59F3">
        <w:rPr>
          <w:sz w:val="24"/>
          <w:szCs w:val="24"/>
        </w:rPr>
        <w:t xml:space="preserve">re Management Education (CAHME). </w:t>
      </w:r>
      <w:r w:rsidR="008B2F09">
        <w:rPr>
          <w:sz w:val="24"/>
          <w:szCs w:val="24"/>
        </w:rPr>
        <w:t xml:space="preserve">This </w:t>
      </w:r>
      <w:r w:rsidR="001101AE" w:rsidRPr="0036119B">
        <w:rPr>
          <w:sz w:val="24"/>
          <w:szCs w:val="24"/>
        </w:rPr>
        <w:t>accreditation reflects the commitment to and achievement of national standards for graduate healthcare administration education.</w:t>
      </w:r>
    </w:p>
    <w:p w14:paraId="5D8F5140" w14:textId="77777777" w:rsidR="00EC6220" w:rsidRPr="001101AE" w:rsidRDefault="00EC6220" w:rsidP="008E1707">
      <w:pPr>
        <w:pStyle w:val="BodyText"/>
        <w:rPr>
          <w:szCs w:val="24"/>
          <w:lang w:val="en-US"/>
        </w:rPr>
      </w:pPr>
    </w:p>
    <w:p w14:paraId="5E2CDC70" w14:textId="77777777" w:rsidR="008E1707" w:rsidRPr="00A777DF" w:rsidRDefault="008E1707" w:rsidP="00D24AA6">
      <w:pPr>
        <w:pStyle w:val="Heading1"/>
        <w:jc w:val="center"/>
        <w:rPr>
          <w:b w:val="0"/>
          <w:lang w:val="en-US"/>
        </w:rPr>
      </w:pPr>
    </w:p>
    <w:p w14:paraId="7A11ACDF" w14:textId="77777777" w:rsidR="003B0BED" w:rsidRPr="00707B8D" w:rsidRDefault="0046702B" w:rsidP="003B0BED">
      <w:pPr>
        <w:pStyle w:val="BodyText"/>
        <w:jc w:val="center"/>
        <w:rPr>
          <w:szCs w:val="24"/>
        </w:rPr>
      </w:pPr>
      <w:r>
        <w:br w:type="page"/>
      </w:r>
    </w:p>
    <w:p w14:paraId="1321CE57" w14:textId="77777777" w:rsidR="007C00F0" w:rsidRPr="00707B8D" w:rsidRDefault="007C00F0" w:rsidP="007C00F0">
      <w:pPr>
        <w:pStyle w:val="BodyText"/>
        <w:jc w:val="center"/>
        <w:rPr>
          <w:szCs w:val="24"/>
          <w:highlight w:val="yellow"/>
        </w:rPr>
      </w:pPr>
    </w:p>
    <w:p w14:paraId="12F5A5AB" w14:textId="77777777" w:rsidR="007C00F0" w:rsidRPr="009F7785" w:rsidRDefault="007C00F0" w:rsidP="007C00F0">
      <w:pPr>
        <w:pStyle w:val="BodyText"/>
        <w:jc w:val="center"/>
        <w:rPr>
          <w:b/>
          <w:sz w:val="32"/>
          <w:szCs w:val="24"/>
          <w:lang w:val="en-CA"/>
        </w:rPr>
      </w:pPr>
      <w:bookmarkStart w:id="23" w:name="Program"/>
      <w:bookmarkEnd w:id="23"/>
      <w:r w:rsidRPr="009F7785">
        <w:rPr>
          <w:b/>
          <w:sz w:val="32"/>
          <w:szCs w:val="24"/>
          <w:lang w:val="en-CA"/>
        </w:rPr>
        <w:t xml:space="preserve">Master </w:t>
      </w:r>
      <w:r>
        <w:rPr>
          <w:b/>
          <w:sz w:val="32"/>
          <w:szCs w:val="24"/>
          <w:lang w:val="en-CA"/>
        </w:rPr>
        <w:t>of Healthcare Administration</w:t>
      </w:r>
    </w:p>
    <w:p w14:paraId="74E13E3A" w14:textId="77777777" w:rsidR="007C00F0" w:rsidRDefault="007C00F0" w:rsidP="007C00F0">
      <w:pPr>
        <w:jc w:val="center"/>
        <w:rPr>
          <w:b/>
          <w:sz w:val="32"/>
          <w:szCs w:val="24"/>
          <w:lang w:val="en-CA"/>
        </w:rPr>
      </w:pPr>
      <w:r>
        <w:rPr>
          <w:b/>
          <w:sz w:val="32"/>
          <w:szCs w:val="24"/>
          <w:lang w:val="en-CA"/>
        </w:rPr>
        <w:t>Description</w:t>
      </w:r>
    </w:p>
    <w:p w14:paraId="001D1E40" w14:textId="77777777" w:rsidR="007C00F0" w:rsidRPr="0046702B" w:rsidRDefault="007C00F0" w:rsidP="007C00F0">
      <w:pPr>
        <w:jc w:val="center"/>
        <w:rPr>
          <w:sz w:val="18"/>
          <w:szCs w:val="24"/>
          <w:lang w:val="en-CA"/>
        </w:rPr>
      </w:pPr>
      <w:r>
        <w:rPr>
          <w:sz w:val="18"/>
          <w:szCs w:val="24"/>
          <w:lang w:val="en-CA"/>
        </w:rPr>
        <w:t>(Updated 20</w:t>
      </w:r>
      <w:r w:rsidR="00A30C44">
        <w:rPr>
          <w:sz w:val="18"/>
          <w:szCs w:val="24"/>
          <w:lang w:val="en-CA"/>
        </w:rPr>
        <w:t>25</w:t>
      </w:r>
      <w:r w:rsidRPr="0046702B">
        <w:rPr>
          <w:sz w:val="18"/>
          <w:szCs w:val="24"/>
          <w:lang w:val="en-CA"/>
        </w:rPr>
        <w:t>)</w:t>
      </w:r>
    </w:p>
    <w:p w14:paraId="781E355E" w14:textId="77777777" w:rsidR="007C00F0" w:rsidRPr="00A777DF" w:rsidRDefault="007C00F0" w:rsidP="007C00F0">
      <w:pPr>
        <w:jc w:val="center"/>
        <w:rPr>
          <w:szCs w:val="24"/>
          <w:lang w:val="en-CA"/>
        </w:rPr>
      </w:pPr>
    </w:p>
    <w:p w14:paraId="39F2593A" w14:textId="77777777" w:rsidR="007C00F0" w:rsidRPr="00540D49" w:rsidRDefault="007C00F0" w:rsidP="007C00F0">
      <w:pPr>
        <w:rPr>
          <w:sz w:val="24"/>
          <w:szCs w:val="24"/>
          <w:shd w:val="clear" w:color="auto" w:fill="FEFEFE"/>
        </w:rPr>
      </w:pPr>
      <w:r w:rsidRPr="00540D49">
        <w:rPr>
          <w:sz w:val="24"/>
          <w:szCs w:val="24"/>
        </w:rPr>
        <w:t xml:space="preserve">The Master of Healthcare Administration (MHA) program </w:t>
      </w:r>
      <w:r w:rsidR="00110E40" w:rsidRPr="00540D49">
        <w:rPr>
          <w:sz w:val="24"/>
          <w:szCs w:val="24"/>
        </w:rPr>
        <w:t xml:space="preserve">is designed for early to mid-careerists working in the healthcare field. The program </w:t>
      </w:r>
      <w:r w:rsidRPr="00540D49">
        <w:rPr>
          <w:sz w:val="24"/>
          <w:szCs w:val="24"/>
        </w:rPr>
        <w:t>provides students with the skills and experience to be competitive in a variety of professional settings. Building on students' existing leadership skills, management styles and current understanding of healthcare policy in the highly regulated healthcare industry, students will be able to dynamically contribute to the improvement of the delivery of services throughout the healthcare continuum.</w:t>
      </w:r>
      <w:r w:rsidR="00110E40" w:rsidRPr="00540D49">
        <w:rPr>
          <w:sz w:val="24"/>
          <w:szCs w:val="24"/>
        </w:rPr>
        <w:t xml:space="preserve"> </w:t>
      </w:r>
      <w:r w:rsidR="00110E40" w:rsidRPr="00540D49">
        <w:rPr>
          <w:sz w:val="24"/>
          <w:szCs w:val="24"/>
          <w:shd w:val="clear" w:color="auto" w:fill="FEFEFE"/>
        </w:rPr>
        <w:t xml:space="preserve">In this interdisciplinary program, students will develop strategic and analytical skills as an organizational leader to </w:t>
      </w:r>
      <w:r w:rsidR="004C3DDF" w:rsidRPr="00540D49">
        <w:rPr>
          <w:sz w:val="24"/>
          <w:szCs w:val="24"/>
          <w:shd w:val="clear" w:color="auto" w:fill="FEFEFE"/>
        </w:rPr>
        <w:t>improve the delivery, organization, and management of services effectively and dynamically</w:t>
      </w:r>
      <w:r w:rsidR="00110E40" w:rsidRPr="00540D49">
        <w:rPr>
          <w:sz w:val="24"/>
          <w:szCs w:val="24"/>
          <w:shd w:val="clear" w:color="auto" w:fill="FEFEFE"/>
        </w:rPr>
        <w:t xml:space="preserve"> within a variety of diverse healthcare environments.</w:t>
      </w:r>
    </w:p>
    <w:p w14:paraId="2155D486" w14:textId="77777777" w:rsidR="00110E40" w:rsidRPr="00540D49" w:rsidRDefault="00110E40" w:rsidP="007C00F0">
      <w:pPr>
        <w:rPr>
          <w:sz w:val="24"/>
          <w:szCs w:val="24"/>
          <w:shd w:val="clear" w:color="auto" w:fill="FEFEFE"/>
        </w:rPr>
      </w:pPr>
    </w:p>
    <w:p w14:paraId="74C6D2F9" w14:textId="77777777" w:rsidR="00110E40" w:rsidRPr="00540D49" w:rsidRDefault="00110E40" w:rsidP="007C00F0">
      <w:pPr>
        <w:rPr>
          <w:sz w:val="24"/>
          <w:szCs w:val="24"/>
        </w:rPr>
      </w:pPr>
      <w:r w:rsidRPr="00540D49">
        <w:rPr>
          <w:sz w:val="24"/>
          <w:szCs w:val="24"/>
          <w:shd w:val="clear" w:color="auto" w:fill="FEFEFE"/>
        </w:rPr>
        <w:t>The MHA curriculum includes a combination of MHA</w:t>
      </w:r>
      <w:r w:rsidR="00A30C44">
        <w:rPr>
          <w:sz w:val="24"/>
          <w:szCs w:val="24"/>
          <w:shd w:val="clear" w:color="auto" w:fill="FEFEFE"/>
        </w:rPr>
        <w:t xml:space="preserve"> and</w:t>
      </w:r>
      <w:r w:rsidRPr="00540D49">
        <w:rPr>
          <w:sz w:val="24"/>
          <w:szCs w:val="24"/>
          <w:shd w:val="clear" w:color="auto" w:fill="FEFEFE"/>
        </w:rPr>
        <w:t xml:space="preserve"> </w:t>
      </w:r>
      <w:r w:rsidR="00A30C44">
        <w:rPr>
          <w:sz w:val="24"/>
          <w:szCs w:val="24"/>
          <w:shd w:val="clear" w:color="auto" w:fill="FEFEFE"/>
        </w:rPr>
        <w:t>E</w:t>
      </w:r>
      <w:r w:rsidRPr="00540D49">
        <w:rPr>
          <w:sz w:val="24"/>
          <w:szCs w:val="24"/>
          <w:shd w:val="clear" w:color="auto" w:fill="FEFEFE"/>
        </w:rPr>
        <w:t>conomic graduate courses that will build upon student’s existing leadership skills, management styles, and current understanding of healthcare policy. The degree culminates with a two-part capstone experience designed to provide practical and professional training based on recently acquired knowledge of leadership and administrative theory. It includes working with a community health leader, implementation of a major project jointly determined for that organization, and a written and oral presentation on the project to peers and faculty.</w:t>
      </w:r>
    </w:p>
    <w:p w14:paraId="0A988070" w14:textId="77777777" w:rsidR="007C00F0" w:rsidRPr="00540D49" w:rsidRDefault="007C00F0" w:rsidP="007C00F0">
      <w:pPr>
        <w:rPr>
          <w:sz w:val="24"/>
          <w:szCs w:val="24"/>
        </w:rPr>
      </w:pPr>
    </w:p>
    <w:p w14:paraId="17840468" w14:textId="77777777" w:rsidR="00E274F8" w:rsidRPr="00540D49" w:rsidRDefault="007C00F0" w:rsidP="00E274F8">
      <w:pPr>
        <w:pStyle w:val="Heading1"/>
        <w:rPr>
          <w:b w:val="0"/>
          <w:szCs w:val="24"/>
          <w:lang w:val="en-US"/>
        </w:rPr>
      </w:pPr>
      <w:r w:rsidRPr="00540D49">
        <w:rPr>
          <w:b w:val="0"/>
          <w:szCs w:val="24"/>
        </w:rPr>
        <w:t xml:space="preserve">The Masters in Healthcare Administration (MHA) program at Minnesota State University Moorhead (MSUM) is focused on a creating a </w:t>
      </w:r>
      <w:r w:rsidR="00A66291" w:rsidRPr="00540D49">
        <w:rPr>
          <w:b w:val="0"/>
          <w:szCs w:val="24"/>
          <w:lang w:val="en-US"/>
        </w:rPr>
        <w:t>broad</w:t>
      </w:r>
      <w:r w:rsidRPr="00540D49">
        <w:rPr>
          <w:b w:val="0"/>
          <w:szCs w:val="24"/>
        </w:rPr>
        <w:t>-based knowledge platform to launch future healthcare leaders. Students will focus on gaining a greater understanding of elements related to healthcare leadership and administration. The program is guided by five domains with accompanying competencies. The major domains include: (a) leadership, (b) professionalism, (c) communication and relationship building, (d) knowledge of the healthcare environment</w:t>
      </w:r>
      <w:r w:rsidR="00803CAE" w:rsidRPr="00540D49">
        <w:rPr>
          <w:b w:val="0"/>
          <w:szCs w:val="24"/>
          <w:lang w:val="en-US"/>
        </w:rPr>
        <w:t>,</w:t>
      </w:r>
      <w:r w:rsidRPr="00540D49">
        <w:rPr>
          <w:b w:val="0"/>
          <w:szCs w:val="24"/>
        </w:rPr>
        <w:t xml:space="preserve"> and (e) business skills. The curriculum and courses are built to reflect these key domains and associated competencies.</w:t>
      </w:r>
    </w:p>
    <w:p w14:paraId="3EA9DAB4" w14:textId="77777777" w:rsidR="00D24AA6" w:rsidRPr="00707B8D" w:rsidRDefault="007C00F0" w:rsidP="00E274F8">
      <w:pPr>
        <w:pStyle w:val="Heading1"/>
        <w:jc w:val="center"/>
        <w:rPr>
          <w:sz w:val="32"/>
          <w:lang w:val="en-US"/>
        </w:rPr>
      </w:pPr>
      <w:r w:rsidRPr="00540D49">
        <w:rPr>
          <w:sz w:val="32"/>
          <w:lang w:val="en-US"/>
        </w:rPr>
        <w:br w:type="page"/>
      </w:r>
      <w:r w:rsidR="006A2D1A">
        <w:rPr>
          <w:sz w:val="32"/>
          <w:lang w:val="en-US"/>
        </w:rPr>
        <w:lastRenderedPageBreak/>
        <w:t xml:space="preserve">Guiding </w:t>
      </w:r>
      <w:r w:rsidR="00B42ACB">
        <w:rPr>
          <w:sz w:val="32"/>
          <w:lang w:val="en-US"/>
        </w:rPr>
        <w:t>Domains</w:t>
      </w:r>
      <w:r w:rsidR="00E16A20" w:rsidRPr="009F7785">
        <w:rPr>
          <w:sz w:val="32"/>
        </w:rPr>
        <w:t xml:space="preserve"> </w:t>
      </w:r>
      <w:r w:rsidR="00770265">
        <w:rPr>
          <w:sz w:val="32"/>
          <w:lang w:val="en-US"/>
        </w:rPr>
        <w:t xml:space="preserve">and Competencies </w:t>
      </w:r>
      <w:r w:rsidR="00E16A20" w:rsidRPr="009F7785">
        <w:rPr>
          <w:sz w:val="32"/>
        </w:rPr>
        <w:t xml:space="preserve">for </w:t>
      </w:r>
      <w:r w:rsidR="00CB32AD">
        <w:rPr>
          <w:sz w:val="32"/>
          <w:lang w:val="en-US"/>
        </w:rPr>
        <w:t xml:space="preserve">the </w:t>
      </w:r>
      <w:r w:rsidR="00770265">
        <w:rPr>
          <w:sz w:val="32"/>
          <w:lang w:val="en-US"/>
        </w:rPr>
        <w:t>MHA</w:t>
      </w:r>
      <w:r w:rsidR="00CB32AD">
        <w:rPr>
          <w:sz w:val="32"/>
          <w:lang w:val="en-US"/>
        </w:rPr>
        <w:t xml:space="preserve"> </w:t>
      </w:r>
      <w:r w:rsidR="00D24AA6" w:rsidRPr="009F7785">
        <w:rPr>
          <w:sz w:val="32"/>
        </w:rPr>
        <w:t>Program</w:t>
      </w:r>
      <w:bookmarkEnd w:id="18"/>
      <w:bookmarkEnd w:id="19"/>
      <w:bookmarkEnd w:id="20"/>
      <w:bookmarkEnd w:id="21"/>
      <w:bookmarkEnd w:id="22"/>
    </w:p>
    <w:p w14:paraId="15380BD4" w14:textId="77777777" w:rsidR="00D24AA6" w:rsidRPr="00A777DF" w:rsidRDefault="00D24AA6">
      <w:pPr>
        <w:pStyle w:val="Level1"/>
        <w:tabs>
          <w:tab w:val="left" w:pos="-1440"/>
        </w:tabs>
        <w:ind w:left="0"/>
        <w:rPr>
          <w:sz w:val="24"/>
        </w:rPr>
      </w:pPr>
    </w:p>
    <w:p w14:paraId="222A6EBA" w14:textId="77777777" w:rsidR="00A30C44" w:rsidRPr="00665F63" w:rsidRDefault="00A30C44" w:rsidP="00A30C44">
      <w:pPr>
        <w:rPr>
          <w:sz w:val="24"/>
          <w:szCs w:val="24"/>
        </w:rPr>
      </w:pPr>
      <w:r w:rsidRPr="00665F63">
        <w:rPr>
          <w:sz w:val="24"/>
          <w:szCs w:val="24"/>
        </w:rPr>
        <w:t>The Master of Health Administration (MHA) program at Minnesota State University Moorhead is guided by a competency-based framework designed to prepare early- to mid-careerists for leadership roles across diverse healthcare settings. The Program includes </w:t>
      </w:r>
      <w:r w:rsidRPr="00665F63">
        <w:rPr>
          <w:b/>
          <w:bCs/>
          <w:sz w:val="24"/>
          <w:szCs w:val="24"/>
        </w:rPr>
        <w:t>15 core competencies</w:t>
      </w:r>
      <w:r w:rsidRPr="00665F63">
        <w:rPr>
          <w:sz w:val="24"/>
          <w:szCs w:val="24"/>
        </w:rPr>
        <w:t xml:space="preserve">, organized within </w:t>
      </w:r>
      <w:r w:rsidRPr="00665F63">
        <w:rPr>
          <w:b/>
          <w:bCs/>
          <w:sz w:val="24"/>
          <w:szCs w:val="24"/>
        </w:rPr>
        <w:t>five overarching domains</w:t>
      </w:r>
      <w:r w:rsidRPr="00665F63">
        <w:rPr>
          <w:sz w:val="24"/>
          <w:szCs w:val="24"/>
        </w:rPr>
        <w:t xml:space="preserve"> adapted from the Healthcare Leadership Alliance (HLA) and the American College of Healthcare Executives (ACHE, 2025):</w:t>
      </w:r>
    </w:p>
    <w:p w14:paraId="50E69D93" w14:textId="77777777" w:rsidR="00A30C44" w:rsidRPr="00665F63" w:rsidRDefault="00A30C44" w:rsidP="00A30C44">
      <w:pPr>
        <w:widowControl/>
        <w:numPr>
          <w:ilvl w:val="0"/>
          <w:numId w:val="41"/>
        </w:numPr>
        <w:tabs>
          <w:tab w:val="clear" w:pos="720"/>
          <w:tab w:val="num" w:pos="1080"/>
        </w:tabs>
        <w:autoSpaceDE/>
        <w:autoSpaceDN/>
        <w:adjustRightInd/>
        <w:spacing w:after="160" w:line="278" w:lineRule="auto"/>
        <w:rPr>
          <w:sz w:val="24"/>
          <w:szCs w:val="24"/>
        </w:rPr>
      </w:pPr>
      <w:r w:rsidRPr="00665F63">
        <w:rPr>
          <w:b/>
          <w:bCs/>
          <w:sz w:val="24"/>
          <w:szCs w:val="24"/>
        </w:rPr>
        <w:t>Leadership</w:t>
      </w:r>
    </w:p>
    <w:p w14:paraId="3A37FF99" w14:textId="77777777" w:rsidR="00A30C44" w:rsidRPr="00665F63" w:rsidRDefault="00A30C44" w:rsidP="00A30C44">
      <w:pPr>
        <w:widowControl/>
        <w:numPr>
          <w:ilvl w:val="0"/>
          <w:numId w:val="41"/>
        </w:numPr>
        <w:tabs>
          <w:tab w:val="clear" w:pos="720"/>
          <w:tab w:val="num" w:pos="1080"/>
        </w:tabs>
        <w:autoSpaceDE/>
        <w:autoSpaceDN/>
        <w:adjustRightInd/>
        <w:spacing w:after="160" w:line="278" w:lineRule="auto"/>
        <w:rPr>
          <w:sz w:val="24"/>
          <w:szCs w:val="24"/>
        </w:rPr>
      </w:pPr>
      <w:r w:rsidRPr="00665F63">
        <w:rPr>
          <w:b/>
          <w:bCs/>
          <w:sz w:val="24"/>
          <w:szCs w:val="24"/>
        </w:rPr>
        <w:t>Professionalism</w:t>
      </w:r>
    </w:p>
    <w:p w14:paraId="11555957" w14:textId="77777777" w:rsidR="00A30C44" w:rsidRPr="00665F63" w:rsidRDefault="00A30C44" w:rsidP="00A30C44">
      <w:pPr>
        <w:widowControl/>
        <w:numPr>
          <w:ilvl w:val="0"/>
          <w:numId w:val="41"/>
        </w:numPr>
        <w:tabs>
          <w:tab w:val="clear" w:pos="720"/>
          <w:tab w:val="num" w:pos="1080"/>
        </w:tabs>
        <w:autoSpaceDE/>
        <w:autoSpaceDN/>
        <w:adjustRightInd/>
        <w:spacing w:after="160" w:line="278" w:lineRule="auto"/>
        <w:rPr>
          <w:sz w:val="24"/>
          <w:szCs w:val="24"/>
        </w:rPr>
      </w:pPr>
      <w:r w:rsidRPr="00665F63">
        <w:rPr>
          <w:b/>
          <w:bCs/>
          <w:sz w:val="24"/>
          <w:szCs w:val="24"/>
        </w:rPr>
        <w:t>Communication and Relationship Building</w:t>
      </w:r>
    </w:p>
    <w:p w14:paraId="12512065" w14:textId="77777777" w:rsidR="00A30C44" w:rsidRPr="00665F63" w:rsidRDefault="00A30C44" w:rsidP="00A30C44">
      <w:pPr>
        <w:widowControl/>
        <w:numPr>
          <w:ilvl w:val="0"/>
          <w:numId w:val="41"/>
        </w:numPr>
        <w:tabs>
          <w:tab w:val="clear" w:pos="720"/>
          <w:tab w:val="num" w:pos="1080"/>
        </w:tabs>
        <w:autoSpaceDE/>
        <w:autoSpaceDN/>
        <w:adjustRightInd/>
        <w:spacing w:after="160" w:line="278" w:lineRule="auto"/>
        <w:rPr>
          <w:sz w:val="24"/>
          <w:szCs w:val="24"/>
        </w:rPr>
      </w:pPr>
      <w:r w:rsidRPr="00665F63">
        <w:rPr>
          <w:b/>
          <w:bCs/>
          <w:sz w:val="24"/>
          <w:szCs w:val="24"/>
        </w:rPr>
        <w:t>Knowledge of the Healthcare Environment</w:t>
      </w:r>
    </w:p>
    <w:p w14:paraId="4D548899" w14:textId="77777777" w:rsidR="00A30C44" w:rsidRPr="00665F63" w:rsidRDefault="00A30C44" w:rsidP="00A30C44">
      <w:pPr>
        <w:widowControl/>
        <w:numPr>
          <w:ilvl w:val="0"/>
          <w:numId w:val="41"/>
        </w:numPr>
        <w:tabs>
          <w:tab w:val="clear" w:pos="720"/>
          <w:tab w:val="num" w:pos="1080"/>
        </w:tabs>
        <w:autoSpaceDE/>
        <w:autoSpaceDN/>
        <w:adjustRightInd/>
        <w:spacing w:after="160" w:line="278" w:lineRule="auto"/>
        <w:rPr>
          <w:sz w:val="24"/>
          <w:szCs w:val="24"/>
        </w:rPr>
      </w:pPr>
      <w:r w:rsidRPr="00665F63">
        <w:rPr>
          <w:b/>
          <w:bCs/>
          <w:sz w:val="24"/>
          <w:szCs w:val="24"/>
        </w:rPr>
        <w:t>Business Skills</w:t>
      </w:r>
    </w:p>
    <w:p w14:paraId="3F09417B" w14:textId="77777777" w:rsidR="00A30C44" w:rsidRPr="00665F63" w:rsidRDefault="00A30C44" w:rsidP="00A30C44">
      <w:pPr>
        <w:rPr>
          <w:sz w:val="24"/>
          <w:szCs w:val="24"/>
        </w:rPr>
      </w:pPr>
      <w:r w:rsidRPr="00665F63">
        <w:rPr>
          <w:sz w:val="24"/>
          <w:szCs w:val="24"/>
        </w:rPr>
        <w:t>These domains are intentionally aligned with the Program’s mission, vision, and values, ensuring that graduates are equipped with a broad administrative foundation and the capacity to lead effectively in community-based healthcare organizations.</w:t>
      </w:r>
    </w:p>
    <w:p w14:paraId="6121D4BD" w14:textId="77777777" w:rsidR="00A30C44" w:rsidRDefault="00A30C44" w:rsidP="00A30C44">
      <w:pPr>
        <w:rPr>
          <w:sz w:val="24"/>
          <w:szCs w:val="24"/>
        </w:rPr>
      </w:pPr>
    </w:p>
    <w:p w14:paraId="69EB3451" w14:textId="17F6FB03" w:rsidR="00A30C44" w:rsidRPr="00665F63" w:rsidRDefault="00A30C44" w:rsidP="00A30C44">
      <w:pPr>
        <w:rPr>
          <w:sz w:val="24"/>
          <w:szCs w:val="24"/>
        </w:rPr>
      </w:pPr>
      <w:r w:rsidRPr="00665F63">
        <w:rPr>
          <w:sz w:val="24"/>
          <w:szCs w:val="24"/>
        </w:rPr>
        <w:t>The Program competency framework was originally adopted in 2017 guided by the HLA (2010) and ACHE (2017). In 2022, the competency framework was revised to reflect updated standards from HLA (2010) and ACHE (2021), incorporating input from faculty, community partners, students, alumni, and contemporary pedagogical models. This revision ensures that the competencies remain relevant to the evolving needs of healthcare organizations and the professional development of MSUM students. In 2025, the competencies were further refined and updated based on program assessment data and contemporary industry standards (ACHE, 2025; Hahn &amp; Lapetra, 2019; Peria, 2010). These revisions also incorporated input from faculty, community partners, students, and alumni.</w:t>
      </w:r>
    </w:p>
    <w:p w14:paraId="7F430993" w14:textId="77777777" w:rsidR="00A30C44" w:rsidRDefault="00A30C44" w:rsidP="00A30C44">
      <w:pPr>
        <w:rPr>
          <w:sz w:val="24"/>
          <w:szCs w:val="24"/>
        </w:rPr>
      </w:pPr>
    </w:p>
    <w:p w14:paraId="49D339CC" w14:textId="77777777" w:rsidR="00A30C44" w:rsidRPr="00665F63" w:rsidRDefault="00A30C44" w:rsidP="00A30C44">
      <w:pPr>
        <w:rPr>
          <w:sz w:val="24"/>
          <w:szCs w:val="24"/>
        </w:rPr>
      </w:pPr>
      <w:r w:rsidRPr="00665F63">
        <w:rPr>
          <w:sz w:val="24"/>
          <w:szCs w:val="24"/>
        </w:rPr>
        <w:t>Each domain encompasses specific competencies that are integrated into required coursework throughout the curriculum. The expected progression of competency development is informed by the </w:t>
      </w:r>
      <w:r w:rsidRPr="00665F63">
        <w:rPr>
          <w:b/>
          <w:bCs/>
          <w:sz w:val="24"/>
          <w:szCs w:val="24"/>
        </w:rPr>
        <w:t>Dreyfus Model of Skill Acquisition</w:t>
      </w:r>
      <w:r w:rsidRPr="00665F63">
        <w:rPr>
          <w:sz w:val="24"/>
          <w:szCs w:val="24"/>
        </w:rPr>
        <w:t> and the </w:t>
      </w:r>
      <w:r w:rsidRPr="00665F63">
        <w:rPr>
          <w:b/>
          <w:bCs/>
          <w:sz w:val="24"/>
          <w:szCs w:val="24"/>
        </w:rPr>
        <w:t>ACHE 2025 Competency Assessment Framework</w:t>
      </w:r>
      <w:r w:rsidRPr="00665F63">
        <w:rPr>
          <w:sz w:val="24"/>
          <w:szCs w:val="24"/>
        </w:rPr>
        <w:t>, with students striving for a minimum of </w:t>
      </w:r>
      <w:r w:rsidRPr="00665F63">
        <w:rPr>
          <w:b/>
          <w:bCs/>
          <w:sz w:val="24"/>
          <w:szCs w:val="24"/>
        </w:rPr>
        <w:t>competent</w:t>
      </w:r>
      <w:r w:rsidRPr="00665F63">
        <w:rPr>
          <w:sz w:val="24"/>
          <w:szCs w:val="24"/>
        </w:rPr>
        <w:t> level across all competencies, and a goal of </w:t>
      </w:r>
      <w:r w:rsidRPr="00665F63">
        <w:rPr>
          <w:b/>
          <w:bCs/>
          <w:sz w:val="24"/>
          <w:szCs w:val="24"/>
        </w:rPr>
        <w:t>proficient</w:t>
      </w:r>
      <w:r w:rsidRPr="00665F63">
        <w:rPr>
          <w:sz w:val="24"/>
          <w:szCs w:val="24"/>
        </w:rPr>
        <w:t> level in selected areas by Program completion. While the Program does not anticipate students reaching an </w:t>
      </w:r>
      <w:r w:rsidRPr="00665F63">
        <w:rPr>
          <w:b/>
          <w:bCs/>
          <w:sz w:val="24"/>
          <w:szCs w:val="24"/>
        </w:rPr>
        <w:t>expert</w:t>
      </w:r>
      <w:r w:rsidRPr="00665F63">
        <w:rPr>
          <w:sz w:val="24"/>
          <w:szCs w:val="24"/>
        </w:rPr>
        <w:t> level during their graduate studies, some may do so based on prior professional experience and enhanced learning through the curriculum.</w:t>
      </w:r>
    </w:p>
    <w:p w14:paraId="475D2871" w14:textId="77777777" w:rsidR="00A30C44" w:rsidRDefault="00A30C44" w:rsidP="00A30C44">
      <w:pPr>
        <w:rPr>
          <w:sz w:val="24"/>
          <w:szCs w:val="24"/>
        </w:rPr>
      </w:pPr>
    </w:p>
    <w:p w14:paraId="5BE54F04" w14:textId="77777777" w:rsidR="00A30C44" w:rsidRPr="00665F63" w:rsidRDefault="00A30C44" w:rsidP="00A30C44">
      <w:pPr>
        <w:rPr>
          <w:sz w:val="24"/>
          <w:szCs w:val="24"/>
        </w:rPr>
      </w:pPr>
      <w:r w:rsidRPr="00665F63">
        <w:rPr>
          <w:sz w:val="24"/>
          <w:szCs w:val="24"/>
        </w:rPr>
        <w:t>Courses are strategically sequenced to support progressive competency development, culminating in a capstone experience that reinforces and applies acquired knowledge and skills. Upon graduation, students will demonstrate competence to proficiency across all five domains. Course-specific competencies are detailed in individual syllabi and are mapped to the overarching Program competencies and course topics to ensure coherence and alignment.</w:t>
      </w:r>
    </w:p>
    <w:p w14:paraId="07152FBD" w14:textId="77777777" w:rsidR="00A30C44" w:rsidRDefault="00A30C44" w:rsidP="00A30C44">
      <w:pPr>
        <w:rPr>
          <w:sz w:val="24"/>
          <w:szCs w:val="24"/>
        </w:rPr>
      </w:pPr>
    </w:p>
    <w:p w14:paraId="52D50C9F" w14:textId="77777777" w:rsidR="00A30C44" w:rsidRDefault="00A30C44" w:rsidP="00A30C44">
      <w:pPr>
        <w:rPr>
          <w:sz w:val="24"/>
          <w:szCs w:val="24"/>
        </w:rPr>
      </w:pPr>
    </w:p>
    <w:p w14:paraId="52521AFC" w14:textId="77777777" w:rsidR="00A30C44" w:rsidRPr="00665F63" w:rsidRDefault="00A30C44" w:rsidP="00A30C44">
      <w:pPr>
        <w:rPr>
          <w:sz w:val="24"/>
          <w:szCs w:val="24"/>
        </w:rPr>
      </w:pPr>
      <w:r w:rsidRPr="00665F63">
        <w:rPr>
          <w:sz w:val="24"/>
          <w:szCs w:val="24"/>
        </w:rPr>
        <w:t>KEY - definitions adapted from Dreyfus (2004), Peria (2010), ACHE (2025), and Hahn &amp; Lapetra (2019):</w:t>
      </w:r>
    </w:p>
    <w:p w14:paraId="250ABF6C" w14:textId="69996C30" w:rsidR="00A30C44" w:rsidRPr="005E5A50" w:rsidRDefault="00A30C44" w:rsidP="00A30C44">
      <w:pPr>
        <w:rPr>
          <w:sz w:val="24"/>
          <w:szCs w:val="24"/>
        </w:rPr>
      </w:pPr>
      <w:r w:rsidRPr="00665F63">
        <w:rPr>
          <w:sz w:val="24"/>
          <w:szCs w:val="24"/>
        </w:rPr>
        <w:lastRenderedPageBreak/>
        <w:t xml:space="preserve">1 = </w:t>
      </w:r>
      <w:r w:rsidRPr="00665F63">
        <w:rPr>
          <w:b/>
          <w:bCs/>
          <w:sz w:val="24"/>
          <w:szCs w:val="24"/>
        </w:rPr>
        <w:t>Novice</w:t>
      </w:r>
      <w:r w:rsidRPr="00665F63">
        <w:rPr>
          <w:sz w:val="24"/>
          <w:szCs w:val="24"/>
        </w:rPr>
        <w:t xml:space="preserve"> – a beginner, with no experience. Individuals are understanding and gaining information to comprehend skills by using rules obtained in the classroom setting. Individuals are expected to need help from an expert to understand and apply concepts. Learners are acquiring new information and need context. </w:t>
      </w:r>
      <w:r w:rsidRPr="00665F63">
        <w:rPr>
          <w:sz w:val="24"/>
          <w:szCs w:val="24"/>
        </w:rPr>
        <w:br/>
        <w:t xml:space="preserve">2= </w:t>
      </w:r>
      <w:r w:rsidRPr="00665F63">
        <w:rPr>
          <w:b/>
          <w:bCs/>
          <w:sz w:val="24"/>
          <w:szCs w:val="24"/>
        </w:rPr>
        <w:t>Advanced Beginner</w:t>
      </w:r>
      <w:r w:rsidRPr="00665F63">
        <w:rPr>
          <w:sz w:val="24"/>
          <w:szCs w:val="24"/>
        </w:rPr>
        <w:t xml:space="preserve"> – demonstrates acceptable performance, individuals are starting to equate situational and non-situational aspects of learning, along with rules. Individuals can start to apply some concepts but are still analytic by following examples. Experience does impact learning, along with personal responsibility. </w:t>
      </w:r>
      <w:r w:rsidRPr="00665F63">
        <w:rPr>
          <w:sz w:val="24"/>
          <w:szCs w:val="24"/>
        </w:rPr>
        <w:br/>
        <w:t xml:space="preserve">3 = </w:t>
      </w:r>
      <w:r w:rsidRPr="00665F63">
        <w:rPr>
          <w:b/>
          <w:bCs/>
          <w:sz w:val="24"/>
          <w:szCs w:val="24"/>
        </w:rPr>
        <w:t>Competent</w:t>
      </w:r>
      <w:r w:rsidRPr="00665F63">
        <w:rPr>
          <w:sz w:val="24"/>
          <w:szCs w:val="24"/>
        </w:rPr>
        <w:t xml:space="preserve"> – as the individual gains more experience and knowledge, competence develops with solving problems and is involved in forming an outcome. Individuals may need some help from experts, but usually skills can be performed independently. Experience continues to shape the progression of competency.</w:t>
      </w:r>
      <w:r w:rsidRPr="00665F63">
        <w:rPr>
          <w:sz w:val="24"/>
          <w:szCs w:val="24"/>
        </w:rPr>
        <w:br/>
        <w:t xml:space="preserve">4 = </w:t>
      </w:r>
      <w:r w:rsidRPr="00665F63">
        <w:rPr>
          <w:b/>
          <w:bCs/>
          <w:sz w:val="24"/>
          <w:szCs w:val="24"/>
        </w:rPr>
        <w:t>Proficient</w:t>
      </w:r>
      <w:r w:rsidRPr="00665F63">
        <w:rPr>
          <w:sz w:val="24"/>
          <w:szCs w:val="24"/>
        </w:rPr>
        <w:t xml:space="preserve">- the individual can perceive and understand situations as whole parts. Individuals learn from experiences and knowledge and anticipate what to expect and will react by modifying plans. The individual may consult with an expert but will have a plan developed. Proficient learners go beyond understanding “what” happened to questioning “why” it is happening. </w:t>
      </w:r>
      <w:r w:rsidRPr="00665F63">
        <w:rPr>
          <w:sz w:val="24"/>
          <w:szCs w:val="24"/>
        </w:rPr>
        <w:br/>
        <w:t xml:space="preserve">5 = </w:t>
      </w:r>
      <w:r w:rsidRPr="00665F63">
        <w:rPr>
          <w:b/>
          <w:bCs/>
          <w:sz w:val="24"/>
          <w:szCs w:val="24"/>
        </w:rPr>
        <w:t xml:space="preserve">Expert </w:t>
      </w:r>
      <w:r w:rsidRPr="00665F63">
        <w:rPr>
          <w:sz w:val="24"/>
          <w:szCs w:val="24"/>
        </w:rPr>
        <w:t xml:space="preserve">– individuals can intuitively analyze and recognize problems with ideas and expertise. The individual relies on progressive experience and wisdom to provide guidance, troubleshoot, and answers questions. They critique and elaborate on ideas. They are an expert in that area/field. </w:t>
      </w:r>
      <w:r w:rsidRPr="00665F63">
        <w:rPr>
          <w:i/>
          <w:iCs/>
          <w:sz w:val="24"/>
          <w:szCs w:val="24"/>
        </w:rPr>
        <w:t>**The MHA program does not plan for students to obtain this level of competency based on the mission and vision of the Program.</w:t>
      </w:r>
    </w:p>
    <w:p w14:paraId="285E6AA7" w14:textId="77777777" w:rsidR="00A30C44" w:rsidRPr="00665F63" w:rsidRDefault="00A30C44" w:rsidP="00A30C44">
      <w:pPr>
        <w:rPr>
          <w:sz w:val="24"/>
          <w:szCs w:val="24"/>
        </w:rPr>
      </w:pPr>
      <w:r w:rsidRPr="00665F63">
        <w:rPr>
          <w:sz w:val="24"/>
          <w:szCs w:val="24"/>
        </w:rPr>
        <w:br w:type="page"/>
      </w:r>
    </w:p>
    <w:p w14:paraId="492E4908" w14:textId="28EBFFB4" w:rsidR="00A30C44" w:rsidRPr="00665F63" w:rsidRDefault="00A30C44" w:rsidP="00A30C44">
      <w:pPr>
        <w:rPr>
          <w:sz w:val="24"/>
          <w:szCs w:val="24"/>
        </w:rPr>
      </w:pPr>
      <w:r w:rsidRPr="00665F63">
        <w:rPr>
          <w:b/>
          <w:bCs/>
          <w:sz w:val="24"/>
          <w:szCs w:val="24"/>
        </w:rPr>
        <w:lastRenderedPageBreak/>
        <w:t xml:space="preserve">Domain 1: Leadership </w:t>
      </w:r>
      <w:r w:rsidRPr="00665F63">
        <w:rPr>
          <w:sz w:val="24"/>
          <w:szCs w:val="24"/>
        </w:rPr>
        <w:t>– the ability to inspire individual and organizational excellence, create and attain a shared vision, innovate, lead a positive culture and climate, and successfully manage change in pursuit of organizational goals.</w:t>
      </w:r>
    </w:p>
    <w:p w14:paraId="0FB492DF" w14:textId="2070F822" w:rsidR="00A30C44" w:rsidRPr="00665F63" w:rsidRDefault="00A30C44" w:rsidP="00A30C44">
      <w:pPr>
        <w:numPr>
          <w:ilvl w:val="0"/>
          <w:numId w:val="140"/>
        </w:numPr>
        <w:rPr>
          <w:sz w:val="24"/>
          <w:szCs w:val="24"/>
        </w:rPr>
      </w:pPr>
      <w:r w:rsidRPr="00665F63">
        <w:rPr>
          <w:b/>
          <w:bCs/>
          <w:sz w:val="24"/>
          <w:szCs w:val="24"/>
        </w:rPr>
        <w:t xml:space="preserve">CO 1: Leadership and Innovation - </w:t>
      </w:r>
      <w:r w:rsidRPr="00665F63">
        <w:rPr>
          <w:sz w:val="24"/>
          <w:szCs w:val="24"/>
        </w:rPr>
        <w:t>Demonstrate leadership skills and innovative thinking to address issues in healthcare organizations.</w:t>
      </w:r>
    </w:p>
    <w:p w14:paraId="1D733C1F" w14:textId="7F7AADF8"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Student Learning Outcome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68D63332" w14:textId="6691B932"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xml:space="preserve"> Apply safety and quality principles, methods, performance measures, and standards to transparently and continually improve health outcomes across the continuum of care.</w:t>
      </w:r>
    </w:p>
    <w:p w14:paraId="7C76FF5E" w14:textId="33E80196"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Commission on Accreditation of Healthcare Management Education (CAHME) Course Topics:</w:t>
      </w:r>
    </w:p>
    <w:p w14:paraId="7C2FC32A" w14:textId="6ECCA5A3" w:rsidR="00A30C44" w:rsidRPr="00665F63" w:rsidRDefault="00A30C44" w:rsidP="00A30C44">
      <w:pPr>
        <w:widowControl/>
        <w:numPr>
          <w:ilvl w:val="0"/>
          <w:numId w:val="141"/>
        </w:numPr>
        <w:autoSpaceDE/>
        <w:autoSpaceDN/>
        <w:adjustRightInd/>
        <w:spacing w:after="160" w:line="278" w:lineRule="auto"/>
        <w:rPr>
          <w:sz w:val="24"/>
          <w:szCs w:val="24"/>
        </w:rPr>
      </w:pPr>
      <w:r w:rsidRPr="00665F63">
        <w:rPr>
          <w:sz w:val="24"/>
          <w:szCs w:val="24"/>
        </w:rPr>
        <w:t>Leadership (MHA 650, MHA 651)</w:t>
      </w:r>
    </w:p>
    <w:p w14:paraId="4F5F1293" w14:textId="22D55FE5" w:rsidR="00A30C44" w:rsidRPr="00665F63" w:rsidRDefault="00A30C44" w:rsidP="00A30C44">
      <w:pPr>
        <w:widowControl/>
        <w:numPr>
          <w:ilvl w:val="0"/>
          <w:numId w:val="141"/>
        </w:numPr>
        <w:autoSpaceDE/>
        <w:autoSpaceDN/>
        <w:adjustRightInd/>
        <w:spacing w:after="160" w:line="278" w:lineRule="auto"/>
        <w:rPr>
          <w:sz w:val="24"/>
          <w:szCs w:val="24"/>
        </w:rPr>
      </w:pPr>
      <w:r w:rsidRPr="00665F63">
        <w:rPr>
          <w:sz w:val="24"/>
          <w:szCs w:val="24"/>
        </w:rPr>
        <w:t>Healthcare Innovation &amp; Innovation Principles (MHA 650, MHA 638)</w:t>
      </w:r>
    </w:p>
    <w:p w14:paraId="0D587609" w14:textId="01728E9A" w:rsidR="00A30C44" w:rsidRPr="00665F63" w:rsidRDefault="00A30C44" w:rsidP="00A30C44">
      <w:pPr>
        <w:widowControl/>
        <w:numPr>
          <w:ilvl w:val="0"/>
          <w:numId w:val="141"/>
        </w:numPr>
        <w:autoSpaceDE/>
        <w:autoSpaceDN/>
        <w:adjustRightInd/>
        <w:spacing w:after="160" w:line="278" w:lineRule="auto"/>
        <w:rPr>
          <w:sz w:val="24"/>
          <w:szCs w:val="24"/>
        </w:rPr>
      </w:pPr>
      <w:r w:rsidRPr="00665F63">
        <w:rPr>
          <w:sz w:val="24"/>
          <w:szCs w:val="24"/>
        </w:rPr>
        <w:t>Strategic Thinking (MHA 650, MHA 514)</w:t>
      </w:r>
    </w:p>
    <w:p w14:paraId="15B4E893" w14:textId="12271C3A" w:rsidR="00A30C44" w:rsidRPr="00665F63" w:rsidRDefault="00A30C44" w:rsidP="00A30C44">
      <w:pPr>
        <w:widowControl/>
        <w:numPr>
          <w:ilvl w:val="0"/>
          <w:numId w:val="141"/>
        </w:numPr>
        <w:autoSpaceDE/>
        <w:autoSpaceDN/>
        <w:adjustRightInd/>
        <w:spacing w:after="160" w:line="278" w:lineRule="auto"/>
        <w:rPr>
          <w:sz w:val="24"/>
          <w:szCs w:val="24"/>
        </w:rPr>
      </w:pPr>
      <w:r w:rsidRPr="00665F63">
        <w:rPr>
          <w:sz w:val="24"/>
          <w:szCs w:val="24"/>
        </w:rPr>
        <w:t>Critical Thinking (MHA 650, MHA 651)</w:t>
      </w:r>
    </w:p>
    <w:p w14:paraId="584B16CF" w14:textId="2C2B3F46" w:rsidR="00A30C44" w:rsidRPr="00665F63" w:rsidRDefault="00A30C44" w:rsidP="00A30C44">
      <w:pPr>
        <w:numPr>
          <w:ilvl w:val="0"/>
          <w:numId w:val="140"/>
        </w:numPr>
        <w:rPr>
          <w:sz w:val="24"/>
          <w:szCs w:val="24"/>
        </w:rPr>
      </w:pPr>
      <w:r w:rsidRPr="00665F63">
        <w:rPr>
          <w:b/>
          <w:bCs/>
          <w:sz w:val="24"/>
          <w:szCs w:val="24"/>
        </w:rPr>
        <w:t xml:space="preserve">CO 2: Organizational Culture and Climate - </w:t>
      </w:r>
      <w:r w:rsidRPr="00665F63">
        <w:rPr>
          <w:sz w:val="24"/>
          <w:szCs w:val="24"/>
        </w:rPr>
        <w:t>Facilitate an inclusive and diverse organizational climate, enhancing system outcomes through evidence-based practices.</w:t>
      </w:r>
    </w:p>
    <w:p w14:paraId="53B6E102" w14:textId="276015A6"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29E2F374" w14:textId="6DCE88B9"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xml:space="preserve"> Apply safety and quality principles, methods, performance measures, and standards to transparently and continually improve health outcomes across the continuum of care.</w:t>
      </w:r>
    </w:p>
    <w:p w14:paraId="02A267EF" w14:textId="1DFC2971"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SLO 5</w:t>
      </w:r>
      <w:r w:rsidRPr="00665F63">
        <w:rPr>
          <w:sz w:val="24"/>
          <w:szCs w:val="24"/>
        </w:rPr>
        <w:t>: Collaborate as leader/member of interprofessional teams to optimize care management, coordination</w:t>
      </w:r>
      <w:r w:rsidRPr="00665F63">
        <w:rPr>
          <w:sz w:val="24"/>
          <w:szCs w:val="24"/>
          <w:vertAlign w:val="subscript"/>
        </w:rPr>
        <w:t>, </w:t>
      </w:r>
      <w:r w:rsidRPr="00665F63">
        <w:rPr>
          <w:sz w:val="24"/>
          <w:szCs w:val="24"/>
        </w:rPr>
        <w:t>and administrative practices.</w:t>
      </w:r>
    </w:p>
    <w:p w14:paraId="2B79F78B" w14:textId="22B1E71E"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CAHME Course Topics:</w:t>
      </w:r>
    </w:p>
    <w:p w14:paraId="011A606D" w14:textId="13E480C8" w:rsidR="00A30C44" w:rsidRPr="00665F63" w:rsidRDefault="00A30C44" w:rsidP="00A30C44">
      <w:pPr>
        <w:widowControl/>
        <w:numPr>
          <w:ilvl w:val="0"/>
          <w:numId w:val="142"/>
        </w:numPr>
        <w:autoSpaceDE/>
        <w:autoSpaceDN/>
        <w:adjustRightInd/>
        <w:spacing w:after="160" w:line="278" w:lineRule="auto"/>
        <w:rPr>
          <w:sz w:val="24"/>
          <w:szCs w:val="24"/>
        </w:rPr>
      </w:pPr>
      <w:r w:rsidRPr="00665F63">
        <w:rPr>
          <w:sz w:val="24"/>
          <w:szCs w:val="24"/>
        </w:rPr>
        <w:t>Leadership (MHA 650, MHA 651)</w:t>
      </w:r>
    </w:p>
    <w:p w14:paraId="6BF1E04E" w14:textId="2773788D" w:rsidR="00A30C44" w:rsidRPr="00665F63" w:rsidRDefault="00A30C44" w:rsidP="00A30C44">
      <w:pPr>
        <w:widowControl/>
        <w:numPr>
          <w:ilvl w:val="0"/>
          <w:numId w:val="142"/>
        </w:numPr>
        <w:autoSpaceDE/>
        <w:autoSpaceDN/>
        <w:adjustRightInd/>
        <w:spacing w:after="160" w:line="278" w:lineRule="auto"/>
        <w:rPr>
          <w:sz w:val="24"/>
          <w:szCs w:val="24"/>
        </w:rPr>
      </w:pPr>
      <w:r w:rsidRPr="00665F63">
        <w:rPr>
          <w:sz w:val="24"/>
          <w:szCs w:val="24"/>
        </w:rPr>
        <w:t>Healthcare Innovation &amp; Innovation Principles (MHA 650, MHA 638)</w:t>
      </w:r>
    </w:p>
    <w:p w14:paraId="3936FEB5" w14:textId="6A10F427" w:rsidR="00A30C44" w:rsidRPr="00665F63" w:rsidRDefault="00A30C44" w:rsidP="00A30C44">
      <w:pPr>
        <w:widowControl/>
        <w:numPr>
          <w:ilvl w:val="0"/>
          <w:numId w:val="142"/>
        </w:numPr>
        <w:autoSpaceDE/>
        <w:autoSpaceDN/>
        <w:adjustRightInd/>
        <w:spacing w:after="160" w:line="278" w:lineRule="auto"/>
        <w:rPr>
          <w:sz w:val="24"/>
          <w:szCs w:val="24"/>
        </w:rPr>
      </w:pPr>
      <w:r w:rsidRPr="00665F63">
        <w:rPr>
          <w:sz w:val="24"/>
          <w:szCs w:val="24"/>
        </w:rPr>
        <w:t>Cultural Competence (MHA 650, MHA 540, MHA 628)</w:t>
      </w:r>
    </w:p>
    <w:p w14:paraId="0DD63A34" w14:textId="77777777" w:rsidR="00A30C44" w:rsidRPr="00665F63" w:rsidRDefault="00A30C44" w:rsidP="00A30C44">
      <w:pPr>
        <w:numPr>
          <w:ilvl w:val="0"/>
          <w:numId w:val="140"/>
        </w:numPr>
        <w:rPr>
          <w:sz w:val="24"/>
          <w:szCs w:val="24"/>
        </w:rPr>
      </w:pPr>
      <w:r w:rsidRPr="00665F63">
        <w:rPr>
          <w:b/>
          <w:bCs/>
          <w:sz w:val="24"/>
          <w:szCs w:val="24"/>
        </w:rPr>
        <w:lastRenderedPageBreak/>
        <w:t xml:space="preserve">CO 3: Change Management - </w:t>
      </w:r>
      <w:r w:rsidRPr="00665F63">
        <w:rPr>
          <w:sz w:val="24"/>
          <w:szCs w:val="24"/>
        </w:rPr>
        <w:t>Implement change theories to drive improvements in patient safety, quality outcomes, and health systems. </w:t>
      </w:r>
    </w:p>
    <w:p w14:paraId="6E838533" w14:textId="0556B2AB"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4699EB17" w14:textId="1D84A911"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xml:space="preserve"> Apply safety and quality principles, methods, performance measures, and standards to transparently and continually improve health outcomes across the continuum of care.</w:t>
      </w:r>
    </w:p>
    <w:p w14:paraId="19DCAB0C" w14:textId="0F251ADF" w:rsidR="00A30C44" w:rsidRPr="00665F63" w:rsidRDefault="00A30C44" w:rsidP="00A30C44">
      <w:pPr>
        <w:widowControl/>
        <w:numPr>
          <w:ilvl w:val="1"/>
          <w:numId w:val="140"/>
        </w:numPr>
        <w:autoSpaceDE/>
        <w:autoSpaceDN/>
        <w:adjustRightInd/>
        <w:spacing w:after="160" w:line="278" w:lineRule="auto"/>
        <w:rPr>
          <w:sz w:val="24"/>
          <w:szCs w:val="24"/>
        </w:rPr>
      </w:pPr>
      <w:r w:rsidRPr="00665F63">
        <w:rPr>
          <w:b/>
          <w:bCs/>
          <w:sz w:val="24"/>
          <w:szCs w:val="24"/>
        </w:rPr>
        <w:t>CAHME Course Topics:</w:t>
      </w:r>
    </w:p>
    <w:p w14:paraId="419AAF18" w14:textId="3B992B22" w:rsidR="00A30C44" w:rsidRPr="00665F63" w:rsidRDefault="00A30C44" w:rsidP="00BB7573">
      <w:pPr>
        <w:widowControl/>
        <w:numPr>
          <w:ilvl w:val="0"/>
          <w:numId w:val="144"/>
        </w:numPr>
        <w:autoSpaceDE/>
        <w:autoSpaceDN/>
        <w:adjustRightInd/>
        <w:spacing w:after="160" w:line="278" w:lineRule="auto"/>
        <w:rPr>
          <w:sz w:val="24"/>
          <w:szCs w:val="24"/>
        </w:rPr>
      </w:pPr>
      <w:r w:rsidRPr="00665F63">
        <w:rPr>
          <w:sz w:val="24"/>
          <w:szCs w:val="24"/>
        </w:rPr>
        <w:t>Leadership (MHA 650, MHA 651)</w:t>
      </w:r>
    </w:p>
    <w:p w14:paraId="663C0D59" w14:textId="59AC21CA" w:rsidR="00A30C44" w:rsidRPr="00665F63" w:rsidRDefault="00A30C44" w:rsidP="00BB7573">
      <w:pPr>
        <w:widowControl/>
        <w:numPr>
          <w:ilvl w:val="0"/>
          <w:numId w:val="144"/>
        </w:numPr>
        <w:autoSpaceDE/>
        <w:autoSpaceDN/>
        <w:adjustRightInd/>
        <w:spacing w:after="160" w:line="278" w:lineRule="auto"/>
        <w:rPr>
          <w:sz w:val="24"/>
          <w:szCs w:val="24"/>
        </w:rPr>
      </w:pPr>
      <w:r w:rsidRPr="00665F63">
        <w:rPr>
          <w:sz w:val="24"/>
          <w:szCs w:val="24"/>
        </w:rPr>
        <w:t>Healthcare Innovation &amp; Innovation Principles (MHA 650, MHA 638)</w:t>
      </w:r>
    </w:p>
    <w:p w14:paraId="28D9032C" w14:textId="43958214" w:rsidR="00A30C44" w:rsidRPr="00665F63" w:rsidRDefault="00A30C44" w:rsidP="00BB7573">
      <w:pPr>
        <w:widowControl/>
        <w:numPr>
          <w:ilvl w:val="0"/>
          <w:numId w:val="144"/>
        </w:numPr>
        <w:autoSpaceDE/>
        <w:autoSpaceDN/>
        <w:adjustRightInd/>
        <w:spacing w:after="160" w:line="278" w:lineRule="auto"/>
        <w:rPr>
          <w:sz w:val="24"/>
          <w:szCs w:val="24"/>
        </w:rPr>
      </w:pPr>
      <w:r w:rsidRPr="00665F63">
        <w:rPr>
          <w:sz w:val="24"/>
          <w:szCs w:val="24"/>
        </w:rPr>
        <w:t>Strategic Thinking (MHA 650, MHA 514)</w:t>
      </w:r>
    </w:p>
    <w:p w14:paraId="285B81C8" w14:textId="4D9AB819" w:rsidR="00A30C44" w:rsidRPr="00665F63" w:rsidRDefault="00A30C44" w:rsidP="00BB7573">
      <w:pPr>
        <w:widowControl/>
        <w:numPr>
          <w:ilvl w:val="0"/>
          <w:numId w:val="144"/>
        </w:numPr>
        <w:autoSpaceDE/>
        <w:autoSpaceDN/>
        <w:adjustRightInd/>
        <w:spacing w:after="160" w:line="278" w:lineRule="auto"/>
        <w:rPr>
          <w:sz w:val="24"/>
          <w:szCs w:val="24"/>
        </w:rPr>
      </w:pPr>
      <w:r w:rsidRPr="00665F63">
        <w:rPr>
          <w:sz w:val="24"/>
          <w:szCs w:val="24"/>
        </w:rPr>
        <w:t>Patient-Centered Care (MHA 650, MHA 651, MHA 638, MHA 605)</w:t>
      </w:r>
    </w:p>
    <w:p w14:paraId="598EA47B" w14:textId="0606CAB2" w:rsidR="00A30C44" w:rsidRPr="00665F63" w:rsidRDefault="00A30C44" w:rsidP="00BB7573">
      <w:pPr>
        <w:widowControl/>
        <w:numPr>
          <w:ilvl w:val="0"/>
          <w:numId w:val="144"/>
        </w:numPr>
        <w:autoSpaceDE/>
        <w:autoSpaceDN/>
        <w:adjustRightInd/>
        <w:spacing w:after="160" w:line="278" w:lineRule="auto"/>
        <w:rPr>
          <w:sz w:val="24"/>
          <w:szCs w:val="24"/>
        </w:rPr>
      </w:pPr>
      <w:r w:rsidRPr="00665F63">
        <w:rPr>
          <w:sz w:val="24"/>
          <w:szCs w:val="24"/>
        </w:rPr>
        <w:t>Critical Thinking (MHA 650, MHA 651, MHA 692B)</w:t>
      </w:r>
    </w:p>
    <w:p w14:paraId="5048DFD2" w14:textId="77777777" w:rsidR="00A30C44" w:rsidRPr="00665F63" w:rsidRDefault="00A30C44" w:rsidP="00A30C44">
      <w:pPr>
        <w:rPr>
          <w:sz w:val="24"/>
          <w:szCs w:val="24"/>
        </w:rPr>
      </w:pPr>
      <w:r w:rsidRPr="00665F63">
        <w:rPr>
          <w:b/>
          <w:bCs/>
          <w:sz w:val="24"/>
          <w:szCs w:val="24"/>
        </w:rPr>
        <w:t xml:space="preserve">Domain 2: Professionalism - </w:t>
      </w:r>
      <w:r w:rsidRPr="00665F63">
        <w:rPr>
          <w:sz w:val="24"/>
          <w:szCs w:val="24"/>
        </w:rPr>
        <w:t>The ability to align personal and organizational conduct with ethical standards, emphasizing responsibility to patients and the community by fostering a commitment to lifelong learning and improvement. </w:t>
      </w:r>
    </w:p>
    <w:p w14:paraId="16BF4CAA" w14:textId="71773A5C" w:rsidR="00A30C44" w:rsidRPr="00665F63" w:rsidRDefault="00A30C44" w:rsidP="00BB7573">
      <w:pPr>
        <w:numPr>
          <w:ilvl w:val="0"/>
          <w:numId w:val="140"/>
        </w:numPr>
        <w:rPr>
          <w:sz w:val="24"/>
          <w:szCs w:val="24"/>
        </w:rPr>
      </w:pPr>
      <w:r w:rsidRPr="00665F63">
        <w:rPr>
          <w:b/>
          <w:bCs/>
          <w:sz w:val="24"/>
          <w:szCs w:val="24"/>
        </w:rPr>
        <w:t xml:space="preserve">CO 4: Professional Accountability and Development - </w:t>
      </w:r>
      <w:r w:rsidRPr="00665F63">
        <w:rPr>
          <w:sz w:val="24"/>
          <w:szCs w:val="24"/>
        </w:rPr>
        <w:t>Uphold professional standards while engaging in continuous personal and professional development.</w:t>
      </w:r>
    </w:p>
    <w:p w14:paraId="43ECD346" w14:textId="3EBCF106"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6F720323" w14:textId="0DE9004B"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6</w:t>
      </w:r>
      <w:r w:rsidRPr="00665F63">
        <w:rPr>
          <w:sz w:val="24"/>
          <w:szCs w:val="24"/>
        </w:rPr>
        <w:t>: Develop clear and concise communication methods as an emerging healthcare leader.</w:t>
      </w:r>
    </w:p>
    <w:p w14:paraId="03EF4656" w14:textId="13786C8C"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7</w:t>
      </w:r>
      <w:r w:rsidRPr="00665F63">
        <w:rPr>
          <w:sz w:val="24"/>
          <w:szCs w:val="24"/>
        </w:rPr>
        <w:t>: Demonstrate strategic thinking through project management methods with the implementation of a scholarly capstone project.</w:t>
      </w:r>
    </w:p>
    <w:p w14:paraId="0D6A0505" w14:textId="20A9218A"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p>
    <w:p w14:paraId="374F5800" w14:textId="4C4B7E5F" w:rsidR="00A30C44" w:rsidRPr="00665F63" w:rsidRDefault="00A30C44" w:rsidP="00BB7573">
      <w:pPr>
        <w:widowControl/>
        <w:numPr>
          <w:ilvl w:val="2"/>
          <w:numId w:val="145"/>
        </w:numPr>
        <w:autoSpaceDE/>
        <w:autoSpaceDN/>
        <w:adjustRightInd/>
        <w:spacing w:after="160" w:line="278" w:lineRule="auto"/>
        <w:rPr>
          <w:sz w:val="24"/>
          <w:szCs w:val="24"/>
        </w:rPr>
      </w:pPr>
      <w:r w:rsidRPr="00665F63">
        <w:rPr>
          <w:sz w:val="24"/>
          <w:szCs w:val="24"/>
        </w:rPr>
        <w:t>Professionalism (MHA 540, MHA 628, MHA 615, MHA 692A).</w:t>
      </w:r>
    </w:p>
    <w:p w14:paraId="79EFC0E7" w14:textId="7A814546" w:rsidR="00A30C44" w:rsidRPr="00665F63" w:rsidRDefault="00A30C44" w:rsidP="00BB7573">
      <w:pPr>
        <w:widowControl/>
        <w:numPr>
          <w:ilvl w:val="2"/>
          <w:numId w:val="145"/>
        </w:numPr>
        <w:autoSpaceDE/>
        <w:autoSpaceDN/>
        <w:adjustRightInd/>
        <w:spacing w:after="160" w:line="278" w:lineRule="auto"/>
        <w:rPr>
          <w:sz w:val="24"/>
          <w:szCs w:val="24"/>
        </w:rPr>
      </w:pPr>
      <w:r w:rsidRPr="00665F63">
        <w:rPr>
          <w:sz w:val="24"/>
          <w:szCs w:val="24"/>
        </w:rPr>
        <w:t>Teamwork: (MHA 650, MHA 628)</w:t>
      </w:r>
    </w:p>
    <w:p w14:paraId="7DC85400" w14:textId="42E8DD5E" w:rsidR="00A30C44" w:rsidRPr="00665F63" w:rsidRDefault="00A30C44" w:rsidP="00BB7573">
      <w:pPr>
        <w:widowControl/>
        <w:numPr>
          <w:ilvl w:val="2"/>
          <w:numId w:val="145"/>
        </w:numPr>
        <w:autoSpaceDE/>
        <w:autoSpaceDN/>
        <w:adjustRightInd/>
        <w:spacing w:after="160" w:line="278" w:lineRule="auto"/>
        <w:rPr>
          <w:sz w:val="24"/>
          <w:szCs w:val="24"/>
        </w:rPr>
      </w:pPr>
      <w:r w:rsidRPr="00665F63">
        <w:rPr>
          <w:sz w:val="24"/>
          <w:szCs w:val="24"/>
        </w:rPr>
        <w:t>Communication: Written &amp; Oral (MHA 650, MHA 540, MHA 514, MHA 615, MHA 692A, MHA 692B)</w:t>
      </w:r>
    </w:p>
    <w:p w14:paraId="094B8E65" w14:textId="72FBDA0B" w:rsidR="00A30C44" w:rsidRPr="00665F63" w:rsidRDefault="00A30C44" w:rsidP="00BB7573">
      <w:pPr>
        <w:pStyle w:val="ListParagraph"/>
        <w:numPr>
          <w:ilvl w:val="2"/>
          <w:numId w:val="145"/>
        </w:numPr>
        <w:spacing w:after="160" w:line="278" w:lineRule="auto"/>
        <w:rPr>
          <w:rFonts w:ascii="Times New Roman" w:hAnsi="Times New Roman"/>
          <w:sz w:val="24"/>
          <w:szCs w:val="24"/>
        </w:rPr>
      </w:pPr>
      <w:r w:rsidRPr="00665F63">
        <w:rPr>
          <w:rFonts w:ascii="Times New Roman" w:hAnsi="Times New Roman"/>
          <w:sz w:val="24"/>
          <w:szCs w:val="24"/>
        </w:rPr>
        <w:lastRenderedPageBreak/>
        <w:t>Communication: Written &amp; Oral (MHA 650, MHA 615, MHA 540, MHA 514, MHA 692A, MHA 692B)</w:t>
      </w:r>
    </w:p>
    <w:p w14:paraId="32A27F0D" w14:textId="4BA779E3" w:rsidR="00A30C44" w:rsidRPr="00665F63" w:rsidRDefault="00A30C44" w:rsidP="00BB7573">
      <w:pPr>
        <w:numPr>
          <w:ilvl w:val="0"/>
          <w:numId w:val="140"/>
        </w:numPr>
        <w:rPr>
          <w:sz w:val="24"/>
          <w:szCs w:val="24"/>
        </w:rPr>
      </w:pPr>
      <w:r w:rsidRPr="00665F63">
        <w:rPr>
          <w:b/>
          <w:bCs/>
          <w:sz w:val="24"/>
          <w:szCs w:val="24"/>
        </w:rPr>
        <w:t>CO 5: Ethics and Regulatory Compliance -</w:t>
      </w:r>
      <w:r w:rsidRPr="00665F63">
        <w:rPr>
          <w:sz w:val="24"/>
          <w:szCs w:val="24"/>
        </w:rPr>
        <w:t xml:space="preserve"> Uphold ethical principles and ensure adherence to regulatory compliance standards within healthcare organizations.</w:t>
      </w:r>
    </w:p>
    <w:p w14:paraId="1EF0DEB5" w14:textId="644BD140"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 quality patient care outcomes.</w:t>
      </w:r>
    </w:p>
    <w:p w14:paraId="199C7616" w14:textId="61C52C92"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r w:rsidRPr="00665F63">
        <w:rPr>
          <w:sz w:val="24"/>
          <w:szCs w:val="24"/>
        </w:rPr>
        <w:t>:</w:t>
      </w:r>
    </w:p>
    <w:p w14:paraId="226AE38A" w14:textId="5B30BC4B" w:rsidR="00A30C44" w:rsidRPr="00665F63" w:rsidRDefault="00A30C44" w:rsidP="00BB7573">
      <w:pPr>
        <w:widowControl/>
        <w:numPr>
          <w:ilvl w:val="0"/>
          <w:numId w:val="146"/>
        </w:numPr>
        <w:autoSpaceDE/>
        <w:autoSpaceDN/>
        <w:adjustRightInd/>
        <w:spacing w:after="160" w:line="278" w:lineRule="auto"/>
        <w:rPr>
          <w:sz w:val="24"/>
          <w:szCs w:val="24"/>
        </w:rPr>
      </w:pPr>
      <w:r w:rsidRPr="00665F63">
        <w:rPr>
          <w:sz w:val="24"/>
          <w:szCs w:val="24"/>
        </w:rPr>
        <w:t>Healthcare Legal Considerations: (MHA 618, MHA 628, MHA 605, MHA 638, MHA 692B)</w:t>
      </w:r>
    </w:p>
    <w:p w14:paraId="79A7EBC9" w14:textId="0E6F3429" w:rsidR="00A30C44" w:rsidRPr="00665F63" w:rsidRDefault="00A30C44" w:rsidP="00BB7573">
      <w:pPr>
        <w:widowControl/>
        <w:numPr>
          <w:ilvl w:val="0"/>
          <w:numId w:val="146"/>
        </w:numPr>
        <w:autoSpaceDE/>
        <w:autoSpaceDN/>
        <w:adjustRightInd/>
        <w:spacing w:after="160" w:line="278" w:lineRule="auto"/>
        <w:rPr>
          <w:sz w:val="24"/>
          <w:szCs w:val="24"/>
        </w:rPr>
      </w:pPr>
      <w:r w:rsidRPr="00665F63">
        <w:rPr>
          <w:sz w:val="24"/>
          <w:szCs w:val="24"/>
        </w:rPr>
        <w:t>Ethics: (MHA 618, MHA 628, MHA 692B)</w:t>
      </w:r>
    </w:p>
    <w:p w14:paraId="3A0D893D" w14:textId="77777777" w:rsidR="00A30C44" w:rsidRPr="00665F63" w:rsidRDefault="00A30C44" w:rsidP="00A30C44">
      <w:pPr>
        <w:rPr>
          <w:sz w:val="24"/>
          <w:szCs w:val="24"/>
        </w:rPr>
      </w:pPr>
      <w:r w:rsidRPr="00665F63">
        <w:rPr>
          <w:b/>
          <w:bCs/>
          <w:sz w:val="24"/>
          <w:szCs w:val="24"/>
        </w:rPr>
        <w:t>Domain 3:</w:t>
      </w:r>
      <w:r w:rsidRPr="00665F63">
        <w:rPr>
          <w:sz w:val="24"/>
          <w:szCs w:val="24"/>
        </w:rPr>
        <w:t xml:space="preserve"> </w:t>
      </w:r>
      <w:r w:rsidRPr="00665F63">
        <w:rPr>
          <w:b/>
          <w:bCs/>
          <w:sz w:val="24"/>
          <w:szCs w:val="24"/>
        </w:rPr>
        <w:t xml:space="preserve">Communication and Relationship Building - </w:t>
      </w:r>
      <w:r w:rsidRPr="00665F63">
        <w:rPr>
          <w:sz w:val="24"/>
          <w:szCs w:val="24"/>
        </w:rPr>
        <w:t>The ability to effectively communicate with internal and external stakeholders to build and maintain constructive relationships aimed at improving health systems and outcomes.</w:t>
      </w:r>
    </w:p>
    <w:p w14:paraId="3456AF85" w14:textId="4EFB0157" w:rsidR="00A30C44" w:rsidRPr="00665F63" w:rsidRDefault="00A30C44" w:rsidP="00BB7573">
      <w:pPr>
        <w:numPr>
          <w:ilvl w:val="0"/>
          <w:numId w:val="140"/>
        </w:numPr>
        <w:rPr>
          <w:sz w:val="24"/>
          <w:szCs w:val="24"/>
        </w:rPr>
      </w:pPr>
      <w:r w:rsidRPr="00665F63">
        <w:rPr>
          <w:b/>
          <w:bCs/>
          <w:sz w:val="24"/>
          <w:szCs w:val="24"/>
        </w:rPr>
        <w:t xml:space="preserve">CO 6: Vision and Professional Communication - </w:t>
      </w:r>
      <w:r w:rsidRPr="00665F63">
        <w:rPr>
          <w:sz w:val="24"/>
          <w:szCs w:val="24"/>
        </w:rPr>
        <w:t>Create and communicate a shared vision that inspires stakeholders and aligns strategically with organizational goals.</w:t>
      </w:r>
    </w:p>
    <w:p w14:paraId="7C984A4B" w14:textId="74828A27"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79671C4C" w14:textId="4EE4B838"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6</w:t>
      </w:r>
      <w:r w:rsidRPr="00665F63">
        <w:rPr>
          <w:sz w:val="24"/>
          <w:szCs w:val="24"/>
        </w:rPr>
        <w:t>: Develop clear and concise communication methods as an emerging healthcare leader.</w:t>
      </w:r>
    </w:p>
    <w:p w14:paraId="03B595F6" w14:textId="3020C717"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p>
    <w:p w14:paraId="6846A5B4" w14:textId="3895337B" w:rsidR="00A30C44" w:rsidRPr="00665F63" w:rsidRDefault="00A30C44" w:rsidP="00BB7573">
      <w:pPr>
        <w:widowControl/>
        <w:numPr>
          <w:ilvl w:val="2"/>
          <w:numId w:val="147"/>
        </w:numPr>
        <w:autoSpaceDE/>
        <w:autoSpaceDN/>
        <w:adjustRightInd/>
        <w:spacing w:after="160" w:line="278" w:lineRule="auto"/>
        <w:rPr>
          <w:sz w:val="24"/>
          <w:szCs w:val="24"/>
        </w:rPr>
      </w:pPr>
      <w:r w:rsidRPr="00665F63">
        <w:rPr>
          <w:sz w:val="24"/>
          <w:szCs w:val="24"/>
        </w:rPr>
        <w:t>Communication: Written &amp; Oral (MHA 650, MHA 540, MHA 514, MHA 692A, MHA 692B)</w:t>
      </w:r>
    </w:p>
    <w:p w14:paraId="794FD217" w14:textId="31C0F666" w:rsidR="00A30C44" w:rsidRPr="00665F63" w:rsidRDefault="00A30C44" w:rsidP="00BB7573">
      <w:pPr>
        <w:widowControl/>
        <w:numPr>
          <w:ilvl w:val="2"/>
          <w:numId w:val="147"/>
        </w:numPr>
        <w:autoSpaceDE/>
        <w:autoSpaceDN/>
        <w:adjustRightInd/>
        <w:spacing w:after="160" w:line="278" w:lineRule="auto"/>
        <w:rPr>
          <w:sz w:val="24"/>
          <w:szCs w:val="24"/>
        </w:rPr>
      </w:pPr>
      <w:r w:rsidRPr="00665F63">
        <w:rPr>
          <w:sz w:val="24"/>
          <w:szCs w:val="24"/>
        </w:rPr>
        <w:t>Strategic Thinking (MHA 650, MHA 514)</w:t>
      </w:r>
    </w:p>
    <w:p w14:paraId="063BA52F" w14:textId="2EEC4163" w:rsidR="00A30C44" w:rsidRPr="00665F63" w:rsidRDefault="00A30C44" w:rsidP="00BB7573">
      <w:pPr>
        <w:widowControl/>
        <w:numPr>
          <w:ilvl w:val="2"/>
          <w:numId w:val="147"/>
        </w:numPr>
        <w:autoSpaceDE/>
        <w:autoSpaceDN/>
        <w:adjustRightInd/>
        <w:spacing w:after="160" w:line="278" w:lineRule="auto"/>
        <w:rPr>
          <w:sz w:val="24"/>
          <w:szCs w:val="24"/>
        </w:rPr>
      </w:pPr>
      <w:r w:rsidRPr="00665F63">
        <w:rPr>
          <w:sz w:val="24"/>
          <w:szCs w:val="24"/>
        </w:rPr>
        <w:t>Healthcare Innovation &amp; Innovation Principles (MHA 650, MHA 638)</w:t>
      </w:r>
    </w:p>
    <w:p w14:paraId="393CB40C" w14:textId="3BE7414D" w:rsidR="00A30C44" w:rsidRPr="00665F63" w:rsidRDefault="00A30C44" w:rsidP="00BB7573">
      <w:pPr>
        <w:numPr>
          <w:ilvl w:val="0"/>
          <w:numId w:val="140"/>
        </w:numPr>
        <w:rPr>
          <w:sz w:val="24"/>
          <w:szCs w:val="24"/>
        </w:rPr>
      </w:pPr>
      <w:r w:rsidRPr="00665F63">
        <w:rPr>
          <w:b/>
          <w:bCs/>
          <w:sz w:val="24"/>
          <w:szCs w:val="24"/>
        </w:rPr>
        <w:t>CO 7: Relationship Management and Interprofessional Collaboration -</w:t>
      </w:r>
      <w:r w:rsidRPr="00665F63">
        <w:rPr>
          <w:sz w:val="24"/>
          <w:szCs w:val="24"/>
        </w:rPr>
        <w:t xml:space="preserve"> Foster collaborative relationships and shared decision-making among stakeholders and interprofessional teams.</w:t>
      </w:r>
    </w:p>
    <w:p w14:paraId="68D3FE22" w14:textId="0E21A5EE"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5</w:t>
      </w:r>
      <w:r w:rsidRPr="00665F63">
        <w:rPr>
          <w:sz w:val="24"/>
          <w:szCs w:val="24"/>
        </w:rPr>
        <w:t>: Collaborate as leader/member of interprofessional teams to optimize care management, coordination, and administrative practices.</w:t>
      </w:r>
    </w:p>
    <w:p w14:paraId="27C94D06" w14:textId="6E4CA9F9"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6</w:t>
      </w:r>
      <w:r w:rsidRPr="00665F63">
        <w:rPr>
          <w:sz w:val="24"/>
          <w:szCs w:val="24"/>
        </w:rPr>
        <w:t>: Develop clear and concise communication methods as an emerging healthcare leader.</w:t>
      </w:r>
    </w:p>
    <w:p w14:paraId="709C9D84" w14:textId="2AF75A37"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r w:rsidRPr="00665F63">
        <w:rPr>
          <w:sz w:val="24"/>
          <w:szCs w:val="24"/>
        </w:rPr>
        <w:t>:</w:t>
      </w:r>
    </w:p>
    <w:p w14:paraId="4353D5F3" w14:textId="77777777" w:rsidR="00A30C44" w:rsidRPr="00665F63" w:rsidRDefault="00A30C44" w:rsidP="00BB7573">
      <w:pPr>
        <w:pStyle w:val="ListParagraph"/>
        <w:numPr>
          <w:ilvl w:val="2"/>
          <w:numId w:val="148"/>
        </w:numPr>
        <w:spacing w:after="160" w:line="278" w:lineRule="auto"/>
        <w:rPr>
          <w:rFonts w:ascii="Times New Roman" w:hAnsi="Times New Roman"/>
          <w:sz w:val="24"/>
          <w:szCs w:val="24"/>
        </w:rPr>
      </w:pPr>
      <w:r w:rsidRPr="00665F63">
        <w:rPr>
          <w:rFonts w:ascii="Times New Roman" w:hAnsi="Times New Roman"/>
          <w:sz w:val="24"/>
          <w:szCs w:val="24"/>
        </w:rPr>
        <w:lastRenderedPageBreak/>
        <w:t>Professionalism (MHA 540, MHA 628).</w:t>
      </w:r>
    </w:p>
    <w:p w14:paraId="0243B501" w14:textId="77777777" w:rsidR="00A30C44" w:rsidRPr="00665F63" w:rsidRDefault="00A30C44" w:rsidP="00BB7573">
      <w:pPr>
        <w:pStyle w:val="ListParagraph"/>
        <w:numPr>
          <w:ilvl w:val="2"/>
          <w:numId w:val="148"/>
        </w:numPr>
        <w:spacing w:after="160" w:line="278" w:lineRule="auto"/>
        <w:rPr>
          <w:rFonts w:ascii="Times New Roman" w:hAnsi="Times New Roman"/>
          <w:sz w:val="24"/>
          <w:szCs w:val="24"/>
        </w:rPr>
      </w:pPr>
      <w:r w:rsidRPr="00665F63">
        <w:rPr>
          <w:rFonts w:ascii="Times New Roman" w:hAnsi="Times New Roman"/>
          <w:sz w:val="24"/>
          <w:szCs w:val="24"/>
        </w:rPr>
        <w:t>Teamwork: (MHA 650, MHA 615, MHA 628)</w:t>
      </w:r>
    </w:p>
    <w:p w14:paraId="7A83A626" w14:textId="726C1E7B" w:rsidR="00A30C44" w:rsidRPr="00665F63" w:rsidRDefault="00A30C44" w:rsidP="00A30C44">
      <w:pPr>
        <w:rPr>
          <w:sz w:val="24"/>
          <w:szCs w:val="24"/>
        </w:rPr>
      </w:pPr>
      <w:r w:rsidRPr="00665F63">
        <w:rPr>
          <w:b/>
          <w:bCs/>
          <w:sz w:val="24"/>
          <w:szCs w:val="24"/>
        </w:rPr>
        <w:t xml:space="preserve">Domain 4: Knowledge of the Healthcare Environment </w:t>
      </w:r>
      <w:r w:rsidRPr="00665F63">
        <w:rPr>
          <w:sz w:val="24"/>
          <w:szCs w:val="24"/>
        </w:rPr>
        <w:t>– the understanding of the health care system and the environment in which healthcare leaders and providers function to design systems and policies that lead to patient-centered care using human-centered design to impact population health outcomes.</w:t>
      </w:r>
    </w:p>
    <w:p w14:paraId="278A0841" w14:textId="294FB8AA" w:rsidR="00A30C44" w:rsidRPr="00665F63" w:rsidRDefault="00A30C44" w:rsidP="00BB7573">
      <w:pPr>
        <w:numPr>
          <w:ilvl w:val="0"/>
          <w:numId w:val="140"/>
        </w:numPr>
        <w:rPr>
          <w:sz w:val="24"/>
          <w:szCs w:val="24"/>
        </w:rPr>
      </w:pPr>
      <w:r w:rsidRPr="00665F63">
        <w:rPr>
          <w:b/>
          <w:bCs/>
          <w:sz w:val="24"/>
          <w:szCs w:val="24"/>
        </w:rPr>
        <w:t xml:space="preserve">CO 8: Healthcare Systems, Policies, and Advocacy - </w:t>
      </w:r>
      <w:r w:rsidRPr="00665F63">
        <w:rPr>
          <w:sz w:val="24"/>
          <w:szCs w:val="24"/>
        </w:rPr>
        <w:t>Analyze and advocate for policies that enhance healthcare delivery for optimal healthcare that contributes to community health initiatives, population wellness, and positive population health outcomes considering reimbursement and economic drivers of healthcare.</w:t>
      </w:r>
    </w:p>
    <w:p w14:paraId="756B672C" w14:textId="0FFE4953"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 quality patient care outcomes.</w:t>
      </w:r>
    </w:p>
    <w:p w14:paraId="346200B7" w14:textId="6F28EC4D"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4</w:t>
      </w:r>
      <w:r w:rsidRPr="00665F63">
        <w:rPr>
          <w:sz w:val="24"/>
          <w:szCs w:val="24"/>
        </w:rPr>
        <w:t>: Evaluate, advocate for, and support organizational/governmental policy to improve health care delivery and population health outcomes.</w:t>
      </w:r>
    </w:p>
    <w:p w14:paraId="2EC23E87" w14:textId="482283D9"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r w:rsidRPr="00665F63">
        <w:rPr>
          <w:sz w:val="24"/>
          <w:szCs w:val="24"/>
        </w:rPr>
        <w:t>:</w:t>
      </w:r>
    </w:p>
    <w:p w14:paraId="6CE596E9" w14:textId="667BDB8B" w:rsidR="00A30C44" w:rsidRPr="00665F63" w:rsidRDefault="00A30C44" w:rsidP="00BB7573">
      <w:pPr>
        <w:widowControl/>
        <w:numPr>
          <w:ilvl w:val="2"/>
          <w:numId w:val="149"/>
        </w:numPr>
        <w:autoSpaceDE/>
        <w:autoSpaceDN/>
        <w:adjustRightInd/>
        <w:spacing w:after="160" w:line="278" w:lineRule="auto"/>
        <w:rPr>
          <w:sz w:val="24"/>
          <w:szCs w:val="24"/>
        </w:rPr>
      </w:pPr>
      <w:r w:rsidRPr="00665F63">
        <w:rPr>
          <w:sz w:val="24"/>
          <w:szCs w:val="24"/>
        </w:rPr>
        <w:t>Healthcare Legal Considerations: (MHA 618, MHA 628, MHA 605, MHA 638)</w:t>
      </w:r>
    </w:p>
    <w:p w14:paraId="3EDB48A1" w14:textId="06542E2B" w:rsidR="00A30C44" w:rsidRPr="00665F63" w:rsidRDefault="00A30C44" w:rsidP="00BB7573">
      <w:pPr>
        <w:widowControl/>
        <w:numPr>
          <w:ilvl w:val="2"/>
          <w:numId w:val="149"/>
        </w:numPr>
        <w:autoSpaceDE/>
        <w:autoSpaceDN/>
        <w:adjustRightInd/>
        <w:spacing w:after="160" w:line="278" w:lineRule="auto"/>
        <w:rPr>
          <w:sz w:val="24"/>
          <w:szCs w:val="24"/>
        </w:rPr>
      </w:pPr>
      <w:r w:rsidRPr="00665F63">
        <w:rPr>
          <w:sz w:val="24"/>
          <w:szCs w:val="24"/>
        </w:rPr>
        <w:t>Population Health (MHA 625, MHA 514, MHA 628, MHA 638)</w:t>
      </w:r>
    </w:p>
    <w:p w14:paraId="7D7E162F" w14:textId="6DAFA4DA" w:rsidR="00A30C44" w:rsidRPr="00665F63" w:rsidRDefault="00A30C44" w:rsidP="00BB7573">
      <w:pPr>
        <w:widowControl/>
        <w:numPr>
          <w:ilvl w:val="2"/>
          <w:numId w:val="149"/>
        </w:numPr>
        <w:autoSpaceDE/>
        <w:autoSpaceDN/>
        <w:adjustRightInd/>
        <w:spacing w:after="160" w:line="278" w:lineRule="auto"/>
        <w:rPr>
          <w:sz w:val="24"/>
          <w:szCs w:val="24"/>
        </w:rPr>
      </w:pPr>
      <w:r w:rsidRPr="00665F63">
        <w:rPr>
          <w:sz w:val="24"/>
          <w:szCs w:val="24"/>
        </w:rPr>
        <w:t>Sustainability (MHA 625, MHA 628, ECON 610)</w:t>
      </w:r>
    </w:p>
    <w:p w14:paraId="69261723" w14:textId="3ABFDDE0" w:rsidR="00A30C44" w:rsidRPr="00665F63" w:rsidRDefault="00A30C44" w:rsidP="00BB7573">
      <w:pPr>
        <w:widowControl/>
        <w:numPr>
          <w:ilvl w:val="2"/>
          <w:numId w:val="149"/>
        </w:numPr>
        <w:autoSpaceDE/>
        <w:autoSpaceDN/>
        <w:adjustRightInd/>
        <w:spacing w:after="160" w:line="278" w:lineRule="auto"/>
        <w:rPr>
          <w:sz w:val="24"/>
          <w:szCs w:val="24"/>
        </w:rPr>
      </w:pPr>
      <w:r w:rsidRPr="00665F63">
        <w:rPr>
          <w:sz w:val="24"/>
          <w:szCs w:val="24"/>
        </w:rPr>
        <w:t>Patient-Centered Care (MHA 650, MHA 651, MHA 638, MHA 605)</w:t>
      </w:r>
    </w:p>
    <w:p w14:paraId="75528289" w14:textId="27FD4800" w:rsidR="00A30C44" w:rsidRPr="00665F63" w:rsidRDefault="00A30C44" w:rsidP="00BB7573">
      <w:pPr>
        <w:widowControl/>
        <w:numPr>
          <w:ilvl w:val="2"/>
          <w:numId w:val="149"/>
        </w:numPr>
        <w:autoSpaceDE/>
        <w:autoSpaceDN/>
        <w:adjustRightInd/>
        <w:spacing w:after="160" w:line="278" w:lineRule="auto"/>
        <w:rPr>
          <w:sz w:val="24"/>
          <w:szCs w:val="24"/>
        </w:rPr>
      </w:pPr>
      <w:r w:rsidRPr="00665F63">
        <w:rPr>
          <w:sz w:val="24"/>
          <w:szCs w:val="24"/>
        </w:rPr>
        <w:t>Health Industry Foundations (MHA 628, MHA 651)</w:t>
      </w:r>
    </w:p>
    <w:p w14:paraId="7966C664" w14:textId="7549B6F8" w:rsidR="00A30C44" w:rsidRPr="00665F63" w:rsidRDefault="00A30C44" w:rsidP="00BB7573">
      <w:pPr>
        <w:widowControl/>
        <w:numPr>
          <w:ilvl w:val="2"/>
          <w:numId w:val="149"/>
        </w:numPr>
        <w:autoSpaceDE/>
        <w:autoSpaceDN/>
        <w:adjustRightInd/>
        <w:spacing w:after="160" w:line="278" w:lineRule="auto"/>
        <w:rPr>
          <w:sz w:val="24"/>
          <w:szCs w:val="24"/>
        </w:rPr>
      </w:pPr>
      <w:r w:rsidRPr="00665F63">
        <w:rPr>
          <w:sz w:val="24"/>
          <w:szCs w:val="24"/>
        </w:rPr>
        <w:t>Healthcare Management Across the Continuum (MHA 628, MHA 651, ECON 610)</w:t>
      </w:r>
    </w:p>
    <w:p w14:paraId="76D5D7A5" w14:textId="77777777" w:rsidR="00A30C44" w:rsidRPr="00665F63" w:rsidRDefault="00A30C44" w:rsidP="00BB7573">
      <w:pPr>
        <w:numPr>
          <w:ilvl w:val="0"/>
          <w:numId w:val="140"/>
        </w:numPr>
        <w:rPr>
          <w:sz w:val="24"/>
          <w:szCs w:val="24"/>
        </w:rPr>
      </w:pPr>
      <w:r w:rsidRPr="00665F63">
        <w:rPr>
          <w:b/>
          <w:bCs/>
          <w:sz w:val="24"/>
          <w:szCs w:val="24"/>
        </w:rPr>
        <w:t xml:space="preserve">CO 9: Patient-Centered Care with Human-Centered Design </w:t>
      </w:r>
      <w:r w:rsidRPr="00665F63">
        <w:rPr>
          <w:sz w:val="24"/>
          <w:szCs w:val="24"/>
        </w:rPr>
        <w:t>an approach that prioritizes the lived experiences, needs, and values of patients, families, and healthcare providers throughout the design and delivery of care. It emphasizes empathy, collaboration, and iterative problem-solving to create systems, services, and environments that are not only clinically effective but also emotionally supportive and user-friendly.</w:t>
      </w:r>
    </w:p>
    <w:p w14:paraId="04BED5BF" w14:textId="6DE7EBB0"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 quality patient care outcomes.</w:t>
      </w:r>
    </w:p>
    <w:p w14:paraId="281ABD28" w14:textId="14DCA95D"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lastRenderedPageBreak/>
        <w:t>MHA SLO 2</w:t>
      </w:r>
      <w:r w:rsidRPr="00665F63">
        <w:rPr>
          <w:sz w:val="24"/>
          <w:szCs w:val="24"/>
        </w:rPr>
        <w:t>: Apply safety and quality principles, methods, performance measures, and standards to transparently and continually improve health outcomes across the continuum of care.</w:t>
      </w:r>
    </w:p>
    <w:p w14:paraId="24D766EC" w14:textId="48AB47A2"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r w:rsidRPr="00665F63">
        <w:rPr>
          <w:sz w:val="24"/>
          <w:szCs w:val="24"/>
        </w:rPr>
        <w:t>:</w:t>
      </w:r>
    </w:p>
    <w:p w14:paraId="769438D5" w14:textId="7A07B5F6" w:rsidR="00A30C44" w:rsidRPr="00665F63" w:rsidRDefault="00A30C44" w:rsidP="00BB7573">
      <w:pPr>
        <w:widowControl/>
        <w:numPr>
          <w:ilvl w:val="2"/>
          <w:numId w:val="150"/>
        </w:numPr>
        <w:autoSpaceDE/>
        <w:autoSpaceDN/>
        <w:adjustRightInd/>
        <w:spacing w:after="160" w:line="278" w:lineRule="auto"/>
        <w:rPr>
          <w:sz w:val="24"/>
          <w:szCs w:val="24"/>
        </w:rPr>
      </w:pPr>
      <w:r w:rsidRPr="00665F63">
        <w:rPr>
          <w:sz w:val="24"/>
          <w:szCs w:val="24"/>
        </w:rPr>
        <w:t>Patient-Centered Care (MHA 650, MHA 651, MHA 638, MHA 605)</w:t>
      </w:r>
    </w:p>
    <w:p w14:paraId="2F554010" w14:textId="0EAF66CE" w:rsidR="00A30C44" w:rsidRPr="00665F63" w:rsidRDefault="00A30C44" w:rsidP="00BB7573">
      <w:pPr>
        <w:widowControl/>
        <w:numPr>
          <w:ilvl w:val="2"/>
          <w:numId w:val="150"/>
        </w:numPr>
        <w:autoSpaceDE/>
        <w:autoSpaceDN/>
        <w:adjustRightInd/>
        <w:spacing w:after="160" w:line="278" w:lineRule="auto"/>
        <w:rPr>
          <w:sz w:val="24"/>
          <w:szCs w:val="24"/>
        </w:rPr>
      </w:pPr>
      <w:r w:rsidRPr="00665F63">
        <w:rPr>
          <w:sz w:val="24"/>
          <w:szCs w:val="24"/>
        </w:rPr>
        <w:t>Population Health (MHA 625, MHA 514, MHA 628, MHA 638)</w:t>
      </w:r>
    </w:p>
    <w:p w14:paraId="748762E0" w14:textId="4FABD8F7" w:rsidR="00A30C44" w:rsidRPr="00665F63" w:rsidRDefault="00A30C44" w:rsidP="00BB7573">
      <w:pPr>
        <w:widowControl/>
        <w:numPr>
          <w:ilvl w:val="2"/>
          <w:numId w:val="150"/>
        </w:numPr>
        <w:autoSpaceDE/>
        <w:autoSpaceDN/>
        <w:adjustRightInd/>
        <w:spacing w:after="160" w:line="278" w:lineRule="auto"/>
        <w:rPr>
          <w:sz w:val="24"/>
          <w:szCs w:val="24"/>
        </w:rPr>
      </w:pPr>
      <w:r w:rsidRPr="00665F63">
        <w:rPr>
          <w:sz w:val="24"/>
          <w:szCs w:val="24"/>
        </w:rPr>
        <w:t>Healthcare Innovation &amp; Innovation Principles (MHA 650, MHA 638)</w:t>
      </w:r>
    </w:p>
    <w:p w14:paraId="08E92D01" w14:textId="4A12D616" w:rsidR="00A30C44" w:rsidRPr="00665F63" w:rsidRDefault="00A30C44" w:rsidP="00BB7573">
      <w:pPr>
        <w:widowControl/>
        <w:numPr>
          <w:ilvl w:val="2"/>
          <w:numId w:val="150"/>
        </w:numPr>
        <w:autoSpaceDE/>
        <w:autoSpaceDN/>
        <w:adjustRightInd/>
        <w:spacing w:after="160" w:line="278" w:lineRule="auto"/>
        <w:rPr>
          <w:sz w:val="24"/>
          <w:szCs w:val="24"/>
        </w:rPr>
      </w:pPr>
      <w:r w:rsidRPr="00665F63">
        <w:rPr>
          <w:sz w:val="24"/>
          <w:szCs w:val="24"/>
        </w:rPr>
        <w:t>Strategic Thinking (MHA 650, MHA 514)</w:t>
      </w:r>
    </w:p>
    <w:p w14:paraId="74703C21" w14:textId="77777777" w:rsidR="00A30C44" w:rsidRPr="00665F63" w:rsidRDefault="00A30C44" w:rsidP="00A30C44">
      <w:pPr>
        <w:rPr>
          <w:sz w:val="24"/>
          <w:szCs w:val="24"/>
        </w:rPr>
      </w:pPr>
      <w:r w:rsidRPr="00665F63">
        <w:rPr>
          <w:b/>
          <w:bCs/>
          <w:sz w:val="24"/>
          <w:szCs w:val="24"/>
        </w:rPr>
        <w:t>Domain 5: Healthcare Business Skills -</w:t>
      </w:r>
      <w:r w:rsidRPr="00665F63">
        <w:rPr>
          <w:sz w:val="24"/>
          <w:szCs w:val="24"/>
        </w:rPr>
        <w:t xml:space="preserve"> apply business principles and systems thinking to strategically design and lead efficient healthcare environments that uphold the delivery of high-quality, safe, and just care.</w:t>
      </w:r>
    </w:p>
    <w:p w14:paraId="10BFA3BE" w14:textId="77777777" w:rsidR="00A30C44" w:rsidRPr="00665F63" w:rsidRDefault="00A30C44" w:rsidP="00BB7573">
      <w:pPr>
        <w:numPr>
          <w:ilvl w:val="0"/>
          <w:numId w:val="140"/>
        </w:numPr>
        <w:rPr>
          <w:sz w:val="24"/>
          <w:szCs w:val="24"/>
        </w:rPr>
      </w:pPr>
      <w:r w:rsidRPr="00665F63">
        <w:rPr>
          <w:b/>
          <w:bCs/>
          <w:sz w:val="24"/>
          <w:szCs w:val="24"/>
        </w:rPr>
        <w:t xml:space="preserve">CO 10: Technology and Information Management - </w:t>
      </w:r>
      <w:r w:rsidRPr="00665F63">
        <w:rPr>
          <w:sz w:val="24"/>
          <w:szCs w:val="24"/>
        </w:rPr>
        <w:t>The ability to effectively leverage information systems, artificial intelligence, and other emerging technologies to enhance healthcare delivery, improve decision-making, engage patients, and streamline operations. </w:t>
      </w:r>
    </w:p>
    <w:p w14:paraId="22F97D47" w14:textId="59F5E9AF"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xml:space="preserve"> Apply safety and quality principles, methods, performance measures, and standards to transparently and continually improve health outcomes across the continuum of care.</w:t>
      </w:r>
    </w:p>
    <w:p w14:paraId="5847CAAF" w14:textId="73FA0745"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3:</w:t>
      </w:r>
      <w:r w:rsidRPr="00665F63">
        <w:rPr>
          <w:sz w:val="24"/>
          <w:szCs w:val="24"/>
        </w:rPr>
        <w:t xml:space="preserve"> Analyze, incorporate, promote, and evaluate current/emerging patient care, informatics, and communication technologies to deliver and enhance healthcare outcomes.</w:t>
      </w:r>
    </w:p>
    <w:p w14:paraId="553776C3" w14:textId="58D81066"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w:t>
      </w:r>
      <w:r w:rsidRPr="00665F63">
        <w:rPr>
          <w:sz w:val="24"/>
          <w:szCs w:val="24"/>
        </w:rPr>
        <w:t>:</w:t>
      </w:r>
    </w:p>
    <w:p w14:paraId="4BD3F2DA" w14:textId="2CCA8BA1" w:rsidR="00A30C44" w:rsidRPr="00665F63" w:rsidRDefault="00A30C44" w:rsidP="00BB7573">
      <w:pPr>
        <w:widowControl/>
        <w:numPr>
          <w:ilvl w:val="2"/>
          <w:numId w:val="151"/>
        </w:numPr>
        <w:autoSpaceDE/>
        <w:autoSpaceDN/>
        <w:adjustRightInd/>
        <w:spacing w:after="160" w:line="278" w:lineRule="auto"/>
        <w:rPr>
          <w:sz w:val="24"/>
          <w:szCs w:val="24"/>
        </w:rPr>
      </w:pPr>
      <w:r w:rsidRPr="00665F63">
        <w:rPr>
          <w:sz w:val="24"/>
          <w:szCs w:val="24"/>
        </w:rPr>
        <w:t>Healthcare Information Technology (Including AI) (MHA 638)</w:t>
      </w:r>
    </w:p>
    <w:p w14:paraId="1D187123" w14:textId="6E617B78" w:rsidR="00A30C44" w:rsidRPr="00665F63" w:rsidRDefault="00A30C44" w:rsidP="00BB7573">
      <w:pPr>
        <w:widowControl/>
        <w:numPr>
          <w:ilvl w:val="2"/>
          <w:numId w:val="151"/>
        </w:numPr>
        <w:autoSpaceDE/>
        <w:autoSpaceDN/>
        <w:adjustRightInd/>
        <w:spacing w:after="160" w:line="278" w:lineRule="auto"/>
        <w:rPr>
          <w:sz w:val="24"/>
          <w:szCs w:val="24"/>
        </w:rPr>
      </w:pPr>
      <w:r w:rsidRPr="00665F63">
        <w:rPr>
          <w:sz w:val="24"/>
          <w:szCs w:val="24"/>
        </w:rPr>
        <w:t>Data Literacy &amp; Data Supported Decision Making (MHA 638, MHA 514)</w:t>
      </w:r>
    </w:p>
    <w:p w14:paraId="4DB8FA52" w14:textId="7349B995" w:rsidR="00A30C44" w:rsidRPr="00665F63" w:rsidRDefault="00A30C44" w:rsidP="00BB7573">
      <w:pPr>
        <w:widowControl/>
        <w:numPr>
          <w:ilvl w:val="2"/>
          <w:numId w:val="151"/>
        </w:numPr>
        <w:autoSpaceDE/>
        <w:autoSpaceDN/>
        <w:adjustRightInd/>
        <w:spacing w:after="160" w:line="278" w:lineRule="auto"/>
        <w:rPr>
          <w:sz w:val="24"/>
          <w:szCs w:val="24"/>
        </w:rPr>
      </w:pPr>
      <w:r w:rsidRPr="00665F63">
        <w:rPr>
          <w:sz w:val="24"/>
          <w:szCs w:val="24"/>
        </w:rPr>
        <w:t>Patient-Centered Care (MHA 650, MHA 651, MHA 638, MHA 605)</w:t>
      </w:r>
    </w:p>
    <w:p w14:paraId="4C67F4E1" w14:textId="22D57DD9" w:rsidR="00A30C44" w:rsidRPr="00665F63" w:rsidRDefault="00A30C44" w:rsidP="00BB7573">
      <w:pPr>
        <w:widowControl/>
        <w:numPr>
          <w:ilvl w:val="2"/>
          <w:numId w:val="151"/>
        </w:numPr>
        <w:autoSpaceDE/>
        <w:autoSpaceDN/>
        <w:adjustRightInd/>
        <w:spacing w:after="160" w:line="278" w:lineRule="auto"/>
        <w:rPr>
          <w:sz w:val="24"/>
          <w:szCs w:val="24"/>
        </w:rPr>
      </w:pPr>
      <w:r w:rsidRPr="00665F63">
        <w:rPr>
          <w:sz w:val="24"/>
          <w:szCs w:val="24"/>
        </w:rPr>
        <w:t>Population Health (MHA 625, MHA 514, MHA 628, MHA 638)</w:t>
      </w:r>
    </w:p>
    <w:p w14:paraId="4B2A3474" w14:textId="7741653B" w:rsidR="00A30C44" w:rsidRPr="00665F63" w:rsidRDefault="00A30C44" w:rsidP="00BB7573">
      <w:pPr>
        <w:widowControl/>
        <w:numPr>
          <w:ilvl w:val="2"/>
          <w:numId w:val="151"/>
        </w:numPr>
        <w:autoSpaceDE/>
        <w:autoSpaceDN/>
        <w:adjustRightInd/>
        <w:spacing w:after="160" w:line="278" w:lineRule="auto"/>
        <w:rPr>
          <w:sz w:val="24"/>
          <w:szCs w:val="24"/>
        </w:rPr>
      </w:pPr>
      <w:r w:rsidRPr="00665F63">
        <w:rPr>
          <w:sz w:val="24"/>
          <w:szCs w:val="24"/>
        </w:rPr>
        <w:t>Analytical Reasoning (MHA 638)</w:t>
      </w:r>
    </w:p>
    <w:p w14:paraId="2D2B2261" w14:textId="77777777" w:rsidR="00A30C44" w:rsidRPr="00665F63" w:rsidRDefault="00A30C44" w:rsidP="00BB7573">
      <w:pPr>
        <w:numPr>
          <w:ilvl w:val="0"/>
          <w:numId w:val="140"/>
        </w:numPr>
        <w:rPr>
          <w:sz w:val="24"/>
          <w:szCs w:val="24"/>
        </w:rPr>
      </w:pPr>
      <w:r w:rsidRPr="00665F63">
        <w:rPr>
          <w:b/>
          <w:bCs/>
          <w:sz w:val="24"/>
          <w:szCs w:val="24"/>
        </w:rPr>
        <w:t xml:space="preserve">CO 11: Cultural Competency and Workforce Management - </w:t>
      </w:r>
      <w:r w:rsidRPr="00665F63">
        <w:rPr>
          <w:sz w:val="24"/>
          <w:szCs w:val="24"/>
        </w:rPr>
        <w:t>demonstrate an understanding of the complexities of a diverse healthcare workforce by promoting cultural competence, critically evaluating staffing needs, and strategically allocating human resources to support inclusive and effective care delivery.</w:t>
      </w:r>
    </w:p>
    <w:p w14:paraId="6AD2ADB7" w14:textId="0EA8A7FE" w:rsidR="00A30C44" w:rsidRPr="00665F63" w:rsidRDefault="00A30C44" w:rsidP="00BB7573">
      <w:pPr>
        <w:numPr>
          <w:ilvl w:val="1"/>
          <w:numId w:val="140"/>
        </w:numPr>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2F5F3473" w14:textId="2D862791"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lastRenderedPageBreak/>
        <w:t>CAHME Course Topics:</w:t>
      </w:r>
    </w:p>
    <w:p w14:paraId="726BFA10" w14:textId="54B26D39" w:rsidR="00A30C44" w:rsidRPr="00665F63" w:rsidRDefault="00A30C44" w:rsidP="00BB7573">
      <w:pPr>
        <w:widowControl/>
        <w:numPr>
          <w:ilvl w:val="2"/>
          <w:numId w:val="152"/>
        </w:numPr>
        <w:autoSpaceDE/>
        <w:autoSpaceDN/>
        <w:adjustRightInd/>
        <w:spacing w:after="160" w:line="278" w:lineRule="auto"/>
        <w:rPr>
          <w:sz w:val="24"/>
          <w:szCs w:val="24"/>
        </w:rPr>
      </w:pPr>
      <w:r w:rsidRPr="00665F63">
        <w:rPr>
          <w:sz w:val="24"/>
          <w:szCs w:val="24"/>
        </w:rPr>
        <w:t>Leadership (MHA 650, MHA 651)</w:t>
      </w:r>
    </w:p>
    <w:p w14:paraId="3365334C" w14:textId="730CFF7E" w:rsidR="00A30C44" w:rsidRPr="00665F63" w:rsidRDefault="00A30C44" w:rsidP="00BB7573">
      <w:pPr>
        <w:widowControl/>
        <w:numPr>
          <w:ilvl w:val="2"/>
          <w:numId w:val="152"/>
        </w:numPr>
        <w:autoSpaceDE/>
        <w:autoSpaceDN/>
        <w:adjustRightInd/>
        <w:spacing w:after="160" w:line="278" w:lineRule="auto"/>
        <w:rPr>
          <w:sz w:val="24"/>
          <w:szCs w:val="24"/>
        </w:rPr>
      </w:pPr>
      <w:r w:rsidRPr="00665F63">
        <w:rPr>
          <w:sz w:val="24"/>
          <w:szCs w:val="24"/>
        </w:rPr>
        <w:t>Healthcare Innovation &amp; Innovation Principles (MHA 650, MHA 638)</w:t>
      </w:r>
    </w:p>
    <w:p w14:paraId="4C6DAB46" w14:textId="573A4F9C" w:rsidR="00A30C44" w:rsidRPr="00665F63" w:rsidRDefault="00A30C44" w:rsidP="00BB7573">
      <w:pPr>
        <w:widowControl/>
        <w:numPr>
          <w:ilvl w:val="2"/>
          <w:numId w:val="152"/>
        </w:numPr>
        <w:autoSpaceDE/>
        <w:autoSpaceDN/>
        <w:adjustRightInd/>
        <w:spacing w:after="160" w:line="278" w:lineRule="auto"/>
        <w:rPr>
          <w:sz w:val="24"/>
          <w:szCs w:val="24"/>
        </w:rPr>
      </w:pPr>
      <w:r w:rsidRPr="00665F63">
        <w:rPr>
          <w:sz w:val="24"/>
          <w:szCs w:val="24"/>
        </w:rPr>
        <w:t>Cultural Competence (MHA 650, MHA 540, MHA 628)</w:t>
      </w:r>
    </w:p>
    <w:p w14:paraId="26506CE8" w14:textId="277F3C55" w:rsidR="00A30C44" w:rsidRPr="00665F63" w:rsidRDefault="00A30C44" w:rsidP="00BB7573">
      <w:pPr>
        <w:widowControl/>
        <w:numPr>
          <w:ilvl w:val="2"/>
          <w:numId w:val="152"/>
        </w:numPr>
        <w:autoSpaceDE/>
        <w:autoSpaceDN/>
        <w:adjustRightInd/>
        <w:spacing w:after="160" w:line="278" w:lineRule="auto"/>
        <w:rPr>
          <w:sz w:val="24"/>
          <w:szCs w:val="24"/>
        </w:rPr>
      </w:pPr>
      <w:r w:rsidRPr="00665F63">
        <w:rPr>
          <w:sz w:val="24"/>
          <w:szCs w:val="24"/>
        </w:rPr>
        <w:t>Healthcare Human Resources (MHA 540)</w:t>
      </w:r>
    </w:p>
    <w:p w14:paraId="766EB6E7" w14:textId="77777777" w:rsidR="00A30C44" w:rsidRPr="00665F63" w:rsidRDefault="00A30C44" w:rsidP="00BB7573">
      <w:pPr>
        <w:numPr>
          <w:ilvl w:val="0"/>
          <w:numId w:val="140"/>
        </w:numPr>
        <w:rPr>
          <w:sz w:val="24"/>
          <w:szCs w:val="24"/>
        </w:rPr>
      </w:pPr>
      <w:r w:rsidRPr="00665F63">
        <w:rPr>
          <w:b/>
          <w:bCs/>
          <w:sz w:val="24"/>
          <w:szCs w:val="24"/>
        </w:rPr>
        <w:t xml:space="preserve">CO 12: Operational Management - </w:t>
      </w:r>
      <w:r w:rsidRPr="00665F63">
        <w:rPr>
          <w:sz w:val="24"/>
          <w:szCs w:val="24"/>
        </w:rPr>
        <w:t xml:space="preserve">Utilize data for operational decision-making to design quality, </w:t>
      </w:r>
      <w:proofErr w:type="gramStart"/>
      <w:r w:rsidRPr="00665F63">
        <w:rPr>
          <w:sz w:val="24"/>
          <w:szCs w:val="24"/>
        </w:rPr>
        <w:t>safe</w:t>
      </w:r>
      <w:proofErr w:type="gramEnd"/>
      <w:r w:rsidRPr="00665F63">
        <w:rPr>
          <w:sz w:val="24"/>
          <w:szCs w:val="24"/>
        </w:rPr>
        <w:t>, and efficient healthcare systems. </w:t>
      </w:r>
    </w:p>
    <w:p w14:paraId="106BA5B8" w14:textId="0551A04C"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0CC1499B" w14:textId="316B881D"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Apply safety and quality principles, methods, performance measures, and standards to transparently and continually improve health outcomes across the continuum of care.</w:t>
      </w:r>
    </w:p>
    <w:p w14:paraId="6E3176E7" w14:textId="342A49E8" w:rsidR="00BB757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Topics:</w:t>
      </w:r>
    </w:p>
    <w:p w14:paraId="7AAB7393" w14:textId="5562267E"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Leadership (MHA 650, MHA 651)</w:t>
      </w:r>
    </w:p>
    <w:p w14:paraId="1E7DD1C1" w14:textId="19603D28"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Healthcare Innovation &amp; Innovation Principles (MHA 650, MHA 638)</w:t>
      </w:r>
    </w:p>
    <w:p w14:paraId="5BE49C9F" w14:textId="4A221A85"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Cultural Competence (MHA 650, MHA 540, MHA 628)</w:t>
      </w:r>
    </w:p>
    <w:p w14:paraId="6C5972D9" w14:textId="7F5A66AE"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Healthcare management &amp; operations (MHA 651, MHA 628)</w:t>
      </w:r>
    </w:p>
    <w:p w14:paraId="3E97EF09" w14:textId="754551A7"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Performance Measurement &amp; Improvement (MHA 651)</w:t>
      </w:r>
    </w:p>
    <w:p w14:paraId="65B9FE04" w14:textId="75310979"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Healthcare Management Across the Continuum (MHA 628, MHA 651, ECON 610)</w:t>
      </w:r>
    </w:p>
    <w:p w14:paraId="2B52BFD0" w14:textId="45DAC7D5" w:rsidR="00A30C44" w:rsidRPr="00665F63" w:rsidRDefault="00A30C44" w:rsidP="00BB7573">
      <w:pPr>
        <w:widowControl/>
        <w:numPr>
          <w:ilvl w:val="2"/>
          <w:numId w:val="153"/>
        </w:numPr>
        <w:autoSpaceDE/>
        <w:autoSpaceDN/>
        <w:adjustRightInd/>
        <w:spacing w:after="160" w:line="278" w:lineRule="auto"/>
        <w:rPr>
          <w:sz w:val="24"/>
          <w:szCs w:val="24"/>
        </w:rPr>
      </w:pPr>
      <w:r w:rsidRPr="00665F63">
        <w:rPr>
          <w:sz w:val="24"/>
          <w:szCs w:val="24"/>
        </w:rPr>
        <w:t>Analytical Reasoning (MHA 638, ECON 610, MHA 619)</w:t>
      </w:r>
    </w:p>
    <w:p w14:paraId="209558AB" w14:textId="77777777" w:rsidR="00A30C44" w:rsidRPr="00665F63" w:rsidRDefault="00A30C44" w:rsidP="00BB7573">
      <w:pPr>
        <w:numPr>
          <w:ilvl w:val="0"/>
          <w:numId w:val="140"/>
        </w:numPr>
        <w:rPr>
          <w:sz w:val="24"/>
          <w:szCs w:val="24"/>
        </w:rPr>
      </w:pPr>
      <w:r w:rsidRPr="00665F63">
        <w:rPr>
          <w:b/>
          <w:bCs/>
          <w:sz w:val="24"/>
          <w:szCs w:val="24"/>
        </w:rPr>
        <w:t xml:space="preserve">CO 13: Financial Management - </w:t>
      </w:r>
      <w:r w:rsidRPr="00665F63">
        <w:rPr>
          <w:sz w:val="24"/>
          <w:szCs w:val="24"/>
        </w:rPr>
        <w:t>Apply financial principles for effective resource management of healthcare systems. </w:t>
      </w:r>
    </w:p>
    <w:p w14:paraId="1C776440" w14:textId="5FE3EBD2"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2B4DB3B5" w14:textId="5274A4D2"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Topics:</w:t>
      </w:r>
    </w:p>
    <w:p w14:paraId="5EF3F308" w14:textId="0C270F13" w:rsidR="00A30C44" w:rsidRPr="00665F63" w:rsidRDefault="00A30C44" w:rsidP="00BB7573">
      <w:pPr>
        <w:widowControl/>
        <w:numPr>
          <w:ilvl w:val="2"/>
          <w:numId w:val="154"/>
        </w:numPr>
        <w:autoSpaceDE/>
        <w:autoSpaceDN/>
        <w:adjustRightInd/>
        <w:spacing w:after="160" w:line="278" w:lineRule="auto"/>
        <w:rPr>
          <w:sz w:val="24"/>
          <w:szCs w:val="24"/>
        </w:rPr>
      </w:pPr>
      <w:r w:rsidRPr="00665F63">
        <w:rPr>
          <w:sz w:val="24"/>
          <w:szCs w:val="24"/>
        </w:rPr>
        <w:lastRenderedPageBreak/>
        <w:t>Performance Measurement &amp; Improvement (MHA 651)</w:t>
      </w:r>
    </w:p>
    <w:p w14:paraId="4FBF504C" w14:textId="66880B51" w:rsidR="00A30C44" w:rsidRPr="00665F63" w:rsidRDefault="00A30C44" w:rsidP="00BB7573">
      <w:pPr>
        <w:widowControl/>
        <w:numPr>
          <w:ilvl w:val="2"/>
          <w:numId w:val="154"/>
        </w:numPr>
        <w:autoSpaceDE/>
        <w:autoSpaceDN/>
        <w:adjustRightInd/>
        <w:spacing w:after="160" w:line="278" w:lineRule="auto"/>
        <w:rPr>
          <w:sz w:val="24"/>
          <w:szCs w:val="24"/>
        </w:rPr>
      </w:pPr>
      <w:r w:rsidRPr="00665F63">
        <w:rPr>
          <w:sz w:val="24"/>
          <w:szCs w:val="24"/>
        </w:rPr>
        <w:t>Healthcare Finance (MHA 619)</w:t>
      </w:r>
    </w:p>
    <w:p w14:paraId="79785E01" w14:textId="13D17BD3" w:rsidR="00A30C44" w:rsidRPr="00665F63" w:rsidRDefault="00A30C44" w:rsidP="00BB7573">
      <w:pPr>
        <w:widowControl/>
        <w:numPr>
          <w:ilvl w:val="2"/>
          <w:numId w:val="154"/>
        </w:numPr>
        <w:autoSpaceDE/>
        <w:autoSpaceDN/>
        <w:adjustRightInd/>
        <w:spacing w:after="160" w:line="278" w:lineRule="auto"/>
        <w:rPr>
          <w:sz w:val="24"/>
          <w:szCs w:val="24"/>
        </w:rPr>
      </w:pPr>
      <w:r w:rsidRPr="00665F63">
        <w:rPr>
          <w:sz w:val="24"/>
          <w:szCs w:val="24"/>
        </w:rPr>
        <w:t>Healthcare Management &amp; Operations (MHA 651, MHA 619)</w:t>
      </w:r>
    </w:p>
    <w:p w14:paraId="19BB49DF" w14:textId="35B24A19" w:rsidR="00A30C44" w:rsidRPr="00665F63" w:rsidRDefault="00A30C44" w:rsidP="00BB7573">
      <w:pPr>
        <w:widowControl/>
        <w:numPr>
          <w:ilvl w:val="2"/>
          <w:numId w:val="154"/>
        </w:numPr>
        <w:autoSpaceDE/>
        <w:autoSpaceDN/>
        <w:adjustRightInd/>
        <w:spacing w:after="160" w:line="278" w:lineRule="auto"/>
        <w:rPr>
          <w:sz w:val="24"/>
          <w:szCs w:val="24"/>
        </w:rPr>
      </w:pPr>
      <w:r w:rsidRPr="00665F63">
        <w:rPr>
          <w:sz w:val="24"/>
          <w:szCs w:val="24"/>
        </w:rPr>
        <w:t>Sustainability (MHA 651, MHA 619)</w:t>
      </w:r>
    </w:p>
    <w:p w14:paraId="410DAD14" w14:textId="01124A1F" w:rsidR="00A30C44" w:rsidRPr="00665F63" w:rsidRDefault="00A30C44" w:rsidP="00BB7573">
      <w:pPr>
        <w:widowControl/>
        <w:numPr>
          <w:ilvl w:val="2"/>
          <w:numId w:val="154"/>
        </w:numPr>
        <w:autoSpaceDE/>
        <w:autoSpaceDN/>
        <w:adjustRightInd/>
        <w:spacing w:after="160" w:line="278" w:lineRule="auto"/>
        <w:rPr>
          <w:sz w:val="24"/>
          <w:szCs w:val="24"/>
        </w:rPr>
      </w:pPr>
      <w:r w:rsidRPr="00665F63">
        <w:rPr>
          <w:sz w:val="24"/>
          <w:szCs w:val="24"/>
        </w:rPr>
        <w:t>Analytical Reasoning (MHA 638, ECON 610, MHA 619)</w:t>
      </w:r>
    </w:p>
    <w:p w14:paraId="44B5B387" w14:textId="77777777" w:rsidR="00A30C44" w:rsidRPr="00665F63" w:rsidRDefault="00A30C44" w:rsidP="00BB7573">
      <w:pPr>
        <w:numPr>
          <w:ilvl w:val="0"/>
          <w:numId w:val="140"/>
        </w:numPr>
        <w:rPr>
          <w:sz w:val="24"/>
          <w:szCs w:val="24"/>
        </w:rPr>
      </w:pPr>
      <w:r w:rsidRPr="00665F63">
        <w:rPr>
          <w:b/>
          <w:bCs/>
          <w:sz w:val="24"/>
          <w:szCs w:val="24"/>
        </w:rPr>
        <w:t xml:space="preserve">CO 14: Strategic Planning and Program Evaluation - </w:t>
      </w:r>
      <w:r w:rsidRPr="00665F63">
        <w:rPr>
          <w:sz w:val="24"/>
          <w:szCs w:val="24"/>
        </w:rPr>
        <w:t>Demonstrate strategic thinking in planning, executing, and evaluating projects and initiatives to support organizational business, market, and strategic plans. </w:t>
      </w:r>
    </w:p>
    <w:p w14:paraId="09B52507" w14:textId="29FA4413"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high-quality patient care outcomes.</w:t>
      </w:r>
    </w:p>
    <w:p w14:paraId="055A2F00" w14:textId="10EE8894"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Apply safety and quality principles, methods, performance measures, and standards to transparently and continually improve health outcomes across the continuum of care.</w:t>
      </w:r>
    </w:p>
    <w:p w14:paraId="6FC9C1FA" w14:textId="2A9E2B44"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7</w:t>
      </w:r>
      <w:r w:rsidRPr="00665F63">
        <w:rPr>
          <w:sz w:val="24"/>
          <w:szCs w:val="24"/>
        </w:rPr>
        <w:t>: Demonstrate strategic thinking through project management methods with the implementation of a scholarly capstone project.</w:t>
      </w:r>
    </w:p>
    <w:p w14:paraId="2A238FC1" w14:textId="49F08153"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Topics:</w:t>
      </w:r>
    </w:p>
    <w:p w14:paraId="314EA360" w14:textId="6E85C355"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Leadership (MHA 650, MHA 651)</w:t>
      </w:r>
    </w:p>
    <w:p w14:paraId="30DE5F8F" w14:textId="513B645A"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Healthcare Innovation &amp; Innovation Principles (MHA 650, MHA 638)</w:t>
      </w:r>
    </w:p>
    <w:p w14:paraId="5E04C7F1" w14:textId="2E56C11E"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Strategic Thinking (MHA 650, MHA 514)</w:t>
      </w:r>
    </w:p>
    <w:p w14:paraId="78773DF7" w14:textId="4279EE04"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Patient-Centered Care (MHA 650, MHA 651, MHA 638, MHA 605)</w:t>
      </w:r>
    </w:p>
    <w:p w14:paraId="11912FA2" w14:textId="375E94A9"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Critical Thinking (MHA 650, MHA 651, MHA 692B)</w:t>
      </w:r>
    </w:p>
    <w:p w14:paraId="09DD19EB" w14:textId="01E13298"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Population Health (MHA 625, MHA 514, MHA 628, MHA 638)</w:t>
      </w:r>
    </w:p>
    <w:p w14:paraId="02380B77" w14:textId="6B38ECCC" w:rsidR="00A30C44" w:rsidRPr="00665F63" w:rsidRDefault="00A30C44" w:rsidP="00BB7573">
      <w:pPr>
        <w:widowControl/>
        <w:numPr>
          <w:ilvl w:val="2"/>
          <w:numId w:val="155"/>
        </w:numPr>
        <w:autoSpaceDE/>
        <w:autoSpaceDN/>
        <w:adjustRightInd/>
        <w:spacing w:after="160" w:line="278" w:lineRule="auto"/>
        <w:rPr>
          <w:sz w:val="24"/>
          <w:szCs w:val="24"/>
        </w:rPr>
      </w:pPr>
      <w:r w:rsidRPr="00665F63">
        <w:rPr>
          <w:sz w:val="24"/>
          <w:szCs w:val="24"/>
        </w:rPr>
        <w:t>Healthcare Management Across the Continuum (MHA 628, MHA 651, ECON 610)</w:t>
      </w:r>
    </w:p>
    <w:p w14:paraId="3B1C8576" w14:textId="58FFDFC8" w:rsidR="00A30C44" w:rsidRPr="00665F63" w:rsidRDefault="00A30C44" w:rsidP="00BB7573">
      <w:pPr>
        <w:numPr>
          <w:ilvl w:val="0"/>
          <w:numId w:val="140"/>
        </w:numPr>
        <w:rPr>
          <w:sz w:val="24"/>
          <w:szCs w:val="24"/>
        </w:rPr>
      </w:pPr>
      <w:r w:rsidRPr="00665F63">
        <w:rPr>
          <w:b/>
          <w:bCs/>
          <w:sz w:val="24"/>
          <w:szCs w:val="24"/>
        </w:rPr>
        <w:t xml:space="preserve">CO 15: Quality Improvement and Risk Management - </w:t>
      </w:r>
      <w:r w:rsidRPr="00665F63">
        <w:rPr>
          <w:sz w:val="24"/>
          <w:szCs w:val="24"/>
        </w:rPr>
        <w:t>Apply quality and performance improvement principles with risk management strategies to enhance patient safety and health outcomes.</w:t>
      </w:r>
    </w:p>
    <w:p w14:paraId="5038C04F" w14:textId="225604B9"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lastRenderedPageBreak/>
        <w:t>MHA SLO 1</w:t>
      </w:r>
      <w:r w:rsidRPr="00665F63">
        <w:rPr>
          <w:sz w:val="24"/>
          <w:szCs w:val="24"/>
        </w:rPr>
        <w:t>: Utilize a systems approach as an organizational leader to effectively plan resource use, guide ethical decision-making, role model critical reasoning, build relationships, promote evidence–based practice to improve systems, and assure safe, high quality patient care outcomes.</w:t>
      </w:r>
    </w:p>
    <w:p w14:paraId="2C366946" w14:textId="18AF90E3"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2</w:t>
      </w:r>
      <w:r w:rsidRPr="00665F63">
        <w:rPr>
          <w:sz w:val="24"/>
          <w:szCs w:val="24"/>
        </w:rPr>
        <w:t>: Apply safety and quality principles, methods, performance measures, and standards to transparently and continually improve health outcomes across the continuum of care.</w:t>
      </w:r>
    </w:p>
    <w:p w14:paraId="3E715C5A" w14:textId="3738CA24"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MHA SLO 3:</w:t>
      </w:r>
      <w:r w:rsidRPr="00665F63">
        <w:rPr>
          <w:sz w:val="24"/>
          <w:szCs w:val="24"/>
        </w:rPr>
        <w:t xml:space="preserve"> Analyze, incorporate, promote, and evaluate current/emerging patient care, informatics, and communication technologies to deliver and enhance healthcare outcomes.</w:t>
      </w:r>
    </w:p>
    <w:p w14:paraId="1DF0ABD5" w14:textId="7FCEAFBC" w:rsidR="00A30C44" w:rsidRPr="00665F63" w:rsidRDefault="00A30C44" w:rsidP="00BB7573">
      <w:pPr>
        <w:widowControl/>
        <w:numPr>
          <w:ilvl w:val="1"/>
          <w:numId w:val="140"/>
        </w:numPr>
        <w:autoSpaceDE/>
        <w:autoSpaceDN/>
        <w:adjustRightInd/>
        <w:spacing w:after="160" w:line="278" w:lineRule="auto"/>
        <w:rPr>
          <w:sz w:val="24"/>
          <w:szCs w:val="24"/>
        </w:rPr>
      </w:pPr>
      <w:r w:rsidRPr="00665F63">
        <w:rPr>
          <w:b/>
          <w:bCs/>
          <w:sz w:val="24"/>
          <w:szCs w:val="24"/>
        </w:rPr>
        <w:t>CAHME Course Topics:</w:t>
      </w:r>
    </w:p>
    <w:p w14:paraId="34FCDAA1" w14:textId="104F54A2"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Performance Measurement &amp; Improvement (MHA 605, MHA 638, MHA 651)</w:t>
      </w:r>
    </w:p>
    <w:p w14:paraId="635C1A91" w14:textId="590E2FDF"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Leadership (MHA 650, MHA 651)</w:t>
      </w:r>
    </w:p>
    <w:p w14:paraId="5F7422D6" w14:textId="44645B45"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Healthcare Innovation &amp; Innovation Principles (MHA 650, MHA 638)</w:t>
      </w:r>
    </w:p>
    <w:p w14:paraId="056956BE" w14:textId="77CB1151"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Patient-Centered Care (MHA 650, MHA 651, MHA 638, MHA 605)</w:t>
      </w:r>
    </w:p>
    <w:p w14:paraId="35317930" w14:textId="6EEF9243"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Critical Thinking (MHA 650, MHA 651, MHA 692B)</w:t>
      </w:r>
    </w:p>
    <w:p w14:paraId="4602E8D3" w14:textId="00CDB6EF"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Population Health (MHA 625, MHA 514, MHA 628, MHA 638)</w:t>
      </w:r>
    </w:p>
    <w:p w14:paraId="78AABDF1" w14:textId="3A739FFE"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Healthcare Management Across the Continuum (MHA 628, MHA 651, ECON 610)</w:t>
      </w:r>
    </w:p>
    <w:p w14:paraId="4945B7D8" w14:textId="0B042E5F"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Analytical Reasoning (MHA 638, ECON 610, MHA 619)</w:t>
      </w:r>
    </w:p>
    <w:p w14:paraId="12AAA586" w14:textId="70BFD967"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Healthcare Information Technology (Including AI) (MHA 638)</w:t>
      </w:r>
    </w:p>
    <w:p w14:paraId="379CC72B" w14:textId="5992D345" w:rsidR="00A30C44" w:rsidRPr="00665F63" w:rsidRDefault="00A30C44" w:rsidP="00BB7573">
      <w:pPr>
        <w:widowControl/>
        <w:numPr>
          <w:ilvl w:val="2"/>
          <w:numId w:val="156"/>
        </w:numPr>
        <w:autoSpaceDE/>
        <w:autoSpaceDN/>
        <w:adjustRightInd/>
        <w:spacing w:after="160" w:line="278" w:lineRule="auto"/>
        <w:rPr>
          <w:sz w:val="24"/>
          <w:szCs w:val="24"/>
        </w:rPr>
      </w:pPr>
      <w:r w:rsidRPr="00665F63">
        <w:rPr>
          <w:sz w:val="24"/>
          <w:szCs w:val="24"/>
        </w:rPr>
        <w:t>Data Literacy &amp; Data Supported Decision Making (MHA 638, MHA 514)</w:t>
      </w:r>
    </w:p>
    <w:p w14:paraId="14918D06" w14:textId="773223C2" w:rsidR="00A30C44" w:rsidRPr="00665F63" w:rsidRDefault="00A30C44" w:rsidP="00A30C44">
      <w:pPr>
        <w:rPr>
          <w:sz w:val="24"/>
          <w:szCs w:val="24"/>
        </w:rPr>
      </w:pPr>
      <w:r w:rsidRPr="00665F63">
        <w:rPr>
          <w:sz w:val="24"/>
          <w:szCs w:val="24"/>
        </w:rPr>
        <w:t>This alignment ensures that each competency is directly connected to relevant MSUM student learning outcomes, providing clarity on expected student achievements within the Program for competencies and SLO. Evaluation of competencies and SLO occurs at the course and Program level.</w:t>
      </w:r>
    </w:p>
    <w:p w14:paraId="419AAF4D" w14:textId="77777777" w:rsidR="00EE7DF7" w:rsidRDefault="00EE7DF7" w:rsidP="003B0BED">
      <w:pPr>
        <w:pStyle w:val="BodyText"/>
        <w:jc w:val="center"/>
        <w:rPr>
          <w:b/>
          <w:sz w:val="32"/>
          <w:lang w:val="en-US"/>
        </w:rPr>
      </w:pPr>
      <w:r>
        <w:rPr>
          <w:b/>
          <w:sz w:val="32"/>
          <w:lang w:val="en-US"/>
        </w:rPr>
        <w:br w:type="page"/>
      </w:r>
      <w:r w:rsidR="003B0BED">
        <w:rPr>
          <w:b/>
          <w:sz w:val="32"/>
          <w:lang w:val="en-US"/>
        </w:rPr>
        <w:lastRenderedPageBreak/>
        <w:t xml:space="preserve">MHA </w:t>
      </w:r>
      <w:r w:rsidR="003B0BED" w:rsidRPr="009F7785">
        <w:rPr>
          <w:b/>
          <w:sz w:val="32"/>
        </w:rPr>
        <w:t xml:space="preserve">Program </w:t>
      </w:r>
      <w:r w:rsidR="00AE0FD2">
        <w:rPr>
          <w:b/>
          <w:sz w:val="32"/>
          <w:lang w:val="en-US"/>
        </w:rPr>
        <w:t>Course Descriptions – (</w:t>
      </w:r>
      <w:r w:rsidR="00C70A6A">
        <w:rPr>
          <w:b/>
          <w:sz w:val="32"/>
          <w:lang w:val="en-US"/>
        </w:rPr>
        <w:t>4</w:t>
      </w:r>
      <w:r w:rsidR="00A30C44">
        <w:rPr>
          <w:b/>
          <w:sz w:val="32"/>
          <w:lang w:val="en-US"/>
        </w:rPr>
        <w:t>0</w:t>
      </w:r>
      <w:r w:rsidR="00C70A6A">
        <w:rPr>
          <w:b/>
          <w:sz w:val="32"/>
          <w:lang w:val="en-US"/>
        </w:rPr>
        <w:t xml:space="preserve"> </w:t>
      </w:r>
      <w:r w:rsidR="00AE0FD2">
        <w:rPr>
          <w:b/>
          <w:sz w:val="32"/>
          <w:lang w:val="en-US"/>
        </w:rPr>
        <w:t>credits)</w:t>
      </w:r>
      <w:r w:rsidR="00C70A6A">
        <w:rPr>
          <w:b/>
          <w:sz w:val="32"/>
          <w:lang w:val="en-US"/>
        </w:rPr>
        <w:t xml:space="preserve"> </w:t>
      </w:r>
    </w:p>
    <w:p w14:paraId="6643E25B" w14:textId="77777777" w:rsidR="00380111" w:rsidRDefault="00380111" w:rsidP="003B0BED">
      <w:pPr>
        <w:pStyle w:val="BodyText"/>
        <w:jc w:val="center"/>
        <w:rPr>
          <w:b/>
          <w:sz w:val="32"/>
          <w:lang w:val="en-US"/>
        </w:rPr>
      </w:pPr>
    </w:p>
    <w:p w14:paraId="554F9E8A" w14:textId="77777777" w:rsidR="003B0BED" w:rsidRPr="0036119B" w:rsidRDefault="00EE7DF7" w:rsidP="0036119B">
      <w:pPr>
        <w:widowControl/>
        <w:rPr>
          <w:rFonts w:ascii="TimesNewRomanPSMT" w:hAnsi="TimesNewRomanPSMT" w:cs="TimesNewRomanPSMT"/>
        </w:rPr>
      </w:pPr>
      <w:r w:rsidRPr="0036119B">
        <w:rPr>
          <w:b/>
          <w:sz w:val="24"/>
          <w:szCs w:val="24"/>
        </w:rPr>
        <w:t xml:space="preserve">Course Sequencing: </w:t>
      </w:r>
      <w:r w:rsidR="00C70A6A" w:rsidRPr="0036119B">
        <w:rPr>
          <w:b/>
          <w:sz w:val="24"/>
          <w:szCs w:val="24"/>
        </w:rPr>
        <w:t>Courses marked with * should be taken in the first year of the program of study to establish basic competency knowledge to prepare for advanced courses later in the curriculum.</w:t>
      </w:r>
      <w:r w:rsidR="001101AE" w:rsidRPr="0036119B">
        <w:rPr>
          <w:b/>
          <w:sz w:val="24"/>
          <w:szCs w:val="24"/>
        </w:rPr>
        <w:t xml:space="preserve"> </w:t>
      </w:r>
      <w:r w:rsidRPr="0036119B">
        <w:rPr>
          <w:sz w:val="24"/>
          <w:szCs w:val="24"/>
        </w:rPr>
        <w:t>Students are encouraged to follow the suggested typical course sequence to complete core courses,</w:t>
      </w:r>
      <w:r w:rsidR="00E9659C">
        <w:rPr>
          <w:sz w:val="24"/>
          <w:szCs w:val="24"/>
        </w:rPr>
        <w:t xml:space="preserve"> </w:t>
      </w:r>
      <w:r w:rsidRPr="0036119B">
        <w:rPr>
          <w:sz w:val="24"/>
          <w:szCs w:val="24"/>
        </w:rPr>
        <w:t>electives</w:t>
      </w:r>
      <w:r w:rsidR="00D01324">
        <w:rPr>
          <w:sz w:val="24"/>
          <w:szCs w:val="24"/>
        </w:rPr>
        <w:t>, and capstone</w:t>
      </w:r>
      <w:r w:rsidRPr="0036119B">
        <w:rPr>
          <w:sz w:val="24"/>
          <w:szCs w:val="24"/>
        </w:rPr>
        <w:t xml:space="preserve"> requirements for the MHA degree. Alterations to this sequencing are sometimes </w:t>
      </w:r>
      <w:r w:rsidR="000E25B1" w:rsidRPr="000E25B1">
        <w:rPr>
          <w:sz w:val="24"/>
          <w:szCs w:val="24"/>
        </w:rPr>
        <w:t>possible</w:t>
      </w:r>
      <w:r w:rsidR="000E25B1">
        <w:rPr>
          <w:sz w:val="24"/>
          <w:szCs w:val="24"/>
        </w:rPr>
        <w:t xml:space="preserve"> but</w:t>
      </w:r>
      <w:r w:rsidRPr="0036119B">
        <w:rPr>
          <w:sz w:val="24"/>
          <w:szCs w:val="24"/>
        </w:rPr>
        <w:t xml:space="preserve"> may result in extending the ti</w:t>
      </w:r>
      <w:r w:rsidR="001029E5" w:rsidRPr="001029E5">
        <w:rPr>
          <w:sz w:val="24"/>
          <w:szCs w:val="24"/>
        </w:rPr>
        <w:t>me needed to complete the</w:t>
      </w:r>
      <w:r w:rsidRPr="0036119B">
        <w:rPr>
          <w:sz w:val="24"/>
          <w:szCs w:val="24"/>
        </w:rPr>
        <w:t xml:space="preserve"> MHA degree.</w:t>
      </w:r>
    </w:p>
    <w:p w14:paraId="6A81FA08" w14:textId="77777777" w:rsidR="003B0BED" w:rsidRPr="00730D08" w:rsidRDefault="003B0BED" w:rsidP="003B0BED">
      <w:pPr>
        <w:pStyle w:val="BodyText"/>
        <w:rPr>
          <w:b/>
          <w:lang w:val="en-US"/>
        </w:rPr>
      </w:pPr>
    </w:p>
    <w:p w14:paraId="1762064F" w14:textId="77777777" w:rsidR="003B0BED" w:rsidRDefault="003B0BED" w:rsidP="003B0BED">
      <w:pPr>
        <w:rPr>
          <w:sz w:val="24"/>
          <w:szCs w:val="24"/>
          <w:lang w:eastAsia="x-none"/>
        </w:rPr>
      </w:pPr>
      <w:r w:rsidRPr="00FA1B15">
        <w:rPr>
          <w:b/>
          <w:sz w:val="24"/>
          <w:szCs w:val="24"/>
          <w:lang w:eastAsia="x-none"/>
        </w:rPr>
        <w:t>ECON 610 Healthcare Economics (3) -</w:t>
      </w:r>
      <w:r>
        <w:rPr>
          <w:sz w:val="24"/>
          <w:szCs w:val="24"/>
          <w:lang w:eastAsia="x-none"/>
        </w:rPr>
        <w:t xml:space="preserve"> </w:t>
      </w:r>
      <w:r w:rsidRPr="001B2F2E">
        <w:rPr>
          <w:sz w:val="24"/>
          <w:szCs w:val="24"/>
          <w:lang w:eastAsia="x-none"/>
        </w:rPr>
        <w:t xml:space="preserve">The healthcare sector of the U.S. economy offers a unique setting for considering the interactions of healthcare consumers, healthcare producers, insurers, and government in markets. The frequent and ongoing overlap between public and private sectors within healthcare markets highlights tradeoffs which exist in the presence of scarce resources. This course prompts students to recognize these tradeoffs and their associated impacts on efficiency and equity in the U.S. or in comparison to other global healthcare systems.  </w:t>
      </w:r>
    </w:p>
    <w:p w14:paraId="2698D2C7" w14:textId="77777777" w:rsidR="003B0BED" w:rsidRDefault="003B0BED" w:rsidP="003B0BED">
      <w:pPr>
        <w:rPr>
          <w:lang w:eastAsia="x-none"/>
        </w:rPr>
      </w:pPr>
    </w:p>
    <w:p w14:paraId="4FDADA1C" w14:textId="77777777" w:rsidR="00BD5E00" w:rsidRPr="00BD5E00" w:rsidRDefault="00BD5E00" w:rsidP="00BD5E00">
      <w:pPr>
        <w:widowControl/>
        <w:autoSpaceDE/>
        <w:autoSpaceDN/>
        <w:adjustRightInd/>
        <w:spacing w:line="261" w:lineRule="atLeast"/>
        <w:rPr>
          <w:color w:val="000000"/>
          <w:sz w:val="24"/>
          <w:szCs w:val="24"/>
        </w:rPr>
      </w:pPr>
      <w:r w:rsidRPr="00BD5E00">
        <w:rPr>
          <w:b/>
          <w:bCs/>
          <w:sz w:val="24"/>
          <w:szCs w:val="24"/>
          <w:lang w:eastAsia="x-none"/>
        </w:rPr>
        <w:t xml:space="preserve">MHA 514 Healthcare Strategic Planning and Marketing </w:t>
      </w:r>
      <w:r>
        <w:rPr>
          <w:sz w:val="24"/>
          <w:szCs w:val="24"/>
          <w:lang w:eastAsia="x-none"/>
        </w:rPr>
        <w:t xml:space="preserve">(3) - </w:t>
      </w:r>
      <w:r w:rsidRPr="00BD5E00">
        <w:rPr>
          <w:color w:val="000000"/>
          <w:sz w:val="24"/>
          <w:szCs w:val="24"/>
        </w:rPr>
        <w:t>This course is designed to provide a comprehensive view of healthcare strategic planning and marketing processes and the application to healthcare services delivery in a variety of organizational and community-based settings.  </w:t>
      </w:r>
    </w:p>
    <w:p w14:paraId="19EE3865" w14:textId="77777777" w:rsidR="003B0BED" w:rsidRDefault="003B0BED" w:rsidP="003B0BED">
      <w:pPr>
        <w:rPr>
          <w:lang w:eastAsia="x-none"/>
        </w:rPr>
      </w:pPr>
    </w:p>
    <w:p w14:paraId="62F63476" w14:textId="77777777" w:rsidR="00BD5E00" w:rsidRPr="00BD5E00" w:rsidRDefault="00BD5E00" w:rsidP="00BD5E00">
      <w:pPr>
        <w:widowControl/>
        <w:autoSpaceDE/>
        <w:autoSpaceDN/>
        <w:adjustRightInd/>
        <w:spacing w:line="261" w:lineRule="atLeast"/>
        <w:rPr>
          <w:color w:val="000000"/>
          <w:sz w:val="24"/>
          <w:szCs w:val="24"/>
        </w:rPr>
      </w:pPr>
      <w:r w:rsidRPr="00BD5E00">
        <w:rPr>
          <w:b/>
          <w:bCs/>
          <w:sz w:val="24"/>
          <w:szCs w:val="24"/>
          <w:lang w:eastAsia="x-none"/>
        </w:rPr>
        <w:t>MHA 5</w:t>
      </w:r>
      <w:r>
        <w:rPr>
          <w:b/>
          <w:bCs/>
          <w:sz w:val="24"/>
          <w:szCs w:val="24"/>
          <w:lang w:eastAsia="x-none"/>
        </w:rPr>
        <w:t>40</w:t>
      </w:r>
      <w:r w:rsidRPr="00BD5E00">
        <w:rPr>
          <w:b/>
          <w:bCs/>
          <w:sz w:val="24"/>
          <w:szCs w:val="24"/>
          <w:lang w:eastAsia="x-none"/>
        </w:rPr>
        <w:t xml:space="preserve"> </w:t>
      </w:r>
      <w:r>
        <w:rPr>
          <w:b/>
          <w:bCs/>
          <w:sz w:val="24"/>
          <w:szCs w:val="24"/>
          <w:lang w:eastAsia="x-none"/>
        </w:rPr>
        <w:t>Talent Management in Healthcare</w:t>
      </w:r>
      <w:r w:rsidRPr="00BD5E00">
        <w:rPr>
          <w:b/>
          <w:bCs/>
          <w:sz w:val="24"/>
          <w:szCs w:val="24"/>
          <w:lang w:eastAsia="x-none"/>
        </w:rPr>
        <w:t xml:space="preserve"> </w:t>
      </w:r>
      <w:r>
        <w:rPr>
          <w:sz w:val="24"/>
          <w:szCs w:val="24"/>
          <w:lang w:eastAsia="x-none"/>
        </w:rPr>
        <w:t xml:space="preserve">(3) - </w:t>
      </w:r>
      <w:r w:rsidRPr="00BD5E00">
        <w:rPr>
          <w:color w:val="000000"/>
          <w:sz w:val="24"/>
          <w:szCs w:val="24"/>
        </w:rPr>
        <w:t>This course is designed to study, understand, and apply basic skills essential to role of talent management within healthcare. The degree to which healthcare organizations understand and manage talent resources will have a significant impact on the success of the organization. This course serves as a comprehensive foundation for core aspects of talent planning, development, and administration vital to the talent manager, operational managers, and senior leaders. Additionally, the course will aim to develop students' capacity to identify, discuss, and reflect upon the ethical dimensions of political, social, and personal life, and to understand the ways in which they can exercise responsible and productive citizenship. Students will learn that responsible citizenship requires them to develop skills to understand their own and others' positions, the fundamental importance of talent management, be part of the free exchange of ideas, and function as public-minded citizens. </w:t>
      </w:r>
    </w:p>
    <w:p w14:paraId="1A476E6F" w14:textId="77777777" w:rsidR="003B0BED" w:rsidRPr="002E32A0" w:rsidRDefault="003B0BED" w:rsidP="003B0BED">
      <w:pPr>
        <w:rPr>
          <w:sz w:val="24"/>
          <w:szCs w:val="24"/>
          <w:lang w:eastAsia="x-none"/>
        </w:rPr>
      </w:pPr>
    </w:p>
    <w:p w14:paraId="41644A74" w14:textId="77777777" w:rsidR="003B0BED" w:rsidRDefault="003B0BED" w:rsidP="003B0BED">
      <w:pPr>
        <w:rPr>
          <w:sz w:val="24"/>
          <w:szCs w:val="24"/>
          <w:lang w:eastAsia="x-none"/>
        </w:rPr>
      </w:pPr>
      <w:r w:rsidRPr="00FA1B15">
        <w:rPr>
          <w:b/>
          <w:sz w:val="24"/>
          <w:szCs w:val="24"/>
          <w:lang w:eastAsia="x-none"/>
        </w:rPr>
        <w:t>MHA 605 Healthcare Quality &amp; Regulatory Management (3) -</w:t>
      </w:r>
      <w:r>
        <w:rPr>
          <w:sz w:val="24"/>
          <w:szCs w:val="24"/>
          <w:lang w:eastAsia="x-none"/>
        </w:rPr>
        <w:t xml:space="preserve"> </w:t>
      </w:r>
      <w:r w:rsidRPr="00AD6237">
        <w:rPr>
          <w:sz w:val="24"/>
          <w:szCs w:val="24"/>
          <w:lang w:eastAsia="x-none"/>
        </w:rPr>
        <w:t>This course focuses on quality improvement, patient satisfaction, quality measurement, management of quality information</w:t>
      </w:r>
      <w:r w:rsidR="00803CAE">
        <w:rPr>
          <w:sz w:val="24"/>
          <w:szCs w:val="24"/>
          <w:lang w:eastAsia="x-none"/>
        </w:rPr>
        <w:t xml:space="preserve">/data, and process improvement. </w:t>
      </w:r>
      <w:r w:rsidRPr="00AD6237">
        <w:rPr>
          <w:sz w:val="24"/>
          <w:szCs w:val="24"/>
          <w:lang w:eastAsia="x-none"/>
        </w:rPr>
        <w:t>It is designed to develop leadership across the care continuum in diverse settings using quality and safety models, tools, and metrics. Quality and performance improvement programs and processes, root cause analysis, and risk management will be addressed.</w:t>
      </w:r>
      <w:r>
        <w:rPr>
          <w:sz w:val="24"/>
          <w:szCs w:val="24"/>
          <w:lang w:eastAsia="x-none"/>
        </w:rPr>
        <w:t xml:space="preserve"> </w:t>
      </w:r>
      <w:r w:rsidRPr="00AD6237">
        <w:rPr>
          <w:sz w:val="24"/>
          <w:szCs w:val="24"/>
          <w:lang w:eastAsia="x-none"/>
        </w:rPr>
        <w:t>National patient safety goals, regulatory standards, survey processes, nurse sensitive indicators, and high-reliability organizational concepts will be covered. Additionally, data management tools used for analysis and trending will be viewed in relation to quality and risk management.</w:t>
      </w:r>
    </w:p>
    <w:p w14:paraId="3F890B79" w14:textId="77777777" w:rsidR="00FA1B15" w:rsidRDefault="00FA1B15" w:rsidP="003B0BED">
      <w:pPr>
        <w:rPr>
          <w:sz w:val="24"/>
          <w:szCs w:val="24"/>
          <w:lang w:eastAsia="x-none"/>
        </w:rPr>
      </w:pPr>
    </w:p>
    <w:p w14:paraId="0789F7CD" w14:textId="77777777" w:rsidR="00FA1B15" w:rsidRDefault="00C70A6A" w:rsidP="003B0BED">
      <w:pPr>
        <w:rPr>
          <w:sz w:val="24"/>
          <w:szCs w:val="24"/>
          <w:lang w:eastAsia="x-none"/>
        </w:rPr>
      </w:pPr>
      <w:r>
        <w:rPr>
          <w:b/>
          <w:sz w:val="24"/>
          <w:szCs w:val="24"/>
          <w:lang w:eastAsia="x-none"/>
        </w:rPr>
        <w:t>*</w:t>
      </w:r>
      <w:r w:rsidR="00FA1B15" w:rsidRPr="00FA1B15">
        <w:rPr>
          <w:b/>
          <w:sz w:val="24"/>
          <w:szCs w:val="24"/>
          <w:lang w:eastAsia="x-none"/>
        </w:rPr>
        <w:t xml:space="preserve">MHA 615 Research and Evidence Based Practice (3) - </w:t>
      </w:r>
      <w:r w:rsidR="00FA1B15" w:rsidRPr="00FA1B15">
        <w:rPr>
          <w:color w:val="000000"/>
          <w:sz w:val="24"/>
          <w:szCs w:val="24"/>
        </w:rPr>
        <w:t xml:space="preserve">This course focuses on evidence-based practice and the foundational knowledge necessary to support such practice. The interrelationship between theory, ethics, research, and evidence-based clinical practice will be highlighted. The course builds upon understanding of research and </w:t>
      </w:r>
      <w:r w:rsidR="000E25B1" w:rsidRPr="00FA1B15">
        <w:rPr>
          <w:color w:val="000000"/>
          <w:sz w:val="24"/>
          <w:szCs w:val="24"/>
        </w:rPr>
        <w:t>evidence-based</w:t>
      </w:r>
      <w:r w:rsidR="00FA1B15" w:rsidRPr="00FA1B15">
        <w:rPr>
          <w:color w:val="000000"/>
          <w:sz w:val="24"/>
          <w:szCs w:val="24"/>
        </w:rPr>
        <w:t xml:space="preserve"> practice concepts, processes, and methodologies appropriate for diverse healthcare career paths (e.g., academic, leadership, practice). Knowledge acquisition, leveling of evidence, and literature synthesis will be addressed. Translational science strategies to improve practice change implementation will be analyzed. Throughout the course, students will </w:t>
      </w:r>
      <w:proofErr w:type="gramStart"/>
      <w:r w:rsidR="00FA1B15" w:rsidRPr="00FA1B15">
        <w:rPr>
          <w:color w:val="000000"/>
          <w:sz w:val="24"/>
          <w:szCs w:val="24"/>
        </w:rPr>
        <w:t>critique</w:t>
      </w:r>
      <w:proofErr w:type="gramEnd"/>
      <w:r w:rsidR="00FA1B15" w:rsidRPr="00FA1B15">
        <w:rPr>
          <w:color w:val="000000"/>
          <w:sz w:val="24"/>
          <w:szCs w:val="24"/>
        </w:rPr>
        <w:t xml:space="preserve"> research and evidence-based practice changes. The importance of participating in and/or leading collaborative teams to improve health outcomes and support policy changes through knowledge generation, knowledge dissemination, and planning, as well </w:t>
      </w:r>
      <w:proofErr w:type="gramStart"/>
      <w:r w:rsidR="00FA1B15" w:rsidRPr="00FA1B15">
        <w:rPr>
          <w:color w:val="000000"/>
          <w:sz w:val="24"/>
          <w:szCs w:val="24"/>
        </w:rPr>
        <w:t>as,</w:t>
      </w:r>
      <w:proofErr w:type="gramEnd"/>
      <w:r w:rsidR="00FA1B15" w:rsidRPr="00FA1B15">
        <w:rPr>
          <w:color w:val="000000"/>
          <w:sz w:val="24"/>
          <w:szCs w:val="24"/>
        </w:rPr>
        <w:t xml:space="preserve"> evaluating knowledge implementation will be emphasized. </w:t>
      </w:r>
    </w:p>
    <w:p w14:paraId="52F43AF4" w14:textId="77777777" w:rsidR="003B0BED" w:rsidRDefault="003B0BED" w:rsidP="003B0BED">
      <w:pPr>
        <w:rPr>
          <w:lang w:eastAsia="x-none"/>
        </w:rPr>
      </w:pPr>
    </w:p>
    <w:p w14:paraId="7E86876A" w14:textId="77777777" w:rsidR="005251C6" w:rsidRPr="00DD1EDC" w:rsidRDefault="003B0BED" w:rsidP="005251C6">
      <w:pPr>
        <w:kinsoku w:val="0"/>
        <w:overflowPunct w:val="0"/>
        <w:ind w:right="270"/>
        <w:jc w:val="both"/>
        <w:rPr>
          <w:sz w:val="24"/>
          <w:szCs w:val="24"/>
        </w:rPr>
      </w:pPr>
      <w:r w:rsidRPr="00FA1B15">
        <w:rPr>
          <w:b/>
          <w:sz w:val="24"/>
          <w:szCs w:val="24"/>
          <w:lang w:eastAsia="x-none"/>
        </w:rPr>
        <w:t xml:space="preserve">MHA 618 Healthcare Law and Ethical Decision Making (3) - </w:t>
      </w:r>
      <w:r w:rsidR="005251C6" w:rsidRPr="00EF79C5">
        <w:rPr>
          <w:sz w:val="24"/>
          <w:szCs w:val="24"/>
        </w:rPr>
        <w:t xml:space="preserve">This </w:t>
      </w:r>
      <w:r w:rsidR="005251C6" w:rsidRPr="00DD1EDC">
        <w:rPr>
          <w:sz w:val="24"/>
          <w:szCs w:val="24"/>
        </w:rPr>
        <w:t>course focuses on the complex and ever-changing legal principles and issu</w:t>
      </w:r>
      <w:r w:rsidR="005251C6" w:rsidRPr="00EF79C5">
        <w:rPr>
          <w:sz w:val="24"/>
          <w:szCs w:val="24"/>
        </w:rPr>
        <w:t>es facing healthcare providers</w:t>
      </w:r>
      <w:r w:rsidR="005251C6">
        <w:rPr>
          <w:sz w:val="24"/>
          <w:szCs w:val="24"/>
        </w:rPr>
        <w:t xml:space="preserve">.  </w:t>
      </w:r>
      <w:r w:rsidR="005251C6" w:rsidRPr="00EF79C5">
        <w:rPr>
          <w:sz w:val="24"/>
          <w:szCs w:val="24"/>
        </w:rPr>
        <w:t xml:space="preserve">This </w:t>
      </w:r>
      <w:r w:rsidR="005251C6">
        <w:rPr>
          <w:sz w:val="24"/>
          <w:szCs w:val="24"/>
        </w:rPr>
        <w:t>i</w:t>
      </w:r>
      <w:r w:rsidR="005251C6" w:rsidRPr="00EF79C5">
        <w:rPr>
          <w:sz w:val="24"/>
          <w:szCs w:val="24"/>
        </w:rPr>
        <w:t>ncludes ethical issues/dilemmas</w:t>
      </w:r>
      <w:r w:rsidR="005251C6">
        <w:rPr>
          <w:sz w:val="24"/>
          <w:szCs w:val="24"/>
        </w:rPr>
        <w:t xml:space="preserve"> (</w:t>
      </w:r>
      <w:r w:rsidR="004C3DDF">
        <w:rPr>
          <w:sz w:val="24"/>
          <w:szCs w:val="24"/>
        </w:rPr>
        <w:t>e.g.,</w:t>
      </w:r>
      <w:r w:rsidR="005251C6">
        <w:rPr>
          <w:sz w:val="24"/>
          <w:szCs w:val="24"/>
        </w:rPr>
        <w:t xml:space="preserve"> patient rights and provider duties in complete situations)</w:t>
      </w:r>
      <w:r w:rsidR="005251C6" w:rsidRPr="00EF79C5">
        <w:rPr>
          <w:sz w:val="24"/>
          <w:szCs w:val="24"/>
        </w:rPr>
        <w:t xml:space="preserve"> and the role of the healthcare leader in </w:t>
      </w:r>
      <w:r w:rsidR="005251C6" w:rsidRPr="00DD1EDC">
        <w:rPr>
          <w:sz w:val="24"/>
          <w:szCs w:val="24"/>
        </w:rPr>
        <w:t>making decisions utilizing these principles. Specifically, this course is designed to provide an overview of the general legal rules and concepts gover</w:t>
      </w:r>
      <w:r w:rsidR="005251C6" w:rsidRPr="00EF79C5">
        <w:rPr>
          <w:sz w:val="24"/>
          <w:szCs w:val="24"/>
        </w:rPr>
        <w:t>ning many aspects of the health</w:t>
      </w:r>
      <w:r w:rsidR="005251C6" w:rsidRPr="00DD1EDC">
        <w:rPr>
          <w:sz w:val="24"/>
          <w:szCs w:val="24"/>
        </w:rPr>
        <w:t>care industry. The primary</w:t>
      </w:r>
      <w:r w:rsidR="005251C6" w:rsidRPr="00EF79C5">
        <w:rPr>
          <w:sz w:val="24"/>
          <w:szCs w:val="24"/>
        </w:rPr>
        <w:t xml:space="preserve"> focus of this course will be about</w:t>
      </w:r>
      <w:r w:rsidR="005251C6" w:rsidRPr="00DD1EDC">
        <w:rPr>
          <w:sz w:val="24"/>
          <w:szCs w:val="24"/>
        </w:rPr>
        <w:t xml:space="preserve"> the law as it re</w:t>
      </w:r>
      <w:r w:rsidR="005251C6" w:rsidRPr="00EF79C5">
        <w:rPr>
          <w:sz w:val="24"/>
          <w:szCs w:val="24"/>
        </w:rPr>
        <w:t>lates to the delivery of health</w:t>
      </w:r>
      <w:r w:rsidR="005251C6" w:rsidRPr="00DD1EDC">
        <w:rPr>
          <w:sz w:val="24"/>
          <w:szCs w:val="24"/>
        </w:rPr>
        <w:t xml:space="preserve">care in settings </w:t>
      </w:r>
      <w:r w:rsidR="005251C6" w:rsidRPr="00EF79C5">
        <w:rPr>
          <w:sz w:val="24"/>
          <w:szCs w:val="24"/>
        </w:rPr>
        <w:t xml:space="preserve">that </w:t>
      </w:r>
      <w:r w:rsidR="004C3DDF" w:rsidRPr="00EF79C5">
        <w:rPr>
          <w:sz w:val="24"/>
          <w:szCs w:val="24"/>
        </w:rPr>
        <w:t xml:space="preserve">include </w:t>
      </w:r>
      <w:r w:rsidR="004C3DDF" w:rsidRPr="00DD1EDC">
        <w:rPr>
          <w:sz w:val="24"/>
          <w:szCs w:val="24"/>
        </w:rPr>
        <w:t>hospitals</w:t>
      </w:r>
      <w:r w:rsidR="005251C6" w:rsidRPr="00DD1EDC">
        <w:rPr>
          <w:sz w:val="24"/>
          <w:szCs w:val="24"/>
        </w:rPr>
        <w:t xml:space="preserve">, long-term care facilities, and medical offices. </w:t>
      </w:r>
      <w:r w:rsidR="005251C6">
        <w:rPr>
          <w:sz w:val="24"/>
          <w:szCs w:val="24"/>
        </w:rPr>
        <w:t>E</w:t>
      </w:r>
      <w:r w:rsidR="005251C6" w:rsidRPr="00DD1EDC">
        <w:rPr>
          <w:sz w:val="24"/>
          <w:szCs w:val="24"/>
        </w:rPr>
        <w:t>xposure to numerous areas of</w:t>
      </w:r>
      <w:r w:rsidR="005251C6" w:rsidRPr="00EF79C5">
        <w:rPr>
          <w:sz w:val="24"/>
          <w:szCs w:val="24"/>
        </w:rPr>
        <w:t xml:space="preserve"> the</w:t>
      </w:r>
      <w:r w:rsidR="005251C6" w:rsidRPr="00DD1EDC">
        <w:rPr>
          <w:sz w:val="24"/>
          <w:szCs w:val="24"/>
        </w:rPr>
        <w:t xml:space="preserve"> law that impact hea</w:t>
      </w:r>
      <w:r w:rsidR="005251C6" w:rsidRPr="00EF79C5">
        <w:rPr>
          <w:sz w:val="24"/>
          <w:szCs w:val="24"/>
        </w:rPr>
        <w:t>lthcare</w:t>
      </w:r>
      <w:r w:rsidR="005251C6">
        <w:rPr>
          <w:sz w:val="24"/>
          <w:szCs w:val="24"/>
        </w:rPr>
        <w:t xml:space="preserve"> well be discussed </w:t>
      </w:r>
      <w:r w:rsidR="004C3DDF">
        <w:rPr>
          <w:sz w:val="24"/>
          <w:szCs w:val="24"/>
        </w:rPr>
        <w:t>including</w:t>
      </w:r>
      <w:r w:rsidR="005251C6">
        <w:rPr>
          <w:sz w:val="24"/>
          <w:szCs w:val="24"/>
        </w:rPr>
        <w:t xml:space="preserve"> modern tort laws,</w:t>
      </w:r>
      <w:r w:rsidR="005251C6" w:rsidRPr="00EF79C5">
        <w:rPr>
          <w:sz w:val="24"/>
          <w:szCs w:val="24"/>
        </w:rPr>
        <w:t xml:space="preserve"> c</w:t>
      </w:r>
      <w:r w:rsidR="005251C6" w:rsidRPr="00DD1EDC">
        <w:rPr>
          <w:sz w:val="24"/>
          <w:szCs w:val="24"/>
        </w:rPr>
        <w:t xml:space="preserve">ontracts, criminal law, employment law, and a review of the law governing business organizations. </w:t>
      </w:r>
    </w:p>
    <w:p w14:paraId="0A05F97A" w14:textId="77777777" w:rsidR="003B0BED" w:rsidRPr="002E32A0" w:rsidRDefault="003B0BED" w:rsidP="003B0BED">
      <w:pPr>
        <w:rPr>
          <w:sz w:val="24"/>
          <w:szCs w:val="24"/>
          <w:lang w:eastAsia="x-none"/>
        </w:rPr>
      </w:pPr>
    </w:p>
    <w:p w14:paraId="22407C7D" w14:textId="77777777" w:rsidR="003B0BED" w:rsidRDefault="003B0BED" w:rsidP="003B0BED">
      <w:pPr>
        <w:rPr>
          <w:sz w:val="24"/>
          <w:szCs w:val="24"/>
          <w:lang w:eastAsia="x-none"/>
        </w:rPr>
      </w:pPr>
      <w:r w:rsidRPr="00FA1B15">
        <w:rPr>
          <w:b/>
          <w:sz w:val="24"/>
          <w:szCs w:val="24"/>
          <w:lang w:eastAsia="x-none"/>
        </w:rPr>
        <w:t>MHA 619 Applied Health</w:t>
      </w:r>
      <w:r w:rsidR="00526BC5">
        <w:rPr>
          <w:b/>
          <w:sz w:val="24"/>
          <w:szCs w:val="24"/>
          <w:lang w:eastAsia="x-none"/>
        </w:rPr>
        <w:t>c</w:t>
      </w:r>
      <w:r w:rsidRPr="00FA1B15">
        <w:rPr>
          <w:b/>
          <w:sz w:val="24"/>
          <w:szCs w:val="24"/>
          <w:lang w:eastAsia="x-none"/>
        </w:rPr>
        <w:t xml:space="preserve">are Financial Management (3) </w:t>
      </w:r>
      <w:r w:rsidR="00C75F44">
        <w:rPr>
          <w:b/>
          <w:sz w:val="24"/>
          <w:szCs w:val="24"/>
          <w:lang w:eastAsia="x-none"/>
        </w:rPr>
        <w:t>–</w:t>
      </w:r>
      <w:r w:rsidRPr="00FA1B15">
        <w:rPr>
          <w:b/>
          <w:sz w:val="24"/>
          <w:szCs w:val="24"/>
          <w:lang w:eastAsia="x-none"/>
        </w:rPr>
        <w:t xml:space="preserve"> </w:t>
      </w:r>
      <w:r w:rsidR="00C75F44" w:rsidRPr="00C75F44">
        <w:rPr>
          <w:sz w:val="24"/>
          <w:szCs w:val="24"/>
          <w:lang w:eastAsia="x-none"/>
        </w:rPr>
        <w:t xml:space="preserve">Understanding and applying financial management strategies is an important concept for healthcare leaders to develop. </w:t>
      </w:r>
      <w:r w:rsidRPr="00AD6237">
        <w:rPr>
          <w:sz w:val="24"/>
          <w:szCs w:val="24"/>
          <w:lang w:eastAsia="x-none"/>
        </w:rPr>
        <w:t xml:space="preserve">This course will </w:t>
      </w:r>
      <w:r w:rsidR="00C75F44">
        <w:rPr>
          <w:sz w:val="24"/>
          <w:szCs w:val="24"/>
          <w:lang w:eastAsia="x-none"/>
        </w:rPr>
        <w:t xml:space="preserve">prepare students to lead and apply financial management strategies by developing an understanding of the following topics: </w:t>
      </w:r>
      <w:r w:rsidRPr="00AD6237">
        <w:rPr>
          <w:sz w:val="24"/>
          <w:szCs w:val="24"/>
          <w:lang w:eastAsia="x-none"/>
        </w:rPr>
        <w:t xml:space="preserve">financial decision making and management, financial markets, balance sheet analysis, working capital management, capital structure, business </w:t>
      </w:r>
      <w:r w:rsidRPr="00785C80">
        <w:rPr>
          <w:sz w:val="24"/>
          <w:szCs w:val="24"/>
          <w:lang w:eastAsia="x-none"/>
        </w:rPr>
        <w:t>valuation</w:t>
      </w:r>
      <w:r w:rsidR="001C64CF" w:rsidRPr="00785C80">
        <w:rPr>
          <w:sz w:val="24"/>
          <w:szCs w:val="24"/>
          <w:lang w:eastAsia="x-none"/>
        </w:rPr>
        <w:t>,</w:t>
      </w:r>
      <w:r w:rsidRPr="00785C80">
        <w:rPr>
          <w:sz w:val="24"/>
          <w:szCs w:val="24"/>
          <w:lang w:eastAsia="x-none"/>
        </w:rPr>
        <w:t xml:space="preserve"> a</w:t>
      </w:r>
      <w:r w:rsidRPr="00AD6237">
        <w:rPr>
          <w:sz w:val="24"/>
          <w:szCs w:val="24"/>
          <w:lang w:eastAsia="x-none"/>
        </w:rPr>
        <w:t>nd risk management.</w:t>
      </w:r>
    </w:p>
    <w:p w14:paraId="1EF47F9C" w14:textId="77777777" w:rsidR="003B0BED" w:rsidRPr="002E32A0" w:rsidRDefault="003B0BED" w:rsidP="003B0BED">
      <w:pPr>
        <w:rPr>
          <w:sz w:val="24"/>
          <w:szCs w:val="24"/>
          <w:lang w:eastAsia="x-none"/>
        </w:rPr>
      </w:pPr>
    </w:p>
    <w:p w14:paraId="24D03FFE" w14:textId="77777777" w:rsidR="003B0BED" w:rsidRDefault="003B0BED" w:rsidP="003B0BED">
      <w:pPr>
        <w:rPr>
          <w:sz w:val="24"/>
          <w:szCs w:val="24"/>
          <w:lang w:eastAsia="x-none"/>
        </w:rPr>
      </w:pPr>
      <w:r w:rsidRPr="00FA1B15">
        <w:rPr>
          <w:b/>
          <w:sz w:val="24"/>
          <w:szCs w:val="24"/>
          <w:lang w:eastAsia="x-none"/>
        </w:rPr>
        <w:t>MHA 625 Health Program Planning and Evaluation (3) -</w:t>
      </w:r>
      <w:r>
        <w:rPr>
          <w:sz w:val="24"/>
          <w:szCs w:val="24"/>
          <w:lang w:eastAsia="x-none"/>
        </w:rPr>
        <w:t xml:space="preserve"> </w:t>
      </w:r>
      <w:r w:rsidRPr="00AD6237">
        <w:rPr>
          <w:sz w:val="24"/>
          <w:szCs w:val="24"/>
          <w:lang w:eastAsia="x-none"/>
        </w:rPr>
        <w:t xml:space="preserve">This course introduces the field of program evaluation to support population health management. Students will learn how to develop </w:t>
      </w:r>
      <w:r w:rsidR="004C3DDF" w:rsidRPr="00AD6237">
        <w:rPr>
          <w:sz w:val="24"/>
          <w:szCs w:val="24"/>
          <w:lang w:eastAsia="x-none"/>
        </w:rPr>
        <w:t>theoretically informed</w:t>
      </w:r>
      <w:r w:rsidRPr="00AD6237">
        <w:rPr>
          <w:sz w:val="24"/>
          <w:szCs w:val="24"/>
          <w:lang w:eastAsia="x-none"/>
        </w:rPr>
        <w:t xml:space="preserve"> and evidence-based population health initiatives. Each student learns how to assess, plan, </w:t>
      </w:r>
      <w:r w:rsidRPr="00785C80">
        <w:rPr>
          <w:sz w:val="24"/>
          <w:szCs w:val="24"/>
          <w:lang w:eastAsia="x-none"/>
        </w:rPr>
        <w:t>implement</w:t>
      </w:r>
      <w:r w:rsidR="001C64CF" w:rsidRPr="00785C80">
        <w:rPr>
          <w:sz w:val="24"/>
          <w:szCs w:val="24"/>
          <w:lang w:eastAsia="x-none"/>
        </w:rPr>
        <w:t>,</w:t>
      </w:r>
      <w:r w:rsidRPr="00AD6237">
        <w:rPr>
          <w:sz w:val="24"/>
          <w:szCs w:val="24"/>
          <w:lang w:eastAsia="x-none"/>
        </w:rPr>
        <w:t xml:space="preserve"> and </w:t>
      </w:r>
      <w:proofErr w:type="gramStart"/>
      <w:r w:rsidRPr="00AD6237">
        <w:rPr>
          <w:sz w:val="24"/>
          <w:szCs w:val="24"/>
          <w:lang w:eastAsia="x-none"/>
        </w:rPr>
        <w:t>evaluate for</w:t>
      </w:r>
      <w:proofErr w:type="gramEnd"/>
      <w:r w:rsidRPr="00AD6237">
        <w:rPr>
          <w:sz w:val="24"/>
          <w:szCs w:val="24"/>
          <w:lang w:eastAsia="x-none"/>
        </w:rPr>
        <w:t xml:space="preserve"> population needs. Students will review the following elements of program evaluation: (a) community needs health assessments focusing on the needs of the population, (b) reviewing appropriate evidence to create a logical model for change, (c) creating budgets/identifying funding sources, (d) contracting, (e) engaging key stakeholders, and (f) methods to evaluate programs.</w:t>
      </w:r>
    </w:p>
    <w:p w14:paraId="6433AF37" w14:textId="77777777" w:rsidR="003B0BED" w:rsidRPr="002E32A0" w:rsidRDefault="003B0BED" w:rsidP="003B0BED">
      <w:pPr>
        <w:rPr>
          <w:sz w:val="24"/>
          <w:szCs w:val="24"/>
          <w:lang w:eastAsia="x-none"/>
        </w:rPr>
      </w:pPr>
    </w:p>
    <w:p w14:paraId="2DD5B6CF" w14:textId="77777777" w:rsidR="003B0BED" w:rsidRPr="00785C80" w:rsidRDefault="00C70A6A" w:rsidP="003B0BED">
      <w:pPr>
        <w:rPr>
          <w:sz w:val="24"/>
          <w:szCs w:val="24"/>
          <w:lang w:eastAsia="x-none"/>
        </w:rPr>
      </w:pPr>
      <w:r>
        <w:rPr>
          <w:b/>
          <w:sz w:val="24"/>
          <w:szCs w:val="24"/>
          <w:lang w:eastAsia="x-none"/>
        </w:rPr>
        <w:t>*</w:t>
      </w:r>
      <w:r w:rsidR="003B0BED" w:rsidRPr="00FA1B15">
        <w:rPr>
          <w:b/>
          <w:sz w:val="24"/>
          <w:szCs w:val="24"/>
          <w:lang w:eastAsia="x-none"/>
        </w:rPr>
        <w:t xml:space="preserve">MHA 628 Healthcare Delivery Systems, Policy &amp; Reimbursement (3) - </w:t>
      </w:r>
      <w:r w:rsidR="003B0BED" w:rsidRPr="00AD6237">
        <w:rPr>
          <w:sz w:val="24"/>
          <w:szCs w:val="24"/>
          <w:lang w:eastAsia="x-none"/>
        </w:rPr>
        <w:t xml:space="preserve">This course is focused on the process of leadership in (a) healthcare delivery systems, (b) policy at organizational and governmental levels, (c) impact of national policy on US healthcare delivery systems, and (d) financing and reimbursement of healthcare. Students will analyze ethical decision-making and key stakeholder roles in policy development. Students will examine how policies impact healthcare outcomes of individuals, families, and populations. This may include (but not limited </w:t>
      </w:r>
      <w:proofErr w:type="gramStart"/>
      <w:r w:rsidR="003B0BED" w:rsidRPr="00AD6237">
        <w:rPr>
          <w:sz w:val="24"/>
          <w:szCs w:val="24"/>
          <w:lang w:eastAsia="x-none"/>
        </w:rPr>
        <w:t>to):</w:t>
      </w:r>
      <w:proofErr w:type="gramEnd"/>
      <w:r w:rsidR="003B0BED" w:rsidRPr="00AD6237">
        <w:rPr>
          <w:sz w:val="24"/>
          <w:szCs w:val="24"/>
          <w:lang w:eastAsia="x-none"/>
        </w:rPr>
        <w:t xml:space="preserve"> (a) political, </w:t>
      </w:r>
      <w:r w:rsidR="003B0BED" w:rsidRPr="00785C80">
        <w:rPr>
          <w:sz w:val="24"/>
          <w:szCs w:val="24"/>
          <w:lang w:eastAsia="x-none"/>
        </w:rPr>
        <w:t>economic</w:t>
      </w:r>
      <w:r w:rsidR="001C64CF" w:rsidRPr="00785C80">
        <w:rPr>
          <w:sz w:val="24"/>
          <w:szCs w:val="24"/>
          <w:lang w:eastAsia="x-none"/>
        </w:rPr>
        <w:t>,</w:t>
      </w:r>
      <w:r w:rsidR="003B0BED" w:rsidRPr="00785C80">
        <w:rPr>
          <w:sz w:val="24"/>
          <w:szCs w:val="24"/>
          <w:lang w:eastAsia="x-none"/>
        </w:rPr>
        <w:t xml:space="preserve"> and social evolution, (b) access to medical services, (c) public and private insurance, and (d) current issues in organization and reimbursement. Fiscal, economic forces and quality impacts of policy decisions upon institutions and the healthcare system will be considered.</w:t>
      </w:r>
    </w:p>
    <w:p w14:paraId="7AD2F744" w14:textId="77777777" w:rsidR="003B0BED" w:rsidRPr="00785C80" w:rsidRDefault="003B0BED" w:rsidP="003B0BED">
      <w:pPr>
        <w:rPr>
          <w:sz w:val="24"/>
          <w:szCs w:val="24"/>
          <w:lang w:eastAsia="x-none"/>
        </w:rPr>
      </w:pPr>
    </w:p>
    <w:p w14:paraId="0A64E444" w14:textId="77777777" w:rsidR="003B0BED" w:rsidRDefault="00C70A6A" w:rsidP="003B0BED">
      <w:pPr>
        <w:rPr>
          <w:sz w:val="24"/>
          <w:szCs w:val="24"/>
          <w:lang w:eastAsia="x-none"/>
        </w:rPr>
      </w:pPr>
      <w:r>
        <w:rPr>
          <w:b/>
          <w:sz w:val="24"/>
          <w:szCs w:val="24"/>
          <w:lang w:eastAsia="x-none"/>
        </w:rPr>
        <w:t>*</w:t>
      </w:r>
      <w:r w:rsidR="003B0BED" w:rsidRPr="00785C80">
        <w:rPr>
          <w:b/>
          <w:sz w:val="24"/>
          <w:szCs w:val="24"/>
          <w:lang w:eastAsia="x-none"/>
        </w:rPr>
        <w:t>MHA 638 Health Information Systems (3) -</w:t>
      </w:r>
      <w:r w:rsidR="003B0BED" w:rsidRPr="00785C80">
        <w:rPr>
          <w:sz w:val="24"/>
          <w:szCs w:val="24"/>
          <w:lang w:eastAsia="x-none"/>
        </w:rPr>
        <w:t xml:space="preserve"> This course is designed to provide a broad perspective of the field of Health Informatics. Students will learn the history and basic definitions of elements related to health informatics. The course will look at benefits and barriers in adopting health information technology within healthcare organizations. This course will also look at how data can be leveraged from informatics systems to drive process changes that promote patient safety and quality improvement. This course is appropriate for students in Nursing, Community Health, Social Work, Health Services Administration, Business Administration</w:t>
      </w:r>
      <w:r w:rsidR="001C64CF" w:rsidRPr="00785C80">
        <w:rPr>
          <w:sz w:val="24"/>
          <w:szCs w:val="24"/>
          <w:lang w:eastAsia="x-none"/>
        </w:rPr>
        <w:t>,</w:t>
      </w:r>
      <w:r w:rsidR="003B0BED" w:rsidRPr="00785C80">
        <w:rPr>
          <w:sz w:val="24"/>
          <w:szCs w:val="24"/>
          <w:lang w:eastAsia="x-none"/>
        </w:rPr>
        <w:t xml:space="preserve"> and Health Ed. The course will focus on: (a) application of electronic information delivery systems and methodologies, (b) electronic health r</w:t>
      </w:r>
      <w:r w:rsidR="003B0BED" w:rsidRPr="00AD6237">
        <w:rPr>
          <w:sz w:val="24"/>
          <w:szCs w:val="24"/>
          <w:lang w:eastAsia="x-none"/>
        </w:rPr>
        <w:t xml:space="preserve">ecords, (c) information technologies to deliver/enhance/coordinate care, (d) information retrieval and data analysis, (e) data driven decision-making, (f) health information exchanges, (g) using technology to promote patient safety and quality improvement, and (h) healthcare ethics and data confidentiality, </w:t>
      </w:r>
      <w:r w:rsidR="000E25B1" w:rsidRPr="00AD6237">
        <w:rPr>
          <w:sz w:val="24"/>
          <w:szCs w:val="24"/>
          <w:lang w:eastAsia="x-none"/>
        </w:rPr>
        <w:t>privacy,</w:t>
      </w:r>
      <w:r w:rsidR="003B0BED" w:rsidRPr="00AD6237">
        <w:rPr>
          <w:sz w:val="24"/>
          <w:szCs w:val="24"/>
          <w:lang w:eastAsia="x-none"/>
        </w:rPr>
        <w:t xml:space="preserve"> and security.  </w:t>
      </w:r>
    </w:p>
    <w:p w14:paraId="5B95C238" w14:textId="77777777" w:rsidR="003B0BED" w:rsidRPr="002E32A0" w:rsidRDefault="003B0BED" w:rsidP="003B0BED">
      <w:pPr>
        <w:rPr>
          <w:sz w:val="24"/>
          <w:szCs w:val="24"/>
          <w:lang w:eastAsia="x-none"/>
        </w:rPr>
      </w:pPr>
    </w:p>
    <w:p w14:paraId="1B48BD0E" w14:textId="77777777" w:rsidR="003B0BED" w:rsidRDefault="00C70A6A" w:rsidP="003B0BED">
      <w:pPr>
        <w:rPr>
          <w:sz w:val="24"/>
          <w:szCs w:val="24"/>
        </w:rPr>
      </w:pPr>
      <w:r>
        <w:rPr>
          <w:b/>
          <w:sz w:val="24"/>
          <w:szCs w:val="24"/>
          <w:lang w:eastAsia="x-none"/>
        </w:rPr>
        <w:t>*</w:t>
      </w:r>
      <w:r w:rsidR="003B0BED" w:rsidRPr="00FA1B15">
        <w:rPr>
          <w:b/>
          <w:sz w:val="24"/>
          <w:szCs w:val="24"/>
          <w:lang w:eastAsia="x-none"/>
        </w:rPr>
        <w:t xml:space="preserve">MHA 650 Organizational Strategies &amp; Systems Leadership (3) - </w:t>
      </w:r>
      <w:r w:rsidR="003B0BED" w:rsidRPr="00C2220C">
        <w:rPr>
          <w:sz w:val="24"/>
          <w:szCs w:val="24"/>
        </w:rPr>
        <w:t xml:space="preserve">This course will provide participants with an understanding of organizational and systems leadership skills that are </w:t>
      </w:r>
      <w:r w:rsidR="004C3DDF" w:rsidRPr="00C2220C">
        <w:rPr>
          <w:sz w:val="24"/>
          <w:szCs w:val="24"/>
        </w:rPr>
        <w:t>culturally sensitive</w:t>
      </w:r>
      <w:r w:rsidR="003B0BED" w:rsidRPr="00C2220C">
        <w:rPr>
          <w:sz w:val="24"/>
          <w:szCs w:val="24"/>
        </w:rPr>
        <w:t xml:space="preserve">, evidence-driven, and critical for improving healthcare systems and enhancing patient </w:t>
      </w:r>
      <w:r w:rsidR="003B0BED" w:rsidRPr="00C2220C">
        <w:rPr>
          <w:sz w:val="24"/>
          <w:szCs w:val="24"/>
        </w:rPr>
        <w:lastRenderedPageBreak/>
        <w:t>outcomes. The course focuses on transformational leadership, interprofessional collaboration, innovation, change theory, and strategic management of organizations. The business realities of leading within various healthcare settings will be explored. Students will gain an understanding of how strategic management and innovative leadership are interrelated within healthcare organizations. Strategic development, execution, and evaluation will be discussed.</w:t>
      </w:r>
    </w:p>
    <w:p w14:paraId="50898C57" w14:textId="77777777" w:rsidR="00FA1B15" w:rsidRDefault="00FA1B15" w:rsidP="003B0BED">
      <w:pPr>
        <w:rPr>
          <w:sz w:val="24"/>
          <w:szCs w:val="24"/>
        </w:rPr>
      </w:pPr>
    </w:p>
    <w:p w14:paraId="47D9BFAB" w14:textId="77777777" w:rsidR="003B0BED" w:rsidRPr="00785C80" w:rsidRDefault="00FA1B15" w:rsidP="002A0397">
      <w:pPr>
        <w:pStyle w:val="ListParagraph"/>
        <w:spacing w:after="200"/>
        <w:ind w:left="0"/>
        <w:rPr>
          <w:sz w:val="24"/>
          <w:szCs w:val="24"/>
        </w:rPr>
      </w:pPr>
      <w:r w:rsidRPr="00FA1B15">
        <w:rPr>
          <w:rFonts w:ascii="Times New Roman" w:hAnsi="Times New Roman"/>
          <w:b/>
          <w:sz w:val="24"/>
          <w:szCs w:val="24"/>
        </w:rPr>
        <w:t>MHA 651 Healthcare Operations Management (3) -</w:t>
      </w:r>
      <w:r w:rsidRPr="00FA1B15">
        <w:rPr>
          <w:rFonts w:ascii="Times New Roman" w:hAnsi="Times New Roman"/>
          <w:sz w:val="24"/>
          <w:szCs w:val="24"/>
        </w:rPr>
        <w:t xml:space="preserve"> This course examines the application of operations management in the framework of healthcare organizations. The course will examine how operational issues impact healthcare management and delivery of safe patient care. Students </w:t>
      </w:r>
      <w:r w:rsidRPr="00785C80">
        <w:rPr>
          <w:rFonts w:ascii="Times New Roman" w:hAnsi="Times New Roman"/>
          <w:sz w:val="24"/>
          <w:szCs w:val="24"/>
        </w:rPr>
        <w:t xml:space="preserve">will assess healthcare operation issues and analyze how they may impact the organization and patient care delivery. Students will develop problem solving skills and critical thinking by engaging in the following topics: (a) operations, </w:t>
      </w:r>
      <w:r w:rsidR="000E25B1" w:rsidRPr="00785C80">
        <w:rPr>
          <w:rFonts w:ascii="Times New Roman" w:hAnsi="Times New Roman"/>
          <w:sz w:val="24"/>
          <w:szCs w:val="24"/>
        </w:rPr>
        <w:t>systems,</w:t>
      </w:r>
      <w:r w:rsidRPr="00785C80">
        <w:rPr>
          <w:rFonts w:ascii="Times New Roman" w:hAnsi="Times New Roman"/>
          <w:sz w:val="24"/>
          <w:szCs w:val="24"/>
        </w:rPr>
        <w:t xml:space="preserve"> and financial management; (b) risk analysis and patient safety; (c) quality, </w:t>
      </w:r>
      <w:r w:rsidR="000E25B1" w:rsidRPr="00785C80">
        <w:rPr>
          <w:rFonts w:ascii="Times New Roman" w:hAnsi="Times New Roman"/>
          <w:sz w:val="24"/>
          <w:szCs w:val="24"/>
        </w:rPr>
        <w:t>productivity,</w:t>
      </w:r>
      <w:r w:rsidRPr="00785C80">
        <w:rPr>
          <w:rFonts w:ascii="Times New Roman" w:hAnsi="Times New Roman"/>
          <w:sz w:val="24"/>
          <w:szCs w:val="24"/>
        </w:rPr>
        <w:t xml:space="preserve"> and project management; (d) logistics and supply chain management; and (e) </w:t>
      </w:r>
      <w:proofErr w:type="gramStart"/>
      <w:r w:rsidRPr="00785C80">
        <w:rPr>
          <w:rFonts w:ascii="Times New Roman" w:hAnsi="Times New Roman"/>
          <w:sz w:val="24"/>
          <w:szCs w:val="24"/>
        </w:rPr>
        <w:t>operational best</w:t>
      </w:r>
      <w:proofErr w:type="gramEnd"/>
      <w:r w:rsidRPr="00785C80">
        <w:rPr>
          <w:rFonts w:ascii="Times New Roman" w:hAnsi="Times New Roman"/>
          <w:sz w:val="24"/>
          <w:szCs w:val="24"/>
        </w:rPr>
        <w:t xml:space="preserve"> practices, decision-making and data management/evaluation.</w:t>
      </w:r>
    </w:p>
    <w:p w14:paraId="079AE9B4" w14:textId="77777777" w:rsidR="00FA1B15" w:rsidRPr="005A5B91" w:rsidRDefault="003B0BED" w:rsidP="00FA1B15">
      <w:pPr>
        <w:rPr>
          <w:sz w:val="22"/>
          <w:szCs w:val="22"/>
        </w:rPr>
      </w:pPr>
      <w:r w:rsidRPr="00785C80">
        <w:rPr>
          <w:b/>
          <w:sz w:val="24"/>
          <w:szCs w:val="24"/>
          <w:lang w:eastAsia="x-none"/>
        </w:rPr>
        <w:t>MHA 692A Capstone I (1) -</w:t>
      </w:r>
      <w:r w:rsidRPr="00785C80">
        <w:rPr>
          <w:sz w:val="24"/>
          <w:szCs w:val="24"/>
          <w:lang w:eastAsia="x-none"/>
        </w:rPr>
        <w:t xml:space="preserve"> </w:t>
      </w:r>
      <w:r w:rsidR="00FA1B15" w:rsidRPr="00785C80">
        <w:rPr>
          <w:sz w:val="22"/>
          <w:szCs w:val="22"/>
        </w:rPr>
        <w:t>T</w:t>
      </w:r>
      <w:r w:rsidR="00FA1B15" w:rsidRPr="00785C80">
        <w:rPr>
          <w:sz w:val="24"/>
          <w:szCs w:val="24"/>
        </w:rPr>
        <w:t>he purpose of the Capstone I course is to prepare the student to complete the Capstone Project at a healthcare organization. In this course</w:t>
      </w:r>
      <w:r w:rsidR="001C64CF" w:rsidRPr="00785C80">
        <w:rPr>
          <w:sz w:val="24"/>
          <w:szCs w:val="24"/>
        </w:rPr>
        <w:t>,</w:t>
      </w:r>
      <w:r w:rsidR="00FA1B15" w:rsidRPr="00785C80">
        <w:rPr>
          <w:sz w:val="24"/>
          <w:szCs w:val="24"/>
        </w:rPr>
        <w:t xml:space="preserve"> the student will look at how organizations and individuals can adapt to change, </w:t>
      </w:r>
      <w:r w:rsidR="000E25B1" w:rsidRPr="00785C80">
        <w:rPr>
          <w:sz w:val="24"/>
          <w:szCs w:val="24"/>
        </w:rPr>
        <w:t>explore,</w:t>
      </w:r>
      <w:r w:rsidR="00FA1B15" w:rsidRPr="00785C80">
        <w:rPr>
          <w:sz w:val="24"/>
          <w:szCs w:val="24"/>
        </w:rPr>
        <w:t xml:space="preserve"> and develop project management skills, develop professional behaviors/expectations to be conveyed during the Capstone II experience, and select a mutually agreeable site for the Capstone Project. Students must have a m</w:t>
      </w:r>
      <w:r w:rsidR="00FA1B15" w:rsidRPr="00FA1B15">
        <w:rPr>
          <w:sz w:val="24"/>
          <w:szCs w:val="24"/>
        </w:rPr>
        <w:t>inimum of 36 credits completed prior to enrolling in this course.</w:t>
      </w:r>
    </w:p>
    <w:p w14:paraId="5D04450D" w14:textId="77777777" w:rsidR="003B0BED" w:rsidRPr="002E32A0" w:rsidRDefault="003B0BED" w:rsidP="003B0BED">
      <w:pPr>
        <w:rPr>
          <w:sz w:val="24"/>
          <w:szCs w:val="24"/>
          <w:lang w:eastAsia="x-none"/>
        </w:rPr>
      </w:pPr>
    </w:p>
    <w:p w14:paraId="07D9F970" w14:textId="77777777" w:rsidR="00FA1B15" w:rsidRDefault="003B0BED" w:rsidP="00FA1B15">
      <w:pPr>
        <w:rPr>
          <w:color w:val="000000"/>
          <w:sz w:val="24"/>
          <w:szCs w:val="24"/>
        </w:rPr>
      </w:pPr>
      <w:r w:rsidRPr="00FA1B15">
        <w:rPr>
          <w:b/>
          <w:sz w:val="24"/>
          <w:szCs w:val="24"/>
          <w:lang w:eastAsia="x-none"/>
        </w:rPr>
        <w:t>MHA 692B Capstone II (</w:t>
      </w:r>
      <w:r w:rsidR="00FA1B15" w:rsidRPr="00FA1B15">
        <w:rPr>
          <w:b/>
          <w:sz w:val="24"/>
          <w:szCs w:val="24"/>
          <w:lang w:eastAsia="x-none"/>
        </w:rPr>
        <w:t>3</w:t>
      </w:r>
      <w:r w:rsidRPr="00FA1B15">
        <w:rPr>
          <w:b/>
          <w:sz w:val="24"/>
          <w:szCs w:val="24"/>
          <w:lang w:eastAsia="x-none"/>
        </w:rPr>
        <w:t xml:space="preserve">) - </w:t>
      </w:r>
      <w:r w:rsidR="00877966" w:rsidRPr="00877966">
        <w:rPr>
          <w:color w:val="000000"/>
          <w:sz w:val="24"/>
          <w:szCs w:val="24"/>
        </w:rPr>
        <w:t xml:space="preserve">Capstone II is completed as one of the final courses in the MHA program. In this course, students participate in a capstone experience in which they are exposed to real-world projects and relationships within healthcare organizations. The experience connects coursework/theory to organizational experiences to allow students to witness the confluence of theory and practice. The student should be wholly responsible for a major project mutually determined by the leader/mentor and the student, under the guidance of faculty. The student develops an executive portfolio conceived, managed, and researched by the student, which requires employing a concept learned and matched to a </w:t>
      </w:r>
      <w:proofErr w:type="gramStart"/>
      <w:r w:rsidR="00877966" w:rsidRPr="00877966">
        <w:rPr>
          <w:color w:val="000000"/>
          <w:sz w:val="24"/>
          <w:szCs w:val="24"/>
        </w:rPr>
        <w:t>provider</w:t>
      </w:r>
      <w:proofErr w:type="gramEnd"/>
      <w:r w:rsidR="00877966" w:rsidRPr="00877966">
        <w:rPr>
          <w:color w:val="000000"/>
          <w:sz w:val="24"/>
          <w:szCs w:val="24"/>
        </w:rPr>
        <w:t xml:space="preserve"> need. At the conclusion of the project the student will present their project findings/portfolio to their mentor and faculty. </w:t>
      </w:r>
    </w:p>
    <w:p w14:paraId="5042FEE0" w14:textId="77777777" w:rsidR="00877966" w:rsidRPr="00877966" w:rsidRDefault="00877966" w:rsidP="00877966">
      <w:pPr>
        <w:widowControl/>
        <w:autoSpaceDE/>
        <w:autoSpaceDN/>
        <w:adjustRightInd/>
        <w:spacing w:line="261" w:lineRule="atLeast"/>
        <w:rPr>
          <w:rFonts w:ascii="Verdana" w:hAnsi="Verdana"/>
          <w:color w:val="000000"/>
          <w:sz w:val="18"/>
          <w:szCs w:val="18"/>
        </w:rPr>
      </w:pPr>
      <w:r w:rsidRPr="00877966">
        <w:rPr>
          <w:b/>
          <w:bCs/>
          <w:color w:val="000000"/>
          <w:sz w:val="24"/>
          <w:szCs w:val="24"/>
        </w:rPr>
        <w:t>OR MHA 692B Capstone II (1) and MHA 691 – Field Experience/Global Healthcare Experience for Leaders and Nursing – (2)</w:t>
      </w:r>
      <w:r>
        <w:rPr>
          <w:color w:val="000000"/>
          <w:sz w:val="24"/>
          <w:szCs w:val="24"/>
        </w:rPr>
        <w:t xml:space="preserve"> - </w:t>
      </w:r>
      <w:r w:rsidRPr="00877966">
        <w:rPr>
          <w:color w:val="000000"/>
          <w:sz w:val="24"/>
          <w:szCs w:val="24"/>
        </w:rPr>
        <w:t>This course exposes students to healthcare leadership, delivery, and reimbursement during a field experience. Students will become acquainted with public delivery of healthcare and compare to healthcare delivery in the United States. Students will discuss how providers, nurses, and ancillary health team members are utilized in delivering healthcare across the globe. The impact and comparison of patient outcomes will be analyzed between the United States and the country(s)/regions that students visit during their field experience.  </w:t>
      </w:r>
    </w:p>
    <w:p w14:paraId="3538B244" w14:textId="77777777" w:rsidR="00877966" w:rsidRPr="00FA1B15" w:rsidRDefault="00877966" w:rsidP="00FA1B15">
      <w:pPr>
        <w:rPr>
          <w:b/>
          <w:bCs/>
          <w:sz w:val="24"/>
          <w:szCs w:val="24"/>
        </w:rPr>
      </w:pPr>
    </w:p>
    <w:p w14:paraId="5B1B9AD7" w14:textId="77777777" w:rsidR="00953617" w:rsidRDefault="00953617" w:rsidP="00953617">
      <w:pPr>
        <w:jc w:val="center"/>
        <w:rPr>
          <w:b/>
          <w:sz w:val="24"/>
          <w:szCs w:val="24"/>
          <w:lang w:eastAsia="x-none"/>
        </w:rPr>
      </w:pPr>
      <w:r>
        <w:rPr>
          <w:color w:val="000000"/>
          <w:sz w:val="24"/>
          <w:szCs w:val="24"/>
        </w:rPr>
        <w:br w:type="page"/>
      </w:r>
      <w:r w:rsidRPr="007B64E7">
        <w:rPr>
          <w:b/>
          <w:sz w:val="24"/>
          <w:szCs w:val="24"/>
          <w:lang w:eastAsia="x-none"/>
        </w:rPr>
        <w:lastRenderedPageBreak/>
        <w:t>E</w:t>
      </w:r>
      <w:r>
        <w:rPr>
          <w:b/>
          <w:sz w:val="24"/>
          <w:szCs w:val="24"/>
          <w:lang w:eastAsia="x-none"/>
        </w:rPr>
        <w:t>mphasis in Long Term Care Emphasis</w:t>
      </w:r>
      <w:r w:rsidRPr="007B64E7">
        <w:rPr>
          <w:b/>
          <w:sz w:val="24"/>
          <w:szCs w:val="24"/>
          <w:lang w:eastAsia="x-none"/>
        </w:rPr>
        <w:t xml:space="preserve"> (</w:t>
      </w:r>
      <w:r>
        <w:rPr>
          <w:b/>
          <w:sz w:val="24"/>
          <w:szCs w:val="24"/>
          <w:lang w:eastAsia="x-none"/>
        </w:rPr>
        <w:t>9 credits</w:t>
      </w:r>
      <w:r w:rsidRPr="007B64E7">
        <w:rPr>
          <w:b/>
          <w:sz w:val="24"/>
          <w:szCs w:val="24"/>
          <w:lang w:eastAsia="x-none"/>
        </w:rPr>
        <w:t>)</w:t>
      </w:r>
      <w:r>
        <w:rPr>
          <w:b/>
          <w:sz w:val="24"/>
          <w:szCs w:val="24"/>
          <w:lang w:eastAsia="x-none"/>
        </w:rPr>
        <w:t>:</w:t>
      </w:r>
    </w:p>
    <w:p w14:paraId="4D101687" w14:textId="77777777" w:rsidR="00953617" w:rsidRDefault="00953617" w:rsidP="00953617">
      <w:pPr>
        <w:rPr>
          <w:bCs/>
          <w:sz w:val="24"/>
          <w:szCs w:val="24"/>
          <w:lang w:eastAsia="x-none"/>
        </w:rPr>
      </w:pPr>
    </w:p>
    <w:p w14:paraId="7D3D0C82" w14:textId="77777777" w:rsidR="00953617" w:rsidRPr="00953617" w:rsidRDefault="00953617" w:rsidP="00953617">
      <w:pPr>
        <w:rPr>
          <w:bCs/>
          <w:sz w:val="24"/>
          <w:szCs w:val="24"/>
          <w:lang w:eastAsia="x-none"/>
        </w:rPr>
      </w:pPr>
      <w:r>
        <w:rPr>
          <w:bCs/>
          <w:sz w:val="24"/>
          <w:szCs w:val="24"/>
          <w:lang w:eastAsia="x-none"/>
        </w:rPr>
        <w:t xml:space="preserve">Students wishing to declare </w:t>
      </w:r>
      <w:proofErr w:type="gramStart"/>
      <w:r>
        <w:rPr>
          <w:bCs/>
          <w:sz w:val="24"/>
          <w:szCs w:val="24"/>
          <w:lang w:eastAsia="x-none"/>
        </w:rPr>
        <w:t>a LTC</w:t>
      </w:r>
      <w:proofErr w:type="gramEnd"/>
      <w:r>
        <w:rPr>
          <w:bCs/>
          <w:sz w:val="24"/>
          <w:szCs w:val="24"/>
          <w:lang w:eastAsia="x-none"/>
        </w:rPr>
        <w:t xml:space="preserve"> emphasis would be required to complete 4</w:t>
      </w:r>
      <w:r w:rsidR="00BB7573">
        <w:rPr>
          <w:bCs/>
          <w:sz w:val="24"/>
          <w:szCs w:val="24"/>
          <w:lang w:eastAsia="x-none"/>
        </w:rPr>
        <w:t>0</w:t>
      </w:r>
      <w:r>
        <w:rPr>
          <w:bCs/>
          <w:sz w:val="24"/>
          <w:szCs w:val="24"/>
          <w:lang w:eastAsia="x-none"/>
        </w:rPr>
        <w:t xml:space="preserve"> credits of the core curriculum, as well as complete 9 additional program credits of the emphasis as outlined below: </w:t>
      </w:r>
    </w:p>
    <w:p w14:paraId="2A15E4C5" w14:textId="77777777" w:rsidR="00877966" w:rsidRDefault="00877966" w:rsidP="00877966">
      <w:pPr>
        <w:widowControl/>
        <w:autoSpaceDE/>
        <w:autoSpaceDN/>
        <w:adjustRightInd/>
        <w:spacing w:line="261" w:lineRule="atLeast"/>
        <w:rPr>
          <w:color w:val="000000"/>
          <w:sz w:val="24"/>
          <w:szCs w:val="24"/>
        </w:rPr>
      </w:pPr>
    </w:p>
    <w:p w14:paraId="24F611B1" w14:textId="77777777" w:rsidR="00953617" w:rsidRDefault="00953617" w:rsidP="00953617">
      <w:pPr>
        <w:rPr>
          <w:color w:val="000000"/>
          <w:sz w:val="24"/>
          <w:szCs w:val="24"/>
        </w:rPr>
      </w:pPr>
      <w:r w:rsidRPr="00877966">
        <w:rPr>
          <w:b/>
          <w:bCs/>
          <w:color w:val="000000"/>
          <w:sz w:val="24"/>
          <w:szCs w:val="24"/>
        </w:rPr>
        <w:t>MHA 500 Aging in US: Introduction to Gerontology and Senior Support Care (3)</w:t>
      </w:r>
      <w:r>
        <w:rPr>
          <w:color w:val="000000"/>
          <w:sz w:val="24"/>
          <w:szCs w:val="24"/>
        </w:rPr>
        <w:t xml:space="preserve"> - </w:t>
      </w:r>
      <w:r w:rsidRPr="00877966">
        <w:rPr>
          <w:color w:val="000000"/>
          <w:sz w:val="24"/>
          <w:szCs w:val="24"/>
        </w:rPr>
        <w:t xml:space="preserve">This course is designed to provide an overview of the field of gerontology with an emphasis on senior care and services/ resources available to meet the needs of elderly population. The course considers the continuum of care including </w:t>
      </w:r>
      <w:r w:rsidR="00BB7573" w:rsidRPr="00877966">
        <w:rPr>
          <w:color w:val="000000"/>
          <w:sz w:val="24"/>
          <w:szCs w:val="24"/>
        </w:rPr>
        <w:t>homecare</w:t>
      </w:r>
      <w:r w:rsidRPr="00877966">
        <w:rPr>
          <w:color w:val="000000"/>
          <w:sz w:val="24"/>
          <w:szCs w:val="24"/>
        </w:rPr>
        <w:t>, assisted living, skilled nursing facilities and hospice. The role of technology, including gero-technology, in improving quality of life is examined. </w:t>
      </w:r>
    </w:p>
    <w:p w14:paraId="0F1168A7" w14:textId="77777777" w:rsidR="00953617" w:rsidRDefault="00953617" w:rsidP="00953617">
      <w:pPr>
        <w:rPr>
          <w:color w:val="000000"/>
          <w:sz w:val="24"/>
          <w:szCs w:val="24"/>
        </w:rPr>
      </w:pPr>
    </w:p>
    <w:p w14:paraId="29E88EBC" w14:textId="77777777" w:rsidR="00953617" w:rsidRPr="00877966" w:rsidRDefault="00953617" w:rsidP="00953617">
      <w:pPr>
        <w:rPr>
          <w:color w:val="000000"/>
          <w:sz w:val="24"/>
          <w:szCs w:val="24"/>
        </w:rPr>
      </w:pPr>
      <w:r w:rsidRPr="00877966">
        <w:rPr>
          <w:b/>
          <w:bCs/>
          <w:color w:val="000000"/>
          <w:sz w:val="24"/>
          <w:szCs w:val="24"/>
        </w:rPr>
        <w:t>MHA 501 Health Aspects of Aging (3)</w:t>
      </w:r>
      <w:r>
        <w:rPr>
          <w:color w:val="000000"/>
          <w:sz w:val="24"/>
          <w:szCs w:val="24"/>
        </w:rPr>
        <w:t xml:space="preserve"> – </w:t>
      </w:r>
      <w:r w:rsidRPr="00877966">
        <w:rPr>
          <w:color w:val="000000"/>
          <w:sz w:val="24"/>
          <w:szCs w:val="24"/>
        </w:rPr>
        <w:t>This course is designed to provide an understanding about adult development and aging. The purpose of the course is both to provide a general introduction to the field of gerontology and specific focus on some aspects of aging and behavior. </w:t>
      </w:r>
    </w:p>
    <w:p w14:paraId="59B88163" w14:textId="77777777" w:rsidR="00953617" w:rsidRDefault="00953617" w:rsidP="00953617">
      <w:pPr>
        <w:rPr>
          <w:color w:val="000000"/>
          <w:sz w:val="24"/>
          <w:szCs w:val="24"/>
        </w:rPr>
      </w:pPr>
    </w:p>
    <w:p w14:paraId="16488A8F" w14:textId="77777777" w:rsidR="00953617" w:rsidRDefault="00953617" w:rsidP="00953617">
      <w:pPr>
        <w:widowControl/>
        <w:autoSpaceDE/>
        <w:autoSpaceDN/>
        <w:adjustRightInd/>
        <w:spacing w:line="261" w:lineRule="atLeast"/>
        <w:rPr>
          <w:color w:val="000000"/>
          <w:sz w:val="24"/>
          <w:szCs w:val="24"/>
        </w:rPr>
      </w:pPr>
      <w:r w:rsidRPr="00877966">
        <w:rPr>
          <w:b/>
          <w:bCs/>
          <w:color w:val="000000"/>
          <w:sz w:val="24"/>
          <w:szCs w:val="24"/>
        </w:rPr>
        <w:t>MHA 521 Long Term Care Administration (3)</w:t>
      </w:r>
      <w:r>
        <w:rPr>
          <w:color w:val="000000"/>
          <w:sz w:val="24"/>
          <w:szCs w:val="24"/>
        </w:rPr>
        <w:t xml:space="preserve"> - </w:t>
      </w:r>
      <w:r w:rsidRPr="00877966">
        <w:rPr>
          <w:color w:val="000000"/>
          <w:sz w:val="24"/>
          <w:szCs w:val="24"/>
        </w:rPr>
        <w:t>Overview of how the elderly receive care and support in their home and a variety of institutional settings. Focus on the impact of federal and state law-regulations on the delivery of care; the organization of a nursing home and how the delivery of services are arranged; and integrated in the delivery of care and the techniques and processes for effective long term care management. </w:t>
      </w:r>
    </w:p>
    <w:p w14:paraId="77F85062" w14:textId="0E1625E7" w:rsidR="00D24AA6" w:rsidRPr="00A777DF" w:rsidRDefault="00953617" w:rsidP="00953617">
      <w:pPr>
        <w:widowControl/>
        <w:autoSpaceDE/>
        <w:autoSpaceDN/>
        <w:adjustRightInd/>
        <w:spacing w:line="261" w:lineRule="atLeast"/>
      </w:pPr>
      <w:r>
        <w:rPr>
          <w:color w:val="000000"/>
          <w:sz w:val="24"/>
          <w:szCs w:val="24"/>
        </w:rPr>
        <w:br w:type="page"/>
      </w:r>
    </w:p>
    <w:p w14:paraId="0C30C7E6" w14:textId="77777777" w:rsidR="00A777DF" w:rsidRPr="009F7785" w:rsidRDefault="00A777DF" w:rsidP="009F7785">
      <w:pPr>
        <w:pStyle w:val="ListParagraph"/>
        <w:spacing w:before="19" w:line="280" w:lineRule="exact"/>
        <w:ind w:left="0"/>
        <w:jc w:val="center"/>
        <w:rPr>
          <w:rFonts w:ascii="Times New Roman" w:hAnsi="Times New Roman"/>
          <w:b/>
          <w:sz w:val="32"/>
          <w:szCs w:val="24"/>
        </w:rPr>
      </w:pPr>
      <w:bookmarkStart w:id="24" w:name="_Toc75605190"/>
      <w:bookmarkStart w:id="25" w:name="_Toc75753556"/>
      <w:bookmarkStart w:id="26" w:name="_Toc79911061"/>
      <w:bookmarkStart w:id="27" w:name="_Toc142979055"/>
      <w:bookmarkStart w:id="28" w:name="_Toc308429946"/>
      <w:r w:rsidRPr="009F7785">
        <w:rPr>
          <w:rFonts w:ascii="Times New Roman" w:hAnsi="Times New Roman"/>
          <w:b/>
          <w:sz w:val="32"/>
          <w:szCs w:val="24"/>
        </w:rPr>
        <w:lastRenderedPageBreak/>
        <w:t>Admission</w:t>
      </w:r>
      <w:r w:rsidR="009F7785" w:rsidRPr="009F7785">
        <w:rPr>
          <w:rFonts w:ascii="Times New Roman" w:hAnsi="Times New Roman"/>
          <w:b/>
          <w:sz w:val="32"/>
          <w:szCs w:val="24"/>
        </w:rPr>
        <w:t>s</w:t>
      </w:r>
    </w:p>
    <w:p w14:paraId="4671859E" w14:textId="77777777" w:rsidR="00A777DF" w:rsidRPr="00A777DF" w:rsidRDefault="00A777DF" w:rsidP="00A777DF">
      <w:pPr>
        <w:pStyle w:val="ListParagraph"/>
        <w:spacing w:before="19" w:line="280" w:lineRule="exact"/>
        <w:ind w:left="360"/>
        <w:rPr>
          <w:rFonts w:ascii="Times New Roman" w:hAnsi="Times New Roman"/>
          <w:sz w:val="24"/>
          <w:szCs w:val="24"/>
        </w:rPr>
      </w:pPr>
    </w:p>
    <w:p w14:paraId="0C1FC7AF" w14:textId="77777777" w:rsidR="00B42ACB" w:rsidRDefault="00B42ACB" w:rsidP="00B42ACB">
      <w:pPr>
        <w:pStyle w:val="NormalWeb"/>
        <w:spacing w:before="0" w:beforeAutospacing="0" w:after="0" w:afterAutospacing="0"/>
      </w:pPr>
      <w:r w:rsidRPr="007F1B44">
        <w:rPr>
          <w:b/>
        </w:rPr>
        <w:t>Admissions Policy</w:t>
      </w:r>
      <w:r w:rsidRPr="007709AD">
        <w:t xml:space="preserve"> </w:t>
      </w:r>
      <w:r w:rsidRPr="0036119B">
        <w:rPr>
          <w:b/>
          <w:bCs/>
        </w:rPr>
        <w:t>and Procedure</w:t>
      </w:r>
      <w:r w:rsidRPr="000E25B1">
        <w:rPr>
          <w:b/>
          <w:bCs/>
        </w:rPr>
        <w:t>:</w:t>
      </w:r>
      <w:r>
        <w:t xml:space="preserve"> </w:t>
      </w:r>
    </w:p>
    <w:p w14:paraId="3A3C2A6A" w14:textId="77777777" w:rsidR="00371194" w:rsidRDefault="00B42ACB" w:rsidP="006062ED">
      <w:pPr>
        <w:pStyle w:val="NormalWeb"/>
        <w:spacing w:before="0" w:beforeAutospacing="0" w:after="0" w:afterAutospacing="0"/>
      </w:pPr>
      <w:r w:rsidRPr="0063587A">
        <w:t xml:space="preserve">Please refer to the </w:t>
      </w:r>
      <w:r>
        <w:t xml:space="preserve">MHA Student Policy Manual </w:t>
      </w:r>
      <w:r w:rsidRPr="0063587A">
        <w:t>(section Admission Requirements).</w:t>
      </w:r>
    </w:p>
    <w:p w14:paraId="3133F3EF" w14:textId="77777777" w:rsidR="003537FB" w:rsidRPr="003537FB" w:rsidRDefault="003537FB" w:rsidP="0036119B">
      <w:pPr>
        <w:widowControl/>
        <w:rPr>
          <w:sz w:val="24"/>
          <w:szCs w:val="24"/>
        </w:rPr>
      </w:pPr>
      <w:r w:rsidRPr="0036119B">
        <w:rPr>
          <w:sz w:val="24"/>
          <w:szCs w:val="24"/>
        </w:rPr>
        <w:t xml:space="preserve">Applications are accepted, processed, and acted upon for </w:t>
      </w:r>
      <w:proofErr w:type="gramStart"/>
      <w:r w:rsidRPr="0036119B">
        <w:rPr>
          <w:sz w:val="24"/>
          <w:szCs w:val="24"/>
        </w:rPr>
        <w:t>a Fall</w:t>
      </w:r>
      <w:proofErr w:type="gramEnd"/>
      <w:r w:rsidRPr="0036119B">
        <w:rPr>
          <w:sz w:val="24"/>
          <w:szCs w:val="24"/>
        </w:rPr>
        <w:t>, Spring</w:t>
      </w:r>
      <w:r>
        <w:rPr>
          <w:sz w:val="24"/>
          <w:szCs w:val="24"/>
        </w:rPr>
        <w:t>,</w:t>
      </w:r>
      <w:r w:rsidRPr="0036119B">
        <w:rPr>
          <w:sz w:val="24"/>
          <w:szCs w:val="24"/>
        </w:rPr>
        <w:t xml:space="preserve"> or </w:t>
      </w:r>
      <w:proofErr w:type="gramStart"/>
      <w:r w:rsidRPr="0036119B">
        <w:rPr>
          <w:sz w:val="24"/>
          <w:szCs w:val="24"/>
        </w:rPr>
        <w:t>Summer</w:t>
      </w:r>
      <w:proofErr w:type="gramEnd"/>
      <w:r w:rsidRPr="0036119B">
        <w:rPr>
          <w:sz w:val="24"/>
          <w:szCs w:val="24"/>
        </w:rPr>
        <w:t xml:space="preserve"> </w:t>
      </w:r>
      <w:proofErr w:type="gramStart"/>
      <w:r w:rsidRPr="0036119B">
        <w:rPr>
          <w:sz w:val="24"/>
          <w:szCs w:val="24"/>
        </w:rPr>
        <w:t>admission</w:t>
      </w:r>
      <w:r>
        <w:rPr>
          <w:sz w:val="24"/>
          <w:szCs w:val="24"/>
        </w:rPr>
        <w:t>’</w:t>
      </w:r>
      <w:r w:rsidRPr="0036119B">
        <w:rPr>
          <w:sz w:val="24"/>
          <w:szCs w:val="24"/>
        </w:rPr>
        <w:t>s</w:t>
      </w:r>
      <w:proofErr w:type="gramEnd"/>
      <w:r w:rsidRPr="0036119B">
        <w:rPr>
          <w:sz w:val="24"/>
          <w:szCs w:val="24"/>
        </w:rPr>
        <w:t xml:space="preserve"> process. This means there</w:t>
      </w:r>
      <w:r>
        <w:rPr>
          <w:sz w:val="24"/>
          <w:szCs w:val="24"/>
        </w:rPr>
        <w:t xml:space="preserve"> </w:t>
      </w:r>
      <w:r w:rsidRPr="0036119B">
        <w:rPr>
          <w:sz w:val="24"/>
          <w:szCs w:val="24"/>
        </w:rPr>
        <w:t>is no specific application deadline. Instead, the Program handles applications when they are submitted. An applicant must</w:t>
      </w:r>
      <w:r>
        <w:rPr>
          <w:sz w:val="24"/>
          <w:szCs w:val="24"/>
        </w:rPr>
        <w:t xml:space="preserve"> </w:t>
      </w:r>
      <w:r w:rsidRPr="0036119B">
        <w:rPr>
          <w:sz w:val="24"/>
          <w:szCs w:val="24"/>
        </w:rPr>
        <w:t>be accepted by the Graduate School before starting coursework.</w:t>
      </w:r>
    </w:p>
    <w:p w14:paraId="3121DFFB" w14:textId="77777777" w:rsidR="006062ED" w:rsidRPr="009F7785" w:rsidRDefault="006062ED" w:rsidP="006062ED">
      <w:pPr>
        <w:pStyle w:val="NormalWeb"/>
        <w:spacing w:before="0" w:beforeAutospacing="0" w:after="0" w:afterAutospacing="0"/>
      </w:pPr>
    </w:p>
    <w:p w14:paraId="7B9A76F2" w14:textId="77777777" w:rsidR="009F7785" w:rsidRPr="009F7785" w:rsidRDefault="00371194" w:rsidP="003C0559">
      <w:pPr>
        <w:jc w:val="center"/>
        <w:rPr>
          <w:b/>
          <w:spacing w:val="-2"/>
          <w:sz w:val="24"/>
          <w:szCs w:val="24"/>
        </w:rPr>
      </w:pPr>
      <w:bookmarkStart w:id="29" w:name="2015_Admission_Requirements"/>
      <w:bookmarkStart w:id="30" w:name="Graduate_Nursing_Application_Procedure:"/>
      <w:bookmarkEnd w:id="29"/>
      <w:bookmarkEnd w:id="30"/>
      <w:r>
        <w:rPr>
          <w:b/>
          <w:spacing w:val="-2"/>
          <w:sz w:val="24"/>
          <w:szCs w:val="24"/>
        </w:rPr>
        <w:t xml:space="preserve">Admission </w:t>
      </w:r>
      <w:r w:rsidR="009F7785" w:rsidRPr="009F7785">
        <w:rPr>
          <w:b/>
          <w:spacing w:val="-2"/>
          <w:sz w:val="24"/>
          <w:szCs w:val="24"/>
        </w:rPr>
        <w:t>Procedure:</w:t>
      </w:r>
    </w:p>
    <w:p w14:paraId="52F6AA6B" w14:textId="32552135" w:rsidR="0008094A" w:rsidRDefault="00853E84" w:rsidP="00CC6E25">
      <w:pPr>
        <w:jc w:val="center"/>
        <w:rPr>
          <w:spacing w:val="-2"/>
          <w:sz w:val="24"/>
          <w:szCs w:val="24"/>
        </w:rPr>
      </w:pPr>
      <w:r>
        <w:rPr>
          <w:spacing w:val="-2"/>
          <w:sz w:val="24"/>
          <w:szCs w:val="24"/>
        </w:rPr>
        <w:t>MHA Application Process</w:t>
      </w:r>
      <w:bookmarkStart w:id="31" w:name="_Toc75605196"/>
      <w:bookmarkStart w:id="32" w:name="_Toc75753562"/>
      <w:bookmarkStart w:id="33" w:name="_Toc78099116"/>
      <w:bookmarkStart w:id="34" w:name="_Toc79910190"/>
      <w:bookmarkStart w:id="35" w:name="_Toc79911066"/>
      <w:bookmarkEnd w:id="24"/>
      <w:bookmarkEnd w:id="25"/>
      <w:bookmarkEnd w:id="26"/>
      <w:bookmarkEnd w:id="27"/>
      <w:bookmarkEnd w:id="28"/>
    </w:p>
    <w:p w14:paraId="04A955C2" w14:textId="77777777" w:rsidR="00CC6E25" w:rsidRDefault="00CC6E25" w:rsidP="00CC6E25">
      <w:pPr>
        <w:jc w:val="center"/>
        <w:rPr>
          <w:spacing w:val="-2"/>
          <w:sz w:val="24"/>
          <w:szCs w:val="24"/>
        </w:rPr>
      </w:pPr>
    </w:p>
    <w:tbl>
      <w:tblPr>
        <w:tblStyle w:val="TableGrid"/>
        <w:tblW w:w="0" w:type="auto"/>
        <w:tblLook w:val="04A0" w:firstRow="1" w:lastRow="0" w:firstColumn="1" w:lastColumn="0" w:noHBand="0" w:noVBand="1"/>
      </w:tblPr>
      <w:tblGrid>
        <w:gridCol w:w="1975"/>
        <w:gridCol w:w="5310"/>
        <w:gridCol w:w="7105"/>
      </w:tblGrid>
      <w:tr w:rsidR="00F60295" w:rsidRPr="00311D89" w14:paraId="7D7CAC44" w14:textId="77777777" w:rsidTr="00F60295">
        <w:tc>
          <w:tcPr>
            <w:tcW w:w="1975" w:type="dxa"/>
          </w:tcPr>
          <w:p w14:paraId="3FA4FA7C" w14:textId="46A24522" w:rsidR="00F60295" w:rsidRPr="00311D89" w:rsidRDefault="00F60295" w:rsidP="00CC6E25">
            <w:pPr>
              <w:jc w:val="center"/>
              <w:rPr>
                <w:rFonts w:ascii="Times New Roman" w:hAnsi="Times New Roman"/>
                <w:b/>
                <w:bCs/>
                <w:spacing w:val="-2"/>
              </w:rPr>
            </w:pPr>
            <w:r w:rsidRPr="00311D89">
              <w:rPr>
                <w:rFonts w:ascii="Times New Roman" w:hAnsi="Times New Roman"/>
                <w:b/>
                <w:bCs/>
                <w:spacing w:val="-2"/>
              </w:rPr>
              <w:t>Application Step</w:t>
            </w:r>
          </w:p>
        </w:tc>
        <w:tc>
          <w:tcPr>
            <w:tcW w:w="5310" w:type="dxa"/>
          </w:tcPr>
          <w:p w14:paraId="372A3054" w14:textId="32005CD7" w:rsidR="00F60295" w:rsidRPr="00311D89" w:rsidRDefault="00F60295" w:rsidP="00CC6E25">
            <w:pPr>
              <w:jc w:val="center"/>
              <w:rPr>
                <w:rFonts w:ascii="Times New Roman" w:hAnsi="Times New Roman"/>
                <w:b/>
                <w:bCs/>
                <w:spacing w:val="-2"/>
              </w:rPr>
            </w:pPr>
            <w:r w:rsidRPr="00311D89">
              <w:rPr>
                <w:rFonts w:ascii="Times New Roman" w:hAnsi="Times New Roman"/>
                <w:b/>
                <w:bCs/>
                <w:spacing w:val="-2"/>
              </w:rPr>
              <w:t>Admission Requirement</w:t>
            </w:r>
          </w:p>
        </w:tc>
        <w:tc>
          <w:tcPr>
            <w:tcW w:w="7105" w:type="dxa"/>
          </w:tcPr>
          <w:p w14:paraId="688CD2B7" w14:textId="2B9D760C" w:rsidR="00F60295" w:rsidRPr="00311D89" w:rsidRDefault="00F60295" w:rsidP="00CC6E25">
            <w:pPr>
              <w:jc w:val="center"/>
              <w:rPr>
                <w:rFonts w:ascii="Times New Roman" w:hAnsi="Times New Roman"/>
                <w:b/>
                <w:bCs/>
                <w:spacing w:val="-2"/>
              </w:rPr>
            </w:pPr>
            <w:r w:rsidRPr="00311D89">
              <w:rPr>
                <w:rFonts w:ascii="Times New Roman" w:hAnsi="Times New Roman"/>
                <w:b/>
                <w:bCs/>
                <w:spacing w:val="-2"/>
              </w:rPr>
              <w:t>Instructions</w:t>
            </w:r>
          </w:p>
        </w:tc>
      </w:tr>
      <w:tr w:rsidR="00F60295" w:rsidRPr="00311D89" w14:paraId="2AF7562C" w14:textId="77777777" w:rsidTr="00F60295">
        <w:tc>
          <w:tcPr>
            <w:tcW w:w="1975" w:type="dxa"/>
          </w:tcPr>
          <w:p w14:paraId="32E99B39" w14:textId="67DE77F8" w:rsidR="00F60295" w:rsidRPr="00311D89" w:rsidRDefault="00F60295" w:rsidP="00F60295">
            <w:pPr>
              <w:rPr>
                <w:rFonts w:ascii="Times New Roman" w:hAnsi="Times New Roman"/>
                <w:spacing w:val="-2"/>
              </w:rPr>
            </w:pPr>
            <w:r w:rsidRPr="00311D89">
              <w:rPr>
                <w:rFonts w:ascii="Times New Roman" w:hAnsi="Times New Roman"/>
                <w:spacing w:val="-2"/>
              </w:rPr>
              <w:t>2.</w:t>
            </w:r>
          </w:p>
        </w:tc>
        <w:tc>
          <w:tcPr>
            <w:tcW w:w="5310" w:type="dxa"/>
          </w:tcPr>
          <w:p w14:paraId="46F4B08C" w14:textId="2A4F8D38" w:rsidR="00F60295" w:rsidRPr="00311D89" w:rsidRDefault="00F60295" w:rsidP="00F60295">
            <w:pPr>
              <w:rPr>
                <w:rFonts w:ascii="Times New Roman" w:hAnsi="Times New Roman"/>
                <w:spacing w:val="-2"/>
              </w:rPr>
            </w:pPr>
            <w:r w:rsidRPr="00311D89">
              <w:rPr>
                <w:rFonts w:ascii="Times New Roman" w:hAnsi="Times New Roman"/>
              </w:rPr>
              <w:t xml:space="preserve">$50 </w:t>
            </w:r>
            <w:r w:rsidRPr="00311D89">
              <w:rPr>
                <w:rFonts w:ascii="Times New Roman" w:hAnsi="Times New Roman"/>
                <w:b/>
              </w:rPr>
              <w:t xml:space="preserve">Non-Refundable </w:t>
            </w:r>
            <w:r w:rsidRPr="00311D89">
              <w:rPr>
                <w:rFonts w:ascii="Times New Roman" w:hAnsi="Times New Roman"/>
              </w:rPr>
              <w:t xml:space="preserve">application fee for </w:t>
            </w:r>
            <w:r w:rsidRPr="00311D89">
              <w:rPr>
                <w:rFonts w:ascii="Times New Roman" w:hAnsi="Times New Roman"/>
                <w:b/>
              </w:rPr>
              <w:t>all</w:t>
            </w:r>
            <w:r w:rsidRPr="00311D89">
              <w:rPr>
                <w:rFonts w:ascii="Times New Roman" w:hAnsi="Times New Roman"/>
              </w:rPr>
              <w:t xml:space="preserve"> graduate applications via </w:t>
            </w:r>
            <w:proofErr w:type="spellStart"/>
            <w:r w:rsidRPr="00311D89">
              <w:rPr>
                <w:rFonts w:ascii="Times New Roman" w:hAnsi="Times New Roman"/>
              </w:rPr>
              <w:t>GradCAS</w:t>
            </w:r>
            <w:proofErr w:type="spellEnd"/>
            <w:r w:rsidRPr="00311D89">
              <w:rPr>
                <w:rFonts w:ascii="Times New Roman" w:hAnsi="Times New Roman"/>
              </w:rPr>
              <w:t>.</w:t>
            </w:r>
          </w:p>
        </w:tc>
        <w:tc>
          <w:tcPr>
            <w:tcW w:w="7105" w:type="dxa"/>
          </w:tcPr>
          <w:p w14:paraId="3425D8B5" w14:textId="016C765B" w:rsidR="00F60295" w:rsidRPr="00311D89" w:rsidRDefault="00F60295" w:rsidP="00F60295">
            <w:pPr>
              <w:rPr>
                <w:rFonts w:ascii="Times New Roman" w:hAnsi="Times New Roman"/>
                <w:spacing w:val="-2"/>
              </w:rPr>
            </w:pPr>
            <w:r w:rsidRPr="00311D89">
              <w:rPr>
                <w:rStyle w:val="contentusability"/>
                <w:rFonts w:ascii="Times New Roman" w:hAnsi="Times New Roman"/>
              </w:rPr>
              <w:t>Complete the</w:t>
            </w:r>
            <w:r w:rsidRPr="00311D89">
              <w:rPr>
                <w:rFonts w:ascii="Times New Roman" w:hAnsi="Times New Roman"/>
              </w:rPr>
              <w:t xml:space="preserve"> </w:t>
            </w:r>
            <w:hyperlink r:id="rId19" w:history="1">
              <w:r w:rsidRPr="00552F33">
                <w:rPr>
                  <w:rStyle w:val="Hyperlink"/>
                  <w:rFonts w:ascii="Times New Roman" w:hAnsi="Times New Roman"/>
                  <w:color w:val="C8102E"/>
                </w:rPr>
                <w:t>Admissi</w:t>
              </w:r>
              <w:r w:rsidRPr="00552F33">
                <w:rPr>
                  <w:rStyle w:val="Hyperlink"/>
                  <w:rFonts w:ascii="Times New Roman" w:hAnsi="Times New Roman"/>
                  <w:color w:val="C8102E"/>
                </w:rPr>
                <w:t>o</w:t>
              </w:r>
              <w:r w:rsidRPr="00552F33">
                <w:rPr>
                  <w:rStyle w:val="Hyperlink"/>
                  <w:rFonts w:ascii="Times New Roman" w:hAnsi="Times New Roman"/>
                  <w:color w:val="C8102E"/>
                </w:rPr>
                <w:t>ns &amp; Application MHA at Minnesota State Moorhead</w:t>
              </w:r>
            </w:hyperlink>
          </w:p>
        </w:tc>
      </w:tr>
      <w:tr w:rsidR="00F60295" w:rsidRPr="00311D89" w14:paraId="081B2A9D" w14:textId="77777777" w:rsidTr="00F60295">
        <w:tc>
          <w:tcPr>
            <w:tcW w:w="1975" w:type="dxa"/>
          </w:tcPr>
          <w:p w14:paraId="6DB19539" w14:textId="7D992564" w:rsidR="00F60295" w:rsidRPr="00311D89" w:rsidRDefault="00F60295" w:rsidP="00F60295">
            <w:pPr>
              <w:rPr>
                <w:rFonts w:ascii="Times New Roman" w:hAnsi="Times New Roman"/>
                <w:spacing w:val="-2"/>
              </w:rPr>
            </w:pPr>
            <w:r w:rsidRPr="00311D89">
              <w:rPr>
                <w:rFonts w:ascii="Times New Roman" w:hAnsi="Times New Roman"/>
                <w:spacing w:val="-2"/>
              </w:rPr>
              <w:t>3.</w:t>
            </w:r>
          </w:p>
        </w:tc>
        <w:tc>
          <w:tcPr>
            <w:tcW w:w="5310" w:type="dxa"/>
          </w:tcPr>
          <w:p w14:paraId="50B6913C" w14:textId="761EF8A0" w:rsidR="00F60295" w:rsidRPr="00311D89" w:rsidRDefault="00F60295" w:rsidP="00F90DDF">
            <w:pPr>
              <w:pStyle w:val="NormalWeb"/>
              <w:rPr>
                <w:rFonts w:ascii="Times New Roman" w:hAnsi="Times New Roman"/>
                <w:spacing w:val="-2"/>
                <w:sz w:val="22"/>
                <w:szCs w:val="22"/>
              </w:rPr>
            </w:pPr>
            <w:r w:rsidRPr="00311D89">
              <w:rPr>
                <w:rFonts w:ascii="Times New Roman" w:hAnsi="Times New Roman"/>
                <w:sz w:val="22"/>
                <w:szCs w:val="22"/>
              </w:rPr>
              <w:t>Official transcripts from colleges and universities attended that resulted in a conferred undergraduate degree and all graduate transcripts (if applicable).</w:t>
            </w:r>
          </w:p>
        </w:tc>
        <w:tc>
          <w:tcPr>
            <w:tcW w:w="7105" w:type="dxa"/>
          </w:tcPr>
          <w:p w14:paraId="223A5916" w14:textId="46D86171" w:rsidR="00F60295" w:rsidRPr="00311D89" w:rsidRDefault="00F60295" w:rsidP="00F60295">
            <w:pPr>
              <w:pStyle w:val="NormalWeb"/>
              <w:rPr>
                <w:rFonts w:ascii="Times New Roman" w:hAnsi="Times New Roman"/>
                <w:sz w:val="22"/>
                <w:szCs w:val="22"/>
              </w:rPr>
            </w:pPr>
            <w:r w:rsidRPr="00311D89">
              <w:rPr>
                <w:rFonts w:ascii="Times New Roman" w:hAnsi="Times New Roman"/>
                <w:sz w:val="22"/>
                <w:szCs w:val="22"/>
              </w:rPr>
              <w:t>Official transcripts from the institution that conferred the undergraduate degree and transcripts for graduate credits to be submitted for consideration as transferring to MSUM. The transcripts should be submitted to the MSUM Office of Graduate and Extended Learning.</w:t>
            </w:r>
          </w:p>
          <w:p w14:paraId="337872D1" w14:textId="0AD852E6" w:rsidR="00F60295" w:rsidRPr="00311D89" w:rsidRDefault="00F60295" w:rsidP="00F90DDF">
            <w:pPr>
              <w:pStyle w:val="NoSpacing"/>
              <w:ind w:left="720"/>
              <w:rPr>
                <w:rFonts w:ascii="Times New Roman" w:hAnsi="Times New Roman"/>
                <w:b/>
              </w:rPr>
            </w:pPr>
            <w:r w:rsidRPr="00311D89">
              <w:rPr>
                <w:rFonts w:ascii="Times New Roman" w:hAnsi="Times New Roman"/>
                <w:b/>
              </w:rPr>
              <w:t>Graduate Studies Office</w:t>
            </w:r>
          </w:p>
          <w:p w14:paraId="2ED97CE4" w14:textId="27F0FC60" w:rsidR="00F60295" w:rsidRPr="00311D89" w:rsidRDefault="00F60295" w:rsidP="00F90DDF">
            <w:pPr>
              <w:pStyle w:val="NoSpacing"/>
              <w:ind w:left="720"/>
              <w:rPr>
                <w:rFonts w:ascii="Times New Roman" w:hAnsi="Times New Roman"/>
                <w:b/>
              </w:rPr>
            </w:pPr>
            <w:r w:rsidRPr="00311D89">
              <w:rPr>
                <w:rFonts w:ascii="Times New Roman" w:hAnsi="Times New Roman"/>
                <w:b/>
              </w:rPr>
              <w:t>MSU Moorhead, 1104 7</w:t>
            </w:r>
            <w:r w:rsidRPr="00311D89">
              <w:rPr>
                <w:rFonts w:ascii="Times New Roman" w:hAnsi="Times New Roman"/>
                <w:b/>
                <w:vertAlign w:val="superscript"/>
              </w:rPr>
              <w:t>th</w:t>
            </w:r>
            <w:r w:rsidRPr="00311D89">
              <w:rPr>
                <w:rFonts w:ascii="Times New Roman" w:hAnsi="Times New Roman"/>
                <w:b/>
              </w:rPr>
              <w:t xml:space="preserve"> Ave. S.</w:t>
            </w:r>
          </w:p>
          <w:p w14:paraId="7429C4A4" w14:textId="77777777" w:rsidR="00F90DDF" w:rsidRDefault="00F60295" w:rsidP="00F90DDF">
            <w:pPr>
              <w:pStyle w:val="NoSpacing"/>
              <w:ind w:left="720"/>
              <w:rPr>
                <w:rFonts w:ascii="Times New Roman" w:hAnsi="Times New Roman"/>
                <w:b/>
              </w:rPr>
            </w:pPr>
            <w:r w:rsidRPr="00311D89">
              <w:rPr>
                <w:rFonts w:ascii="Times New Roman" w:hAnsi="Times New Roman"/>
                <w:b/>
              </w:rPr>
              <w:t>Moorhead, MN 56563</w:t>
            </w:r>
          </w:p>
          <w:p w14:paraId="4FF74E70" w14:textId="77777777" w:rsidR="00F90DDF" w:rsidRDefault="00F90DDF" w:rsidP="00F90DDF">
            <w:pPr>
              <w:pStyle w:val="NoSpacing"/>
              <w:rPr>
                <w:rFonts w:ascii="Times New Roman" w:hAnsi="Times New Roman"/>
              </w:rPr>
            </w:pPr>
          </w:p>
          <w:p w14:paraId="06EE896F" w14:textId="0169B953" w:rsidR="00F60295" w:rsidRPr="00F90DDF" w:rsidRDefault="00F60295" w:rsidP="00F90DDF">
            <w:pPr>
              <w:pStyle w:val="NoSpacing"/>
              <w:rPr>
                <w:rFonts w:ascii="Times New Roman" w:hAnsi="Times New Roman"/>
                <w:b/>
              </w:rPr>
            </w:pPr>
            <w:r w:rsidRPr="00311D89">
              <w:rPr>
                <w:rFonts w:ascii="Times New Roman" w:hAnsi="Times New Roman"/>
              </w:rPr>
              <w:t xml:space="preserve">You do not need to order transcripts from MSUM or other </w:t>
            </w:r>
            <w:proofErr w:type="spellStart"/>
            <w:r w:rsidRPr="00311D89">
              <w:rPr>
                <w:rFonts w:ascii="Times New Roman" w:hAnsi="Times New Roman"/>
              </w:rPr>
              <w:t>MinnState</w:t>
            </w:r>
            <w:proofErr w:type="spellEnd"/>
            <w:r w:rsidRPr="00311D89">
              <w:rPr>
                <w:rFonts w:ascii="Times New Roman" w:hAnsi="Times New Roman"/>
              </w:rPr>
              <w:t xml:space="preserve"> System institutions. See </w:t>
            </w:r>
            <w:hyperlink r:id="rId20" w:tooltip="Transcript Policy" w:history="1">
              <w:r w:rsidRPr="00552F33">
                <w:rPr>
                  <w:rStyle w:val="Hyperlink"/>
                  <w:rFonts w:ascii="Times New Roman" w:hAnsi="Times New Roman"/>
                  <w:color w:val="C8102E"/>
                </w:rPr>
                <w:t>Tran</w:t>
              </w:r>
              <w:r w:rsidRPr="00552F33">
                <w:rPr>
                  <w:rStyle w:val="Hyperlink"/>
                  <w:rFonts w:ascii="Times New Roman" w:hAnsi="Times New Roman"/>
                  <w:color w:val="C8102E"/>
                </w:rPr>
                <w:t>s</w:t>
              </w:r>
              <w:r w:rsidRPr="00552F33">
                <w:rPr>
                  <w:rStyle w:val="Hyperlink"/>
                  <w:rFonts w:ascii="Times New Roman" w:hAnsi="Times New Roman"/>
                  <w:color w:val="C8102E"/>
                </w:rPr>
                <w:t>cri</w:t>
              </w:r>
              <w:r w:rsidRPr="00552F33">
                <w:rPr>
                  <w:rStyle w:val="Hyperlink"/>
                  <w:rFonts w:ascii="Times New Roman" w:hAnsi="Times New Roman"/>
                  <w:color w:val="C8102E"/>
                </w:rPr>
                <w:t>p</w:t>
              </w:r>
              <w:r w:rsidRPr="00552F33">
                <w:rPr>
                  <w:rStyle w:val="Hyperlink"/>
                  <w:rFonts w:ascii="Times New Roman" w:hAnsi="Times New Roman"/>
                  <w:color w:val="C8102E"/>
                </w:rPr>
                <w:t>t</w:t>
              </w:r>
              <w:r w:rsidRPr="00552F33">
                <w:rPr>
                  <w:rStyle w:val="Hyperlink"/>
                  <w:rFonts w:ascii="Times New Roman" w:hAnsi="Times New Roman"/>
                  <w:color w:val="C8102E"/>
                </w:rPr>
                <w:t xml:space="preserve"> P</w:t>
              </w:r>
              <w:r w:rsidRPr="00552F33">
                <w:rPr>
                  <w:rStyle w:val="Hyperlink"/>
                  <w:rFonts w:ascii="Times New Roman" w:hAnsi="Times New Roman"/>
                  <w:color w:val="C8102E"/>
                </w:rPr>
                <w:t>o</w:t>
              </w:r>
              <w:r w:rsidRPr="00552F33">
                <w:rPr>
                  <w:rStyle w:val="Hyperlink"/>
                  <w:rFonts w:ascii="Times New Roman" w:hAnsi="Times New Roman"/>
                  <w:color w:val="C8102E"/>
                </w:rPr>
                <w:t>licy</w:t>
              </w:r>
            </w:hyperlink>
            <w:r w:rsidRPr="00311D89">
              <w:rPr>
                <w:rFonts w:ascii="Times New Roman" w:hAnsi="Times New Roman"/>
              </w:rPr>
              <w:t xml:space="preserve"> for more details.</w:t>
            </w:r>
          </w:p>
        </w:tc>
      </w:tr>
      <w:tr w:rsidR="00F60295" w:rsidRPr="00311D89" w14:paraId="4FA8592C" w14:textId="77777777" w:rsidTr="00F60295">
        <w:tc>
          <w:tcPr>
            <w:tcW w:w="1975" w:type="dxa"/>
          </w:tcPr>
          <w:p w14:paraId="6AED7652" w14:textId="19D787FF" w:rsidR="00F60295" w:rsidRPr="00311D89" w:rsidRDefault="00311D89" w:rsidP="00F60295">
            <w:pPr>
              <w:rPr>
                <w:rFonts w:ascii="Times New Roman" w:hAnsi="Times New Roman"/>
                <w:spacing w:val="-2"/>
              </w:rPr>
            </w:pPr>
            <w:r>
              <w:rPr>
                <w:rFonts w:ascii="Times New Roman" w:hAnsi="Times New Roman"/>
                <w:spacing w:val="-2"/>
              </w:rPr>
              <w:t>4.</w:t>
            </w:r>
          </w:p>
        </w:tc>
        <w:tc>
          <w:tcPr>
            <w:tcW w:w="5310" w:type="dxa"/>
          </w:tcPr>
          <w:p w14:paraId="32E127FE" w14:textId="3EA61610" w:rsidR="00F60295" w:rsidRPr="00311D89" w:rsidRDefault="00F60295" w:rsidP="00F60295">
            <w:pPr>
              <w:rPr>
                <w:rFonts w:ascii="Times New Roman" w:hAnsi="Times New Roman"/>
                <w:spacing w:val="-2"/>
              </w:rPr>
            </w:pPr>
            <w:r w:rsidRPr="00311D89">
              <w:rPr>
                <w:rFonts w:ascii="Times New Roman" w:hAnsi="Times New Roman"/>
              </w:rPr>
              <w:t>Baccalaureate, masters, and/or doctorate degree from an accredited institution; no specific major is required</w:t>
            </w:r>
          </w:p>
        </w:tc>
        <w:tc>
          <w:tcPr>
            <w:tcW w:w="7105" w:type="dxa"/>
          </w:tcPr>
          <w:p w14:paraId="02C80D06" w14:textId="641272CE" w:rsidR="00F60295" w:rsidRPr="00311D89" w:rsidRDefault="00F60295" w:rsidP="00F60295">
            <w:pPr>
              <w:rPr>
                <w:rFonts w:ascii="Times New Roman" w:hAnsi="Times New Roman"/>
                <w:spacing w:val="-2"/>
              </w:rPr>
            </w:pPr>
            <w:r w:rsidRPr="00311D89">
              <w:rPr>
                <w:rFonts w:ascii="Times New Roman" w:hAnsi="Times New Roman"/>
              </w:rPr>
              <w:t>The Graduate Studies Office and the MHA Department will check this item once we have received all your transcripts. Although no specific major is required, preference may be given to students with healthcare related undergraduate degrees.</w:t>
            </w:r>
          </w:p>
        </w:tc>
      </w:tr>
      <w:tr w:rsidR="00F60295" w:rsidRPr="00311D89" w14:paraId="6536CDC6" w14:textId="77777777" w:rsidTr="00F60295">
        <w:tc>
          <w:tcPr>
            <w:tcW w:w="1975" w:type="dxa"/>
          </w:tcPr>
          <w:p w14:paraId="4A1B8F64" w14:textId="54CEB7F8" w:rsidR="00F60295" w:rsidRPr="00311D89" w:rsidRDefault="00311D89" w:rsidP="00F60295">
            <w:pPr>
              <w:rPr>
                <w:rFonts w:ascii="Times New Roman" w:hAnsi="Times New Roman"/>
                <w:spacing w:val="-2"/>
              </w:rPr>
            </w:pPr>
            <w:r>
              <w:rPr>
                <w:rFonts w:ascii="Times New Roman" w:hAnsi="Times New Roman"/>
                <w:spacing w:val="-2"/>
              </w:rPr>
              <w:t>5.</w:t>
            </w:r>
          </w:p>
        </w:tc>
        <w:tc>
          <w:tcPr>
            <w:tcW w:w="5310" w:type="dxa"/>
          </w:tcPr>
          <w:p w14:paraId="1E58C5A6" w14:textId="489B6C92" w:rsidR="00F60295" w:rsidRPr="00311D89" w:rsidRDefault="00F60295" w:rsidP="00F60295">
            <w:pPr>
              <w:rPr>
                <w:rFonts w:ascii="Times New Roman" w:hAnsi="Times New Roman"/>
                <w:spacing w:val="-2"/>
              </w:rPr>
            </w:pPr>
            <w:r w:rsidRPr="00311D89">
              <w:rPr>
                <w:rFonts w:ascii="Times New Roman" w:hAnsi="Times New Roman"/>
              </w:rPr>
              <w:t>Undergraduate cumulative GPA of 3.0 or at least 3.25 for the last 30 semester credits; provisional admissions are provided on a case-by-case basis for those students that do not meet the minimum GPA.</w:t>
            </w:r>
          </w:p>
        </w:tc>
        <w:tc>
          <w:tcPr>
            <w:tcW w:w="7105" w:type="dxa"/>
          </w:tcPr>
          <w:p w14:paraId="4EA32E5F" w14:textId="15C07833" w:rsidR="00F60295" w:rsidRPr="00311D89" w:rsidRDefault="00F60295" w:rsidP="00F60295">
            <w:pPr>
              <w:rPr>
                <w:rFonts w:ascii="Times New Roman" w:hAnsi="Times New Roman"/>
                <w:spacing w:val="-2"/>
              </w:rPr>
            </w:pPr>
            <w:r w:rsidRPr="00311D89">
              <w:rPr>
                <w:rFonts w:ascii="Times New Roman" w:hAnsi="Times New Roman"/>
              </w:rPr>
              <w:t>Undergraduate cumulative GPA of 3.0 or a minimum of 3.25 for the last 30 semester credits. If the GPA is below the requirement, you can still apply. A provisional admission may be granted that requires a student to earn a B grade in all courses in the program for their first semester.</w:t>
            </w:r>
          </w:p>
        </w:tc>
      </w:tr>
      <w:tr w:rsidR="00F60295" w:rsidRPr="00311D89" w14:paraId="2E2CBAA7" w14:textId="77777777" w:rsidTr="00F60295">
        <w:tc>
          <w:tcPr>
            <w:tcW w:w="1975" w:type="dxa"/>
          </w:tcPr>
          <w:p w14:paraId="74796D2F" w14:textId="242DF465" w:rsidR="00F60295" w:rsidRPr="00311D89" w:rsidRDefault="00311D89" w:rsidP="00F60295">
            <w:pPr>
              <w:rPr>
                <w:rFonts w:ascii="Times New Roman" w:hAnsi="Times New Roman"/>
                <w:spacing w:val="-2"/>
              </w:rPr>
            </w:pPr>
            <w:r>
              <w:rPr>
                <w:rFonts w:ascii="Times New Roman" w:hAnsi="Times New Roman"/>
                <w:spacing w:val="-2"/>
              </w:rPr>
              <w:t>6.</w:t>
            </w:r>
          </w:p>
        </w:tc>
        <w:tc>
          <w:tcPr>
            <w:tcW w:w="5310" w:type="dxa"/>
          </w:tcPr>
          <w:p w14:paraId="715EABD7" w14:textId="4E0B827A" w:rsidR="00F60295" w:rsidRPr="00311D89" w:rsidRDefault="00F60295" w:rsidP="00F60295">
            <w:pPr>
              <w:rPr>
                <w:rFonts w:ascii="Times New Roman" w:hAnsi="Times New Roman"/>
                <w:spacing w:val="-2"/>
              </w:rPr>
            </w:pPr>
            <w:r w:rsidRPr="00311D89">
              <w:rPr>
                <w:rFonts w:ascii="Times New Roman" w:hAnsi="Times New Roman"/>
              </w:rPr>
              <w:t>Cover Letter/Reflection</w:t>
            </w:r>
          </w:p>
        </w:tc>
        <w:tc>
          <w:tcPr>
            <w:tcW w:w="7105" w:type="dxa"/>
          </w:tcPr>
          <w:p w14:paraId="0880F554" w14:textId="77777777" w:rsidR="00F60295" w:rsidRPr="00311D89" w:rsidRDefault="00F60295" w:rsidP="00F60295">
            <w:pPr>
              <w:pStyle w:val="NoSpacing"/>
              <w:rPr>
                <w:rFonts w:ascii="Times New Roman" w:hAnsi="Times New Roman"/>
              </w:rPr>
            </w:pPr>
            <w:r w:rsidRPr="00311D89">
              <w:rPr>
                <w:rFonts w:ascii="Times New Roman" w:hAnsi="Times New Roman"/>
              </w:rPr>
              <w:t>Prepare a cover letter with intent and reason for applying to the MHA program followed by a 350-word reflection on the future of healthcare. In this reflection, please describe what you believe will drive the future of healthcare (e.g., technology, access, costs, quality, etc.). Put your name on all pages.</w:t>
            </w:r>
          </w:p>
          <w:p w14:paraId="56504FC9" w14:textId="77777777" w:rsidR="00F60295" w:rsidRPr="00311D89" w:rsidRDefault="00F60295" w:rsidP="00F60295">
            <w:pPr>
              <w:pStyle w:val="NoSpacing"/>
              <w:numPr>
                <w:ilvl w:val="0"/>
                <w:numId w:val="7"/>
              </w:numPr>
              <w:rPr>
                <w:rFonts w:ascii="Times New Roman" w:hAnsi="Times New Roman"/>
              </w:rPr>
            </w:pPr>
            <w:r w:rsidRPr="00311D89">
              <w:rPr>
                <w:rFonts w:ascii="Times New Roman" w:hAnsi="Times New Roman"/>
              </w:rPr>
              <w:t>Log in to the Self-Service Center site (allow 24 hours after application submission before logging in).</w:t>
            </w:r>
          </w:p>
          <w:p w14:paraId="6211BBAB" w14:textId="77777777" w:rsidR="00F60295" w:rsidRPr="00311D89" w:rsidRDefault="00F60295" w:rsidP="00F60295">
            <w:pPr>
              <w:pStyle w:val="NoSpacing"/>
              <w:numPr>
                <w:ilvl w:val="0"/>
                <w:numId w:val="7"/>
              </w:numPr>
              <w:rPr>
                <w:rFonts w:ascii="Times New Roman" w:hAnsi="Times New Roman"/>
              </w:rPr>
            </w:pPr>
            <w:r w:rsidRPr="00311D89">
              <w:rPr>
                <w:rFonts w:ascii="Times New Roman" w:hAnsi="Times New Roman"/>
              </w:rPr>
              <w:lastRenderedPageBreak/>
              <w:t>Select the “Applications” tab, where you will see your graduate application listed.</w:t>
            </w:r>
          </w:p>
          <w:p w14:paraId="5D596D4E" w14:textId="77777777" w:rsidR="00F60295" w:rsidRPr="00311D89" w:rsidRDefault="00F60295" w:rsidP="00F60295">
            <w:pPr>
              <w:pStyle w:val="NoSpacing"/>
              <w:numPr>
                <w:ilvl w:val="0"/>
                <w:numId w:val="7"/>
              </w:numPr>
              <w:rPr>
                <w:rFonts w:ascii="Times New Roman" w:hAnsi="Times New Roman"/>
              </w:rPr>
            </w:pPr>
            <w:r w:rsidRPr="00311D89">
              <w:rPr>
                <w:rFonts w:ascii="Times New Roman" w:hAnsi="Times New Roman"/>
              </w:rPr>
              <w:t>Select “Summary” to see a list of all program requirements and corresponding statuses.</w:t>
            </w:r>
          </w:p>
          <w:p w14:paraId="4AC32F8A" w14:textId="77777777" w:rsidR="00F60295" w:rsidRPr="00311D89" w:rsidRDefault="00F60295" w:rsidP="00F60295">
            <w:pPr>
              <w:pStyle w:val="NoSpacing"/>
              <w:numPr>
                <w:ilvl w:val="0"/>
                <w:numId w:val="7"/>
              </w:numPr>
              <w:rPr>
                <w:rFonts w:ascii="Times New Roman" w:hAnsi="Times New Roman"/>
              </w:rPr>
            </w:pPr>
            <w:r w:rsidRPr="00311D89">
              <w:rPr>
                <w:rFonts w:ascii="Times New Roman" w:hAnsi="Times New Roman"/>
              </w:rPr>
              <w:t>Upload document by selecting the “Upload” link under the respective “Action” column</w:t>
            </w:r>
          </w:p>
          <w:p w14:paraId="57F35C67" w14:textId="77777777" w:rsidR="00F60295" w:rsidRPr="00311D89" w:rsidRDefault="00F60295" w:rsidP="00F60295">
            <w:pPr>
              <w:rPr>
                <w:rFonts w:ascii="Times New Roman" w:hAnsi="Times New Roman"/>
                <w:spacing w:val="-2"/>
              </w:rPr>
            </w:pPr>
          </w:p>
        </w:tc>
      </w:tr>
      <w:tr w:rsidR="00F60295" w:rsidRPr="00311D89" w14:paraId="3EF30C49" w14:textId="77777777" w:rsidTr="00F60295">
        <w:tc>
          <w:tcPr>
            <w:tcW w:w="1975" w:type="dxa"/>
          </w:tcPr>
          <w:p w14:paraId="263E6A26" w14:textId="7C2E9B9C" w:rsidR="00F60295" w:rsidRPr="00311D89" w:rsidRDefault="00311D89" w:rsidP="00F60295">
            <w:pPr>
              <w:rPr>
                <w:rFonts w:ascii="Times New Roman" w:hAnsi="Times New Roman"/>
                <w:spacing w:val="-2"/>
              </w:rPr>
            </w:pPr>
            <w:r>
              <w:rPr>
                <w:rFonts w:ascii="Times New Roman" w:hAnsi="Times New Roman"/>
                <w:spacing w:val="-2"/>
              </w:rPr>
              <w:lastRenderedPageBreak/>
              <w:t>7.</w:t>
            </w:r>
          </w:p>
        </w:tc>
        <w:tc>
          <w:tcPr>
            <w:tcW w:w="5310" w:type="dxa"/>
          </w:tcPr>
          <w:p w14:paraId="437B0C5F" w14:textId="15028B54" w:rsidR="00F60295" w:rsidRPr="00311D89" w:rsidRDefault="00F60295" w:rsidP="00F60295">
            <w:pPr>
              <w:rPr>
                <w:rFonts w:ascii="Times New Roman" w:hAnsi="Times New Roman"/>
                <w:spacing w:val="-2"/>
              </w:rPr>
            </w:pPr>
            <w:r w:rsidRPr="00311D89">
              <w:rPr>
                <w:rFonts w:ascii="Times New Roman" w:hAnsi="Times New Roman"/>
              </w:rPr>
              <w:t>Professional Resume</w:t>
            </w:r>
          </w:p>
        </w:tc>
        <w:tc>
          <w:tcPr>
            <w:tcW w:w="7105" w:type="dxa"/>
          </w:tcPr>
          <w:p w14:paraId="3D7AAD78" w14:textId="77777777" w:rsidR="00F60295" w:rsidRPr="00311D89" w:rsidRDefault="00F60295" w:rsidP="00F60295">
            <w:pPr>
              <w:pStyle w:val="BodyText"/>
              <w:ind w:right="274"/>
              <w:rPr>
                <w:rFonts w:ascii="Times New Roman" w:hAnsi="Times New Roman"/>
                <w:sz w:val="22"/>
              </w:rPr>
            </w:pPr>
            <w:r w:rsidRPr="00311D89">
              <w:rPr>
                <w:rFonts w:ascii="Times New Roman" w:hAnsi="Times New Roman"/>
                <w:sz w:val="22"/>
              </w:rPr>
              <w:t>Prepare a resume that includes education, work experience, volunteer activities, etc. Put your name on all pages.</w:t>
            </w:r>
          </w:p>
          <w:p w14:paraId="265D9BB4" w14:textId="77777777" w:rsidR="00F60295" w:rsidRPr="00311D89" w:rsidRDefault="00F60295" w:rsidP="00F60295">
            <w:pPr>
              <w:pStyle w:val="BodyText"/>
              <w:numPr>
                <w:ilvl w:val="0"/>
                <w:numId w:val="8"/>
              </w:numPr>
              <w:ind w:right="274"/>
              <w:rPr>
                <w:rFonts w:ascii="Times New Roman" w:hAnsi="Times New Roman"/>
                <w:sz w:val="22"/>
              </w:rPr>
            </w:pPr>
            <w:r w:rsidRPr="00311D89">
              <w:rPr>
                <w:rFonts w:ascii="Times New Roman" w:hAnsi="Times New Roman"/>
                <w:sz w:val="22"/>
              </w:rPr>
              <w:t>Log in to the Self Service Center site (allow 24 hours after application submission before logging in).</w:t>
            </w:r>
          </w:p>
          <w:p w14:paraId="702B0A53" w14:textId="77777777" w:rsidR="00F60295" w:rsidRPr="00311D89" w:rsidRDefault="00F60295" w:rsidP="00F60295">
            <w:pPr>
              <w:pStyle w:val="BodyText"/>
              <w:numPr>
                <w:ilvl w:val="0"/>
                <w:numId w:val="8"/>
              </w:numPr>
              <w:ind w:right="274"/>
              <w:rPr>
                <w:rFonts w:ascii="Times New Roman" w:hAnsi="Times New Roman"/>
                <w:sz w:val="22"/>
              </w:rPr>
            </w:pPr>
            <w:r w:rsidRPr="00311D89">
              <w:rPr>
                <w:rFonts w:ascii="Times New Roman" w:hAnsi="Times New Roman"/>
                <w:sz w:val="22"/>
              </w:rPr>
              <w:t>Select the “Applications” tab, where you will see your graduate application listed.</w:t>
            </w:r>
          </w:p>
          <w:p w14:paraId="3E380C5C" w14:textId="77777777" w:rsidR="00F60295" w:rsidRPr="00311D89" w:rsidRDefault="00F60295" w:rsidP="00F60295">
            <w:pPr>
              <w:pStyle w:val="BodyText"/>
              <w:numPr>
                <w:ilvl w:val="0"/>
                <w:numId w:val="8"/>
              </w:numPr>
              <w:ind w:right="274"/>
              <w:rPr>
                <w:rFonts w:ascii="Times New Roman" w:hAnsi="Times New Roman"/>
                <w:sz w:val="22"/>
              </w:rPr>
            </w:pPr>
            <w:r w:rsidRPr="00311D89">
              <w:rPr>
                <w:rFonts w:ascii="Times New Roman" w:hAnsi="Times New Roman"/>
                <w:sz w:val="22"/>
              </w:rPr>
              <w:t>Select “Summary” to see a list of all program requirements and corresponding statuses.</w:t>
            </w:r>
          </w:p>
          <w:p w14:paraId="073F0928" w14:textId="77777777" w:rsidR="00F60295" w:rsidRPr="00311D89" w:rsidRDefault="00F60295" w:rsidP="00F60295">
            <w:pPr>
              <w:pStyle w:val="BodyText"/>
              <w:numPr>
                <w:ilvl w:val="0"/>
                <w:numId w:val="8"/>
              </w:numPr>
              <w:ind w:right="274"/>
              <w:rPr>
                <w:rFonts w:ascii="Times New Roman" w:hAnsi="Times New Roman"/>
                <w:sz w:val="22"/>
              </w:rPr>
            </w:pPr>
            <w:r w:rsidRPr="00311D89">
              <w:rPr>
                <w:rFonts w:ascii="Times New Roman" w:hAnsi="Times New Roman"/>
                <w:sz w:val="22"/>
              </w:rPr>
              <w:t>Upload document by selecting the “Upload” link under the respective “Action” column.</w:t>
            </w:r>
          </w:p>
          <w:p w14:paraId="629666CF" w14:textId="77777777" w:rsidR="00F60295" w:rsidRPr="00311D89" w:rsidRDefault="00F60295" w:rsidP="00F60295">
            <w:pPr>
              <w:rPr>
                <w:rFonts w:ascii="Times New Roman" w:hAnsi="Times New Roman"/>
                <w:spacing w:val="-2"/>
              </w:rPr>
            </w:pPr>
          </w:p>
        </w:tc>
      </w:tr>
      <w:tr w:rsidR="00F60295" w:rsidRPr="00311D89" w14:paraId="5E8C6229" w14:textId="77777777" w:rsidTr="00F60295">
        <w:tc>
          <w:tcPr>
            <w:tcW w:w="1975" w:type="dxa"/>
          </w:tcPr>
          <w:p w14:paraId="2445AABC" w14:textId="6C1EF0F2" w:rsidR="00F60295" w:rsidRPr="00311D89" w:rsidRDefault="00311D89" w:rsidP="00F60295">
            <w:pPr>
              <w:rPr>
                <w:rFonts w:ascii="Times New Roman" w:hAnsi="Times New Roman"/>
                <w:spacing w:val="-2"/>
              </w:rPr>
            </w:pPr>
            <w:r>
              <w:rPr>
                <w:rFonts w:ascii="Times New Roman" w:hAnsi="Times New Roman"/>
                <w:spacing w:val="-2"/>
              </w:rPr>
              <w:t>8.</w:t>
            </w:r>
          </w:p>
        </w:tc>
        <w:tc>
          <w:tcPr>
            <w:tcW w:w="5310" w:type="dxa"/>
          </w:tcPr>
          <w:p w14:paraId="1FB3BB40" w14:textId="41F7D7E7" w:rsidR="00F60295" w:rsidRPr="00311D89" w:rsidRDefault="00F60295" w:rsidP="00F60295">
            <w:pPr>
              <w:rPr>
                <w:rFonts w:ascii="Times New Roman" w:hAnsi="Times New Roman"/>
                <w:spacing w:val="-2"/>
              </w:rPr>
            </w:pPr>
            <w:r w:rsidRPr="00311D89">
              <w:rPr>
                <w:rFonts w:ascii="Times New Roman" w:hAnsi="Times New Roman"/>
              </w:rPr>
              <w:t>Two recommendations</w:t>
            </w:r>
          </w:p>
        </w:tc>
        <w:tc>
          <w:tcPr>
            <w:tcW w:w="7105" w:type="dxa"/>
          </w:tcPr>
          <w:p w14:paraId="39EC7E71" w14:textId="77777777" w:rsidR="00F60295" w:rsidRPr="00311D89" w:rsidRDefault="00F60295" w:rsidP="00F60295">
            <w:pPr>
              <w:pStyle w:val="NoSpacing"/>
              <w:numPr>
                <w:ilvl w:val="0"/>
                <w:numId w:val="9"/>
              </w:numPr>
              <w:rPr>
                <w:rFonts w:ascii="Times New Roman" w:hAnsi="Times New Roman"/>
              </w:rPr>
            </w:pPr>
            <w:r w:rsidRPr="00311D89">
              <w:rPr>
                <w:rFonts w:ascii="Times New Roman" w:hAnsi="Times New Roman"/>
              </w:rPr>
              <w:t>Log in to the Self-Service Center site (allow 24 hours after application submission before logging in).</w:t>
            </w:r>
          </w:p>
          <w:p w14:paraId="40BB7AA9" w14:textId="77777777" w:rsidR="00F60295" w:rsidRPr="00311D89" w:rsidRDefault="00F60295" w:rsidP="00F60295">
            <w:pPr>
              <w:pStyle w:val="NoSpacing"/>
              <w:numPr>
                <w:ilvl w:val="0"/>
                <w:numId w:val="9"/>
              </w:numPr>
              <w:rPr>
                <w:rFonts w:ascii="Times New Roman" w:hAnsi="Times New Roman"/>
              </w:rPr>
            </w:pPr>
            <w:r w:rsidRPr="00311D89">
              <w:rPr>
                <w:rFonts w:ascii="Times New Roman" w:hAnsi="Times New Roman"/>
              </w:rPr>
              <w:t>Select the “Applications” tab, where you will see your graduate application listed.</w:t>
            </w:r>
          </w:p>
          <w:p w14:paraId="735D756A" w14:textId="77777777" w:rsidR="00F60295" w:rsidRPr="00311D89" w:rsidRDefault="00F60295" w:rsidP="00F60295">
            <w:pPr>
              <w:pStyle w:val="NoSpacing"/>
              <w:numPr>
                <w:ilvl w:val="0"/>
                <w:numId w:val="9"/>
              </w:numPr>
              <w:rPr>
                <w:rFonts w:ascii="Times New Roman" w:hAnsi="Times New Roman"/>
              </w:rPr>
            </w:pPr>
            <w:r w:rsidRPr="00311D89">
              <w:rPr>
                <w:rFonts w:ascii="Times New Roman" w:hAnsi="Times New Roman"/>
              </w:rPr>
              <w:t>If you have not submitted contact information yet, select “Continue” to go into your application and complete program app and recommender information.</w:t>
            </w:r>
          </w:p>
          <w:p w14:paraId="636E6369" w14:textId="77777777" w:rsidR="00F60295" w:rsidRPr="00311D89" w:rsidRDefault="00F60295" w:rsidP="00F60295">
            <w:pPr>
              <w:pStyle w:val="NoSpacing"/>
              <w:numPr>
                <w:ilvl w:val="0"/>
                <w:numId w:val="9"/>
              </w:numPr>
              <w:rPr>
                <w:rFonts w:ascii="Times New Roman" w:hAnsi="Times New Roman"/>
              </w:rPr>
            </w:pPr>
            <w:r w:rsidRPr="00311D89">
              <w:rPr>
                <w:rFonts w:ascii="Times New Roman" w:hAnsi="Times New Roman"/>
              </w:rPr>
              <w:t>After clicking “Submit Application” you will need to contact the Graduate Studies Office for any recommender information changes.</w:t>
            </w:r>
          </w:p>
          <w:p w14:paraId="1CE88F62" w14:textId="77777777" w:rsidR="00F60295" w:rsidRPr="00311D89" w:rsidRDefault="00F60295" w:rsidP="00F60295">
            <w:pPr>
              <w:pStyle w:val="NoSpacing"/>
              <w:numPr>
                <w:ilvl w:val="0"/>
                <w:numId w:val="9"/>
              </w:numPr>
              <w:rPr>
                <w:rFonts w:ascii="Times New Roman" w:hAnsi="Times New Roman"/>
              </w:rPr>
            </w:pPr>
            <w:r w:rsidRPr="00311D89">
              <w:rPr>
                <w:rFonts w:ascii="Times New Roman" w:hAnsi="Times New Roman"/>
              </w:rPr>
              <w:t>Your recommenders will receive an e-mail from the Graduate Studies Office asking them to fill out the recommendation form.</w:t>
            </w:r>
          </w:p>
          <w:p w14:paraId="20D16D15" w14:textId="77777777" w:rsidR="00F60295" w:rsidRPr="00311D89" w:rsidRDefault="00F60295" w:rsidP="00F60295">
            <w:pPr>
              <w:pStyle w:val="NoSpacing"/>
              <w:numPr>
                <w:ilvl w:val="0"/>
                <w:numId w:val="9"/>
              </w:numPr>
              <w:rPr>
                <w:rFonts w:ascii="Times New Roman" w:hAnsi="Times New Roman"/>
              </w:rPr>
            </w:pPr>
            <w:r w:rsidRPr="00311D89">
              <w:rPr>
                <w:rFonts w:ascii="Times New Roman" w:hAnsi="Times New Roman"/>
              </w:rPr>
              <w:t>To check the status of your recommendations later, select “Summary” in the Applications tab.</w:t>
            </w:r>
          </w:p>
          <w:p w14:paraId="4D234EA1" w14:textId="77777777" w:rsidR="00F60295" w:rsidRPr="00311D89" w:rsidRDefault="00F60295" w:rsidP="00F60295">
            <w:pPr>
              <w:rPr>
                <w:rFonts w:ascii="Times New Roman" w:hAnsi="Times New Roman"/>
                <w:spacing w:val="-2"/>
              </w:rPr>
            </w:pPr>
          </w:p>
        </w:tc>
      </w:tr>
      <w:tr w:rsidR="00F60295" w:rsidRPr="00311D89" w14:paraId="4ECF8AFF" w14:textId="77777777" w:rsidTr="00F60295">
        <w:tc>
          <w:tcPr>
            <w:tcW w:w="1975" w:type="dxa"/>
          </w:tcPr>
          <w:p w14:paraId="033BE91A" w14:textId="16CE9D21" w:rsidR="00F60295" w:rsidRPr="00311D89" w:rsidRDefault="00311D89" w:rsidP="00F60295">
            <w:pPr>
              <w:rPr>
                <w:rFonts w:ascii="Times New Roman" w:hAnsi="Times New Roman"/>
                <w:spacing w:val="-2"/>
              </w:rPr>
            </w:pPr>
            <w:r>
              <w:rPr>
                <w:rFonts w:ascii="Times New Roman" w:hAnsi="Times New Roman"/>
                <w:spacing w:val="-2"/>
              </w:rPr>
              <w:t>9.</w:t>
            </w:r>
          </w:p>
        </w:tc>
        <w:tc>
          <w:tcPr>
            <w:tcW w:w="5310" w:type="dxa"/>
          </w:tcPr>
          <w:p w14:paraId="2C6A3681" w14:textId="005E9716" w:rsidR="00F60295" w:rsidRPr="00311D89" w:rsidRDefault="00F60295" w:rsidP="00F60295">
            <w:pPr>
              <w:rPr>
                <w:rFonts w:ascii="Times New Roman" w:hAnsi="Times New Roman"/>
                <w:spacing w:val="-2"/>
              </w:rPr>
            </w:pPr>
            <w:r w:rsidRPr="00311D89">
              <w:rPr>
                <w:rFonts w:ascii="Times New Roman" w:hAnsi="Times New Roman"/>
              </w:rPr>
              <w:t>Program Requirements – verified by Program</w:t>
            </w:r>
          </w:p>
        </w:tc>
        <w:tc>
          <w:tcPr>
            <w:tcW w:w="7105" w:type="dxa"/>
          </w:tcPr>
          <w:p w14:paraId="79B5CA13" w14:textId="77777777" w:rsidR="00F60295" w:rsidRPr="00311D89" w:rsidRDefault="00F60295" w:rsidP="00F60295">
            <w:pPr>
              <w:pStyle w:val="NoSpacing"/>
              <w:rPr>
                <w:rFonts w:ascii="Times New Roman" w:hAnsi="Times New Roman"/>
              </w:rPr>
            </w:pPr>
            <w:r w:rsidRPr="00311D89">
              <w:rPr>
                <w:rFonts w:ascii="Times New Roman" w:hAnsi="Times New Roman"/>
              </w:rPr>
              <w:t>For Students with no more than 1 year of healthcare experience, students must have evidence of an undergraduate healthcare internship experience and/or specific course work related to healthcare administration/leadership. If these requirements are missing, students will need to take the following courses prior to admission to the MHA program:</w:t>
            </w:r>
          </w:p>
          <w:p w14:paraId="4E16437F" w14:textId="77777777" w:rsidR="00F60295" w:rsidRPr="00311D89" w:rsidRDefault="00F60295" w:rsidP="00CE1566">
            <w:pPr>
              <w:pStyle w:val="NoSpacing"/>
              <w:ind w:left="720"/>
              <w:rPr>
                <w:rFonts w:ascii="Times New Roman" w:hAnsi="Times New Roman"/>
              </w:rPr>
            </w:pPr>
            <w:r w:rsidRPr="00311D89">
              <w:rPr>
                <w:rFonts w:ascii="Times New Roman" w:hAnsi="Times New Roman"/>
              </w:rPr>
              <w:t>HSAD 416- Healthcare Leadership &amp; Management</w:t>
            </w:r>
          </w:p>
          <w:p w14:paraId="47283E12" w14:textId="77777777" w:rsidR="00F60295" w:rsidRPr="00311D89" w:rsidRDefault="00F60295" w:rsidP="00CE1566">
            <w:pPr>
              <w:pStyle w:val="NoSpacing"/>
              <w:ind w:left="720"/>
              <w:rPr>
                <w:rFonts w:ascii="Times New Roman" w:hAnsi="Times New Roman"/>
              </w:rPr>
            </w:pPr>
            <w:r w:rsidRPr="00311D89">
              <w:rPr>
                <w:rFonts w:ascii="Times New Roman" w:hAnsi="Times New Roman"/>
              </w:rPr>
              <w:t>HSAD 419 – Healthcare Finance and Reimbursement Methods</w:t>
            </w:r>
          </w:p>
          <w:p w14:paraId="01B9C537" w14:textId="6DE217B2" w:rsidR="00F60295" w:rsidRPr="00311D89" w:rsidRDefault="00F60295" w:rsidP="00CE1566">
            <w:pPr>
              <w:ind w:left="720"/>
              <w:rPr>
                <w:rFonts w:ascii="Times New Roman" w:hAnsi="Times New Roman"/>
                <w:spacing w:val="-2"/>
              </w:rPr>
            </w:pPr>
            <w:r w:rsidRPr="00311D89">
              <w:rPr>
                <w:rFonts w:ascii="Times New Roman" w:hAnsi="Times New Roman"/>
              </w:rPr>
              <w:t>HSAD 420 – Healthcare Policy&amp; Economics</w:t>
            </w:r>
          </w:p>
        </w:tc>
      </w:tr>
    </w:tbl>
    <w:p w14:paraId="47FF9071" w14:textId="77777777" w:rsidR="00CC6E25" w:rsidRPr="00CC6E25" w:rsidRDefault="00CC6E25" w:rsidP="00CC6E25">
      <w:pPr>
        <w:rPr>
          <w:lang w:val="x-none" w:eastAsia="x-none"/>
        </w:rPr>
      </w:pPr>
    </w:p>
    <w:p w14:paraId="60EF89B6" w14:textId="23F040E7" w:rsidR="001A374D" w:rsidRPr="007B4ACB" w:rsidRDefault="001A374D" w:rsidP="00353DAC">
      <w:pPr>
        <w:pStyle w:val="Heading1"/>
        <w:ind w:left="120"/>
        <w:jc w:val="center"/>
        <w:rPr>
          <w:sz w:val="32"/>
          <w:szCs w:val="24"/>
          <w:lang w:val="en-US"/>
        </w:rPr>
      </w:pPr>
      <w:r w:rsidRPr="009F7785">
        <w:rPr>
          <w:sz w:val="32"/>
          <w:szCs w:val="24"/>
        </w:rPr>
        <w:lastRenderedPageBreak/>
        <w:t>Comput</w:t>
      </w:r>
      <w:r w:rsidRPr="009F7785">
        <w:rPr>
          <w:spacing w:val="-1"/>
          <w:sz w:val="32"/>
          <w:szCs w:val="24"/>
        </w:rPr>
        <w:t>e</w:t>
      </w:r>
      <w:r w:rsidRPr="009F7785">
        <w:rPr>
          <w:sz w:val="32"/>
          <w:szCs w:val="24"/>
        </w:rPr>
        <w:t>r</w:t>
      </w:r>
      <w:r w:rsidRPr="009F7785">
        <w:rPr>
          <w:spacing w:val="-1"/>
          <w:sz w:val="32"/>
          <w:szCs w:val="24"/>
        </w:rPr>
        <w:t xml:space="preserve"> </w:t>
      </w:r>
      <w:r w:rsidRPr="009F7785">
        <w:rPr>
          <w:sz w:val="32"/>
          <w:szCs w:val="24"/>
        </w:rPr>
        <w:t>R</w:t>
      </w:r>
      <w:r w:rsidRPr="009F7785">
        <w:rPr>
          <w:spacing w:val="-1"/>
          <w:sz w:val="32"/>
          <w:szCs w:val="24"/>
        </w:rPr>
        <w:t>e</w:t>
      </w:r>
      <w:r w:rsidRPr="009F7785">
        <w:rPr>
          <w:sz w:val="32"/>
          <w:szCs w:val="24"/>
        </w:rPr>
        <w:t>qui</w:t>
      </w:r>
      <w:r w:rsidRPr="009F7785">
        <w:rPr>
          <w:spacing w:val="-1"/>
          <w:sz w:val="32"/>
          <w:szCs w:val="24"/>
        </w:rPr>
        <w:t>re</w:t>
      </w:r>
      <w:r w:rsidRPr="009F7785">
        <w:rPr>
          <w:sz w:val="32"/>
          <w:szCs w:val="24"/>
        </w:rPr>
        <w:t>m</w:t>
      </w:r>
      <w:r w:rsidRPr="009F7785">
        <w:rPr>
          <w:spacing w:val="-1"/>
          <w:sz w:val="32"/>
          <w:szCs w:val="24"/>
        </w:rPr>
        <w:t>e</w:t>
      </w:r>
      <w:r w:rsidRPr="009F7785">
        <w:rPr>
          <w:sz w:val="32"/>
          <w:szCs w:val="24"/>
        </w:rPr>
        <w:t>nts</w:t>
      </w:r>
      <w:r w:rsidR="004B7056">
        <w:rPr>
          <w:sz w:val="32"/>
          <w:szCs w:val="24"/>
          <w:lang w:val="en-US"/>
        </w:rPr>
        <w:t xml:space="preserve"> </w:t>
      </w:r>
    </w:p>
    <w:p w14:paraId="60830553" w14:textId="77777777" w:rsidR="001A374D" w:rsidRPr="00A777DF" w:rsidRDefault="001A374D" w:rsidP="001A374D">
      <w:pPr>
        <w:spacing w:line="200" w:lineRule="exact"/>
        <w:rPr>
          <w:b/>
        </w:rPr>
      </w:pPr>
    </w:p>
    <w:p w14:paraId="1D7024CF" w14:textId="77777777" w:rsidR="00BE0D7A" w:rsidRDefault="001A374D" w:rsidP="00BE0D7A">
      <w:pPr>
        <w:pStyle w:val="BodyText"/>
        <w:ind w:left="120" w:right="218"/>
        <w:rPr>
          <w:lang w:val="en-US"/>
        </w:rPr>
      </w:pPr>
      <w:r w:rsidRPr="00A777DF">
        <w:rPr>
          <w:spacing w:val="-1"/>
        </w:rPr>
        <w:t>T</w:t>
      </w:r>
      <w:r w:rsidRPr="00A777DF">
        <w:t>his p</w:t>
      </w:r>
      <w:r w:rsidRPr="00A777DF">
        <w:rPr>
          <w:spacing w:val="-1"/>
        </w:rPr>
        <w:t>r</w:t>
      </w:r>
      <w:r w:rsidRPr="00A777DF">
        <w:t>o</w:t>
      </w:r>
      <w:r w:rsidRPr="00A777DF">
        <w:rPr>
          <w:spacing w:val="-3"/>
        </w:rPr>
        <w:t>g</w:t>
      </w:r>
      <w:r w:rsidRPr="00A777DF">
        <w:rPr>
          <w:spacing w:val="1"/>
        </w:rPr>
        <w:t>r</w:t>
      </w:r>
      <w:r w:rsidRPr="00A777DF">
        <w:rPr>
          <w:spacing w:val="-1"/>
        </w:rPr>
        <w:t>a</w:t>
      </w:r>
      <w:r w:rsidRPr="00A777DF">
        <w:t>m m</w:t>
      </w:r>
      <w:r w:rsidRPr="00A777DF">
        <w:rPr>
          <w:spacing w:val="-1"/>
        </w:rPr>
        <w:t>a</w:t>
      </w:r>
      <w:r w:rsidRPr="00A777DF">
        <w:t>k</w:t>
      </w:r>
      <w:r w:rsidRPr="00A777DF">
        <w:rPr>
          <w:spacing w:val="-1"/>
        </w:rPr>
        <w:t>e</w:t>
      </w:r>
      <w:r w:rsidRPr="00A777DF">
        <w:t xml:space="preserve">s </w:t>
      </w:r>
      <w:r w:rsidRPr="00A777DF">
        <w:rPr>
          <w:spacing w:val="-1"/>
        </w:rPr>
        <w:t>e</w:t>
      </w:r>
      <w:r w:rsidRPr="00A777DF">
        <w:rPr>
          <w:spacing w:val="2"/>
        </w:rPr>
        <w:t>x</w:t>
      </w:r>
      <w:r w:rsidRPr="00A777DF">
        <w:t>t</w:t>
      </w:r>
      <w:r w:rsidRPr="00A777DF">
        <w:rPr>
          <w:spacing w:val="1"/>
        </w:rPr>
        <w:t>e</w:t>
      </w:r>
      <w:r w:rsidRPr="00A777DF">
        <w:t>nsive</w:t>
      </w:r>
      <w:r w:rsidRPr="00A777DF">
        <w:rPr>
          <w:spacing w:val="-1"/>
        </w:rPr>
        <w:t xml:space="preserve"> </w:t>
      </w:r>
      <w:r w:rsidRPr="00A777DF">
        <w:t>use</w:t>
      </w:r>
      <w:r w:rsidRPr="00A777DF">
        <w:rPr>
          <w:spacing w:val="-1"/>
        </w:rPr>
        <w:t xml:space="preserve"> </w:t>
      </w:r>
      <w:r w:rsidRPr="00A777DF">
        <w:t>of</w:t>
      </w:r>
      <w:r w:rsidRPr="00A777DF">
        <w:rPr>
          <w:spacing w:val="-1"/>
        </w:rPr>
        <w:t xml:space="preserve"> </w:t>
      </w:r>
      <w:r w:rsidRPr="00A777DF">
        <w:t>the</w:t>
      </w:r>
      <w:r w:rsidRPr="00A777DF">
        <w:rPr>
          <w:spacing w:val="-1"/>
        </w:rPr>
        <w:t xml:space="preserve"> </w:t>
      </w:r>
      <w:r w:rsidRPr="00A777DF">
        <w:t>online</w:t>
      </w:r>
      <w:r w:rsidRPr="00A777DF">
        <w:rPr>
          <w:spacing w:val="1"/>
        </w:rPr>
        <w:t xml:space="preserve"> e</w:t>
      </w:r>
      <w:r w:rsidRPr="00A777DF">
        <w:t>nvi</w:t>
      </w:r>
      <w:r w:rsidRPr="00A777DF">
        <w:rPr>
          <w:spacing w:val="-1"/>
        </w:rPr>
        <w:t>r</w:t>
      </w:r>
      <w:r w:rsidRPr="00A777DF">
        <w:t>onm</w:t>
      </w:r>
      <w:r w:rsidRPr="00A777DF">
        <w:rPr>
          <w:spacing w:val="-1"/>
        </w:rPr>
        <w:t>e</w:t>
      </w:r>
      <w:r w:rsidRPr="00A777DF">
        <w:t xml:space="preserve">nt to most </w:t>
      </w:r>
      <w:r w:rsidRPr="00A777DF">
        <w:rPr>
          <w:spacing w:val="-1"/>
        </w:rPr>
        <w:t>eff</w:t>
      </w:r>
      <w:r w:rsidRPr="00A777DF">
        <w:t>i</w:t>
      </w:r>
      <w:r w:rsidRPr="00A777DF">
        <w:rPr>
          <w:spacing w:val="-1"/>
        </w:rPr>
        <w:t>c</w:t>
      </w:r>
      <w:r w:rsidRPr="00A777DF">
        <w:t>i</w:t>
      </w:r>
      <w:r w:rsidRPr="00A777DF">
        <w:rPr>
          <w:spacing w:val="-1"/>
        </w:rPr>
        <w:t>e</w:t>
      </w:r>
      <w:r w:rsidRPr="00A777DF">
        <w:t>nt</w:t>
      </w:r>
      <w:r w:rsidRPr="00A777DF">
        <w:rPr>
          <w:spacing w:val="2"/>
        </w:rPr>
        <w:t>l</w:t>
      </w:r>
      <w:r w:rsidRPr="00A777DF">
        <w:t>y</w:t>
      </w:r>
      <w:r w:rsidRPr="00A777DF">
        <w:rPr>
          <w:spacing w:val="-5"/>
        </w:rPr>
        <w:t xml:space="preserve"> </w:t>
      </w:r>
      <w:r w:rsidRPr="00A777DF">
        <w:rPr>
          <w:spacing w:val="-1"/>
        </w:rPr>
        <w:t>a</w:t>
      </w:r>
      <w:r w:rsidRPr="00A777DF">
        <w:t>nd</w:t>
      </w:r>
      <w:r w:rsidRPr="00A777DF">
        <w:rPr>
          <w:spacing w:val="2"/>
        </w:rPr>
        <w:t xml:space="preserve"> </w:t>
      </w:r>
      <w:r w:rsidRPr="00A777DF">
        <w:rPr>
          <w:spacing w:val="-1"/>
        </w:rPr>
        <w:t>ef</w:t>
      </w:r>
      <w:r w:rsidRPr="00A777DF">
        <w:rPr>
          <w:spacing w:val="1"/>
        </w:rPr>
        <w:t>f</w:t>
      </w:r>
      <w:r w:rsidRPr="00A777DF">
        <w:rPr>
          <w:spacing w:val="-1"/>
        </w:rPr>
        <w:t>ec</w:t>
      </w:r>
      <w:r w:rsidRPr="00A777DF">
        <w:t>tiv</w:t>
      </w:r>
      <w:r w:rsidRPr="00A777DF">
        <w:rPr>
          <w:spacing w:val="-1"/>
        </w:rPr>
        <w:t>e</w:t>
      </w:r>
      <w:r w:rsidRPr="00A777DF">
        <w:rPr>
          <w:spacing w:val="5"/>
        </w:rPr>
        <w:t>l</w:t>
      </w:r>
      <w:r w:rsidRPr="00A777DF">
        <w:t xml:space="preserve">y </w:t>
      </w:r>
      <w:r w:rsidRPr="00A777DF">
        <w:rPr>
          <w:spacing w:val="-1"/>
        </w:rPr>
        <w:t>c</w:t>
      </w:r>
      <w:r w:rsidRPr="00A777DF">
        <w:t>ov</w:t>
      </w:r>
      <w:r w:rsidRPr="00A777DF">
        <w:rPr>
          <w:spacing w:val="-1"/>
        </w:rPr>
        <w:t>e</w:t>
      </w:r>
      <w:r w:rsidRPr="00A777DF">
        <w:t>r</w:t>
      </w:r>
      <w:r w:rsidRPr="00A777DF">
        <w:rPr>
          <w:spacing w:val="-1"/>
        </w:rPr>
        <w:t xml:space="preserve"> </w:t>
      </w:r>
      <w:r w:rsidRPr="00A777DF">
        <w:t>m</w:t>
      </w:r>
      <w:r w:rsidRPr="00A777DF">
        <w:rPr>
          <w:spacing w:val="-1"/>
        </w:rPr>
        <w:t>a</w:t>
      </w:r>
      <w:r w:rsidRPr="00A777DF">
        <w:t>t</w:t>
      </w:r>
      <w:r w:rsidRPr="00A777DF">
        <w:rPr>
          <w:spacing w:val="1"/>
        </w:rPr>
        <w:t>e</w:t>
      </w:r>
      <w:r w:rsidRPr="00A777DF">
        <w:rPr>
          <w:spacing w:val="-1"/>
        </w:rPr>
        <w:t>r</w:t>
      </w:r>
      <w:r w:rsidRPr="00A777DF">
        <w:t>i</w:t>
      </w:r>
      <w:r w:rsidRPr="00A777DF">
        <w:rPr>
          <w:spacing w:val="-1"/>
        </w:rPr>
        <w:t>a</w:t>
      </w:r>
      <w:r w:rsidRPr="00A777DF">
        <w:t xml:space="preserve">l </w:t>
      </w:r>
      <w:r w:rsidRPr="00A777DF">
        <w:rPr>
          <w:spacing w:val="-1"/>
        </w:rPr>
        <w:t>a</w:t>
      </w:r>
      <w:r w:rsidRPr="00A777DF">
        <w:t xml:space="preserve">nd </w:t>
      </w:r>
      <w:r w:rsidRPr="00A777DF">
        <w:rPr>
          <w:spacing w:val="-1"/>
        </w:rPr>
        <w:t>e</w:t>
      </w:r>
      <w:r w:rsidRPr="00A777DF">
        <w:t>n</w:t>
      </w:r>
      <w:r w:rsidRPr="00A777DF">
        <w:rPr>
          <w:spacing w:val="2"/>
        </w:rPr>
        <w:t>h</w:t>
      </w:r>
      <w:r w:rsidRPr="00A777DF">
        <w:rPr>
          <w:spacing w:val="-1"/>
        </w:rPr>
        <w:t>a</w:t>
      </w:r>
      <w:r w:rsidRPr="00A777DF">
        <w:rPr>
          <w:spacing w:val="2"/>
        </w:rPr>
        <w:t>n</w:t>
      </w:r>
      <w:r w:rsidRPr="00A777DF">
        <w:rPr>
          <w:spacing w:val="-1"/>
        </w:rPr>
        <w:t>c</w:t>
      </w:r>
      <w:r w:rsidRPr="00A777DF">
        <w:t>e</w:t>
      </w:r>
      <w:r w:rsidRPr="00A777DF">
        <w:rPr>
          <w:spacing w:val="-1"/>
        </w:rPr>
        <w:t xml:space="preserve"> </w:t>
      </w:r>
      <w:r w:rsidRPr="00A777DF">
        <w:t>stud</w:t>
      </w:r>
      <w:r w:rsidRPr="00A777DF">
        <w:rPr>
          <w:spacing w:val="-1"/>
        </w:rPr>
        <w:t>e</w:t>
      </w:r>
      <w:r w:rsidRPr="00A777DF">
        <w:t xml:space="preserve">nt </w:t>
      </w:r>
      <w:r w:rsidRPr="00A777DF">
        <w:rPr>
          <w:spacing w:val="-1"/>
        </w:rPr>
        <w:t>e</w:t>
      </w:r>
      <w:r w:rsidRPr="00A777DF">
        <w:t>du</w:t>
      </w:r>
      <w:r w:rsidRPr="00A777DF">
        <w:rPr>
          <w:spacing w:val="1"/>
        </w:rPr>
        <w:t>c</w:t>
      </w:r>
      <w:r w:rsidRPr="00A777DF">
        <w:rPr>
          <w:spacing w:val="-1"/>
        </w:rPr>
        <w:t>a</w:t>
      </w:r>
      <w:r w:rsidRPr="00A777DF">
        <w:t>tion.</w:t>
      </w:r>
      <w:r w:rsidRPr="00A777DF">
        <w:rPr>
          <w:spacing w:val="60"/>
        </w:rPr>
        <w:t xml:space="preserve"> </w:t>
      </w:r>
      <w:r w:rsidRPr="00A777DF">
        <w:rPr>
          <w:spacing w:val="-1"/>
        </w:rPr>
        <w:t>T</w:t>
      </w:r>
      <w:r w:rsidRPr="00A777DF">
        <w:rPr>
          <w:spacing w:val="2"/>
        </w:rPr>
        <w:t>h</w:t>
      </w:r>
      <w:r w:rsidRPr="00A777DF">
        <w:rPr>
          <w:spacing w:val="-1"/>
        </w:rPr>
        <w:t>eref</w:t>
      </w:r>
      <w:r w:rsidRPr="00A777DF">
        <w:rPr>
          <w:spacing w:val="2"/>
        </w:rPr>
        <w:t>o</w:t>
      </w:r>
      <w:r w:rsidRPr="00A777DF">
        <w:rPr>
          <w:spacing w:val="-1"/>
        </w:rPr>
        <w:t>re</w:t>
      </w:r>
      <w:r w:rsidRPr="00A777DF">
        <w:t>, it is impo</w:t>
      </w:r>
      <w:r w:rsidRPr="00A777DF">
        <w:rPr>
          <w:spacing w:val="-1"/>
        </w:rPr>
        <w:t>r</w:t>
      </w:r>
      <w:r w:rsidRPr="00A777DF">
        <w:t>t</w:t>
      </w:r>
      <w:r w:rsidRPr="00A777DF">
        <w:rPr>
          <w:spacing w:val="-1"/>
        </w:rPr>
        <w:t>a</w:t>
      </w:r>
      <w:r w:rsidRPr="00A777DF">
        <w:t xml:space="preserve">nt </w:t>
      </w:r>
      <w:r w:rsidRPr="00A777DF">
        <w:rPr>
          <w:spacing w:val="-1"/>
        </w:rPr>
        <w:t>f</w:t>
      </w:r>
      <w:r w:rsidRPr="00A777DF">
        <w:rPr>
          <w:spacing w:val="2"/>
        </w:rPr>
        <w:t>o</w:t>
      </w:r>
      <w:r w:rsidRPr="00A777DF">
        <w:t>r</w:t>
      </w:r>
      <w:r w:rsidRPr="00A777DF">
        <w:rPr>
          <w:spacing w:val="-1"/>
        </w:rPr>
        <w:t xml:space="preserve"> </w:t>
      </w:r>
      <w:r w:rsidRPr="00A777DF">
        <w:t>stud</w:t>
      </w:r>
      <w:r w:rsidRPr="00A777DF">
        <w:rPr>
          <w:spacing w:val="-1"/>
        </w:rPr>
        <w:t>e</w:t>
      </w:r>
      <w:r w:rsidRPr="00A777DF">
        <w:t>nts to util</w:t>
      </w:r>
      <w:r w:rsidRPr="00A777DF">
        <w:rPr>
          <w:spacing w:val="-2"/>
        </w:rPr>
        <w:t>i</w:t>
      </w:r>
      <w:r w:rsidRPr="00A777DF">
        <w:rPr>
          <w:spacing w:val="1"/>
        </w:rPr>
        <w:t>z</w:t>
      </w:r>
      <w:r w:rsidRPr="00A777DF">
        <w:t xml:space="preserve">e </w:t>
      </w:r>
      <w:r w:rsidRPr="00A777DF">
        <w:rPr>
          <w:spacing w:val="-1"/>
        </w:rPr>
        <w:t>a</w:t>
      </w:r>
      <w:r w:rsidRPr="00A777DF">
        <w:t>pp</w:t>
      </w:r>
      <w:r w:rsidRPr="00A777DF">
        <w:rPr>
          <w:spacing w:val="-1"/>
        </w:rPr>
        <w:t>r</w:t>
      </w:r>
      <w:r w:rsidRPr="00A777DF">
        <w:t>op</w:t>
      </w:r>
      <w:r w:rsidRPr="00A777DF">
        <w:rPr>
          <w:spacing w:val="-1"/>
        </w:rPr>
        <w:t>r</w:t>
      </w:r>
      <w:r w:rsidRPr="00A777DF">
        <w:t>i</w:t>
      </w:r>
      <w:r w:rsidRPr="00A777DF">
        <w:rPr>
          <w:spacing w:val="-1"/>
        </w:rPr>
        <w:t>a</w:t>
      </w:r>
      <w:r w:rsidRPr="00A777DF">
        <w:t>te</w:t>
      </w:r>
      <w:r w:rsidRPr="00A777DF">
        <w:rPr>
          <w:spacing w:val="-1"/>
        </w:rPr>
        <w:t xml:space="preserve"> </w:t>
      </w:r>
      <w:r w:rsidRPr="00A777DF">
        <w:rPr>
          <w:spacing w:val="2"/>
        </w:rPr>
        <w:t>h</w:t>
      </w:r>
      <w:r w:rsidRPr="00A777DF">
        <w:rPr>
          <w:spacing w:val="-1"/>
        </w:rPr>
        <w:t>ar</w:t>
      </w:r>
      <w:r w:rsidRPr="00A777DF">
        <w:t>d</w:t>
      </w:r>
      <w:r w:rsidRPr="00A777DF">
        <w:rPr>
          <w:spacing w:val="1"/>
        </w:rPr>
        <w:t>w</w:t>
      </w:r>
      <w:r w:rsidRPr="00A777DF">
        <w:rPr>
          <w:spacing w:val="-1"/>
        </w:rPr>
        <w:t>ar</w:t>
      </w:r>
      <w:r w:rsidRPr="00A777DF">
        <w:t>e</w:t>
      </w:r>
      <w:r w:rsidRPr="00A777DF">
        <w:rPr>
          <w:spacing w:val="1"/>
        </w:rPr>
        <w:t xml:space="preserve"> </w:t>
      </w:r>
      <w:r w:rsidRPr="00A777DF">
        <w:rPr>
          <w:spacing w:val="-1"/>
        </w:rPr>
        <w:t>a</w:t>
      </w:r>
      <w:r w:rsidRPr="00A777DF">
        <w:t>nd</w:t>
      </w:r>
      <w:r w:rsidRPr="00A777DF">
        <w:rPr>
          <w:spacing w:val="2"/>
        </w:rPr>
        <w:t xml:space="preserve"> </w:t>
      </w:r>
      <w:r w:rsidRPr="00A777DF">
        <w:t>so</w:t>
      </w:r>
      <w:r w:rsidRPr="00A777DF">
        <w:rPr>
          <w:spacing w:val="-1"/>
        </w:rPr>
        <w:t>f</w:t>
      </w:r>
      <w:r w:rsidRPr="00A777DF">
        <w:t>t</w:t>
      </w:r>
      <w:r w:rsidRPr="00A777DF">
        <w:rPr>
          <w:spacing w:val="-1"/>
        </w:rPr>
        <w:t>war</w:t>
      </w:r>
      <w:r w:rsidRPr="00A777DF">
        <w:t>e</w:t>
      </w:r>
      <w:r w:rsidRPr="00A777DF">
        <w:rPr>
          <w:spacing w:val="-1"/>
        </w:rPr>
        <w:t xml:space="preserve"> </w:t>
      </w:r>
      <w:r w:rsidRPr="00A777DF">
        <w:t xml:space="preserve">to </w:t>
      </w:r>
      <w:r w:rsidRPr="00A777DF">
        <w:rPr>
          <w:spacing w:val="2"/>
        </w:rPr>
        <w:t>b</w:t>
      </w:r>
      <w:r w:rsidRPr="00A777DF">
        <w:t>e</w:t>
      </w:r>
      <w:r w:rsidRPr="00A777DF">
        <w:rPr>
          <w:spacing w:val="-1"/>
        </w:rPr>
        <w:t xml:space="preserve"> </w:t>
      </w:r>
      <w:r w:rsidRPr="00A777DF">
        <w:t>su</w:t>
      </w:r>
      <w:r w:rsidRPr="00A777DF">
        <w:rPr>
          <w:spacing w:val="-1"/>
        </w:rPr>
        <w:t>c</w:t>
      </w:r>
      <w:r w:rsidRPr="00A777DF">
        <w:rPr>
          <w:spacing w:val="1"/>
        </w:rPr>
        <w:t>c</w:t>
      </w:r>
      <w:r w:rsidRPr="00A777DF">
        <w:rPr>
          <w:spacing w:val="-1"/>
        </w:rPr>
        <w:t>e</w:t>
      </w:r>
      <w:r w:rsidRPr="00A777DF">
        <w:t>ss</w:t>
      </w:r>
      <w:r w:rsidRPr="00A777DF">
        <w:rPr>
          <w:spacing w:val="-1"/>
        </w:rPr>
        <w:t>f</w:t>
      </w:r>
      <w:r w:rsidRPr="00A777DF">
        <w:rPr>
          <w:spacing w:val="2"/>
        </w:rPr>
        <w:t>u</w:t>
      </w:r>
      <w:r w:rsidRPr="00A777DF">
        <w:t>l.</w:t>
      </w:r>
      <w:r w:rsidR="004F2B17">
        <w:rPr>
          <w:spacing w:val="60"/>
          <w:lang w:val="en-US"/>
        </w:rPr>
        <w:t xml:space="preserve"> </w:t>
      </w:r>
      <w:r w:rsidRPr="00A777DF">
        <w:rPr>
          <w:spacing w:val="-2"/>
        </w:rPr>
        <w:t>B</w:t>
      </w:r>
      <w:r w:rsidRPr="00A777DF">
        <w:rPr>
          <w:spacing w:val="-1"/>
        </w:rPr>
        <w:t>e</w:t>
      </w:r>
      <w:r w:rsidRPr="00A777DF">
        <w:t>low</w:t>
      </w:r>
      <w:r w:rsidRPr="00A777DF">
        <w:rPr>
          <w:spacing w:val="-1"/>
        </w:rPr>
        <w:t xml:space="preserve"> </w:t>
      </w:r>
      <w:r w:rsidRPr="00A777DF">
        <w:rPr>
          <w:spacing w:val="1"/>
        </w:rPr>
        <w:t>a</w:t>
      </w:r>
      <w:r w:rsidRPr="00A777DF">
        <w:rPr>
          <w:spacing w:val="-1"/>
        </w:rPr>
        <w:t>r</w:t>
      </w:r>
      <w:r w:rsidRPr="00A777DF">
        <w:t>e</w:t>
      </w:r>
      <w:r w:rsidRPr="00A777DF">
        <w:rPr>
          <w:spacing w:val="-1"/>
        </w:rPr>
        <w:t xml:space="preserve"> </w:t>
      </w:r>
      <w:r w:rsidRPr="00A777DF">
        <w:t>the</w:t>
      </w:r>
      <w:r w:rsidRPr="00A777DF">
        <w:rPr>
          <w:spacing w:val="1"/>
        </w:rPr>
        <w:t xml:space="preserve"> </w:t>
      </w:r>
      <w:r w:rsidRPr="00A777DF">
        <w:rPr>
          <w:spacing w:val="-1"/>
        </w:rPr>
        <w:t>c</w:t>
      </w:r>
      <w:r w:rsidRPr="00A777DF">
        <w:t>omput</w:t>
      </w:r>
      <w:r w:rsidRPr="00A777DF">
        <w:rPr>
          <w:spacing w:val="-1"/>
        </w:rPr>
        <w:t>e</w:t>
      </w:r>
      <w:r w:rsidRPr="00A777DF">
        <w:t>r</w:t>
      </w:r>
      <w:r w:rsidRPr="00A777DF">
        <w:rPr>
          <w:spacing w:val="-1"/>
        </w:rPr>
        <w:t xml:space="preserve"> re</w:t>
      </w:r>
      <w:r w:rsidRPr="00A777DF">
        <w:t>qui</w:t>
      </w:r>
      <w:r w:rsidRPr="00A777DF">
        <w:rPr>
          <w:spacing w:val="1"/>
        </w:rPr>
        <w:t>r</w:t>
      </w:r>
      <w:r w:rsidRPr="00A777DF">
        <w:rPr>
          <w:spacing w:val="-1"/>
        </w:rPr>
        <w:t>e</w:t>
      </w:r>
      <w:r w:rsidRPr="00A777DF">
        <w:t>m</w:t>
      </w:r>
      <w:r w:rsidRPr="00A777DF">
        <w:rPr>
          <w:spacing w:val="-1"/>
        </w:rPr>
        <w:t>e</w:t>
      </w:r>
      <w:r w:rsidRPr="00A777DF">
        <w:t xml:space="preserve">nts </w:t>
      </w:r>
      <w:r w:rsidRPr="00A777DF">
        <w:rPr>
          <w:spacing w:val="-1"/>
        </w:rPr>
        <w:t>f</w:t>
      </w:r>
      <w:r w:rsidRPr="00A777DF">
        <w:t>or the</w:t>
      </w:r>
      <w:r w:rsidRPr="00A777DF">
        <w:rPr>
          <w:spacing w:val="-1"/>
        </w:rPr>
        <w:t xml:space="preserve"> </w:t>
      </w:r>
      <w:r w:rsidRPr="00A777DF">
        <w:t>MS</w:t>
      </w:r>
      <w:r w:rsidRPr="00A777DF">
        <w:rPr>
          <w:spacing w:val="-1"/>
        </w:rPr>
        <w:t>U</w:t>
      </w:r>
      <w:r w:rsidRPr="00A777DF">
        <w:t xml:space="preserve">M </w:t>
      </w:r>
      <w:r w:rsidR="006C0CBA">
        <w:rPr>
          <w:lang w:val="en-US"/>
        </w:rPr>
        <w:t>MHA</w:t>
      </w:r>
      <w:r w:rsidRPr="00A777DF">
        <w:rPr>
          <w:spacing w:val="-3"/>
        </w:rPr>
        <w:t xml:space="preserve"> P</w:t>
      </w:r>
      <w:r w:rsidRPr="00A777DF">
        <w:rPr>
          <w:spacing w:val="-1"/>
        </w:rPr>
        <w:t>r</w:t>
      </w:r>
      <w:r w:rsidRPr="00A777DF">
        <w:rPr>
          <w:spacing w:val="2"/>
        </w:rPr>
        <w:t>o</w:t>
      </w:r>
      <w:r w:rsidRPr="00A777DF">
        <w:rPr>
          <w:spacing w:val="-3"/>
        </w:rPr>
        <w:t>g</w:t>
      </w:r>
      <w:r w:rsidRPr="00A777DF">
        <w:rPr>
          <w:spacing w:val="1"/>
        </w:rPr>
        <w:t>r</w:t>
      </w:r>
      <w:r w:rsidRPr="00A777DF">
        <w:rPr>
          <w:spacing w:val="-1"/>
        </w:rPr>
        <w:t>a</w:t>
      </w:r>
      <w:r w:rsidRPr="00A777DF">
        <w:t>m.</w:t>
      </w:r>
      <w:r w:rsidR="00BE0D7A">
        <w:rPr>
          <w:lang w:val="en-US"/>
        </w:rPr>
        <w:t xml:space="preserve"> </w:t>
      </w:r>
    </w:p>
    <w:p w14:paraId="7240E300" w14:textId="77777777" w:rsidR="00BE0D7A" w:rsidRPr="00BE0D7A" w:rsidRDefault="00BE0D7A" w:rsidP="00BB0104">
      <w:pPr>
        <w:pStyle w:val="BodyText"/>
        <w:numPr>
          <w:ilvl w:val="0"/>
          <w:numId w:val="17"/>
        </w:numPr>
        <w:ind w:right="218"/>
        <w:rPr>
          <w:szCs w:val="24"/>
        </w:rPr>
      </w:pPr>
      <w:r w:rsidRPr="00BE0D7A">
        <w:rPr>
          <w:spacing w:val="-1"/>
          <w:szCs w:val="24"/>
          <w:lang w:val="en-US"/>
        </w:rPr>
        <w:t>Students should have a laptop and/or desktop computer that can support the following programs/functions:</w:t>
      </w:r>
      <w:r w:rsidRPr="00BE0D7A">
        <w:rPr>
          <w:szCs w:val="24"/>
          <w:lang w:val="en-US"/>
        </w:rPr>
        <w:t xml:space="preserve"> </w:t>
      </w:r>
    </w:p>
    <w:p w14:paraId="3E5173FB" w14:textId="77777777" w:rsidR="00BE0D7A" w:rsidRPr="00BE0D7A" w:rsidRDefault="00BE0D7A" w:rsidP="00BB0104">
      <w:pPr>
        <w:pStyle w:val="BodyText"/>
        <w:numPr>
          <w:ilvl w:val="0"/>
          <w:numId w:val="17"/>
        </w:numPr>
        <w:ind w:right="218"/>
        <w:rPr>
          <w:szCs w:val="24"/>
        </w:rPr>
      </w:pPr>
      <w:r w:rsidRPr="00BE0D7A">
        <w:rPr>
          <w:spacing w:val="-1"/>
          <w:szCs w:val="24"/>
          <w:lang w:val="en-US"/>
        </w:rPr>
        <w:t>Speakers/microphones for online meetings/courses</w:t>
      </w:r>
      <w:r w:rsidRPr="00BE0D7A">
        <w:rPr>
          <w:szCs w:val="24"/>
          <w:lang w:val="en-US"/>
        </w:rPr>
        <w:t xml:space="preserve"> </w:t>
      </w:r>
    </w:p>
    <w:p w14:paraId="55DB3D1F" w14:textId="77777777" w:rsidR="00BE0D7A" w:rsidRPr="00BE0D7A" w:rsidRDefault="00BE0D7A" w:rsidP="00BB0104">
      <w:pPr>
        <w:pStyle w:val="BodyText"/>
        <w:numPr>
          <w:ilvl w:val="0"/>
          <w:numId w:val="17"/>
        </w:numPr>
        <w:ind w:right="218"/>
        <w:rPr>
          <w:szCs w:val="24"/>
        </w:rPr>
      </w:pPr>
      <w:r w:rsidRPr="00BE0D7A">
        <w:rPr>
          <w:spacing w:val="-1"/>
          <w:szCs w:val="24"/>
          <w:lang w:val="en-US"/>
        </w:rPr>
        <w:t>Microsoft Office – with associated programs</w:t>
      </w:r>
      <w:r w:rsidRPr="00BE0D7A">
        <w:rPr>
          <w:szCs w:val="24"/>
          <w:lang w:val="en-US"/>
        </w:rPr>
        <w:t xml:space="preserve"> </w:t>
      </w:r>
    </w:p>
    <w:p w14:paraId="56C4BF67" w14:textId="77777777" w:rsidR="00BE0D7A" w:rsidRPr="00BE0D7A" w:rsidRDefault="00BE0D7A" w:rsidP="00BB0104">
      <w:pPr>
        <w:pStyle w:val="BodyText"/>
        <w:numPr>
          <w:ilvl w:val="0"/>
          <w:numId w:val="17"/>
        </w:numPr>
        <w:ind w:right="218"/>
        <w:rPr>
          <w:szCs w:val="24"/>
        </w:rPr>
      </w:pPr>
      <w:r w:rsidRPr="00BE0D7A">
        <w:rPr>
          <w:spacing w:val="-1"/>
          <w:szCs w:val="24"/>
          <w:lang w:val="en-US"/>
        </w:rPr>
        <w:t xml:space="preserve">Reliable </w:t>
      </w:r>
      <w:r w:rsidR="009C1FEC">
        <w:rPr>
          <w:spacing w:val="-1"/>
          <w:szCs w:val="24"/>
          <w:lang w:val="en-US"/>
        </w:rPr>
        <w:t>i</w:t>
      </w:r>
      <w:r w:rsidR="009C1FEC" w:rsidRPr="00BE0D7A">
        <w:rPr>
          <w:spacing w:val="-1"/>
          <w:szCs w:val="24"/>
          <w:lang w:val="en-US"/>
        </w:rPr>
        <w:t>nternet</w:t>
      </w:r>
      <w:r w:rsidRPr="00BE0D7A">
        <w:rPr>
          <w:spacing w:val="-1"/>
          <w:szCs w:val="24"/>
          <w:lang w:val="en-US"/>
        </w:rPr>
        <w:t xml:space="preserve"> access</w:t>
      </w:r>
    </w:p>
    <w:p w14:paraId="0B485F4A" w14:textId="77777777" w:rsidR="00353DAC" w:rsidRDefault="00353DAC" w:rsidP="00EC038F">
      <w:pPr>
        <w:rPr>
          <w:sz w:val="24"/>
        </w:rPr>
      </w:pPr>
    </w:p>
    <w:p w14:paraId="727C432A" w14:textId="63C6AEB3" w:rsidR="001A374D" w:rsidRPr="00353DAC" w:rsidRDefault="001A374D" w:rsidP="00353DAC">
      <w:pPr>
        <w:ind w:left="120"/>
        <w:rPr>
          <w:sz w:val="24"/>
        </w:rPr>
      </w:pPr>
      <w:r w:rsidRPr="00353DAC">
        <w:rPr>
          <w:sz w:val="24"/>
        </w:rPr>
        <w:t>MS</w:t>
      </w:r>
      <w:r w:rsidRPr="00353DAC">
        <w:rPr>
          <w:spacing w:val="-1"/>
          <w:sz w:val="24"/>
        </w:rPr>
        <w:t>U</w:t>
      </w:r>
      <w:r w:rsidRPr="00353DAC">
        <w:rPr>
          <w:sz w:val="24"/>
        </w:rPr>
        <w:t xml:space="preserve">M </w:t>
      </w:r>
      <w:r w:rsidRPr="00353DAC">
        <w:rPr>
          <w:spacing w:val="-1"/>
          <w:sz w:val="24"/>
        </w:rPr>
        <w:t>a</w:t>
      </w:r>
      <w:r w:rsidRPr="00353DAC">
        <w:rPr>
          <w:sz w:val="24"/>
        </w:rPr>
        <w:t>lso h</w:t>
      </w:r>
      <w:r w:rsidRPr="00353DAC">
        <w:rPr>
          <w:spacing w:val="-1"/>
          <w:sz w:val="24"/>
        </w:rPr>
        <w:t>a</w:t>
      </w:r>
      <w:r w:rsidRPr="00353DAC">
        <w:rPr>
          <w:sz w:val="24"/>
        </w:rPr>
        <w:t>s a</w:t>
      </w:r>
      <w:r w:rsidRPr="00353DAC">
        <w:rPr>
          <w:spacing w:val="-1"/>
          <w:sz w:val="24"/>
        </w:rPr>
        <w:t xml:space="preserve"> </w:t>
      </w:r>
      <w:r w:rsidRPr="00353DAC">
        <w:rPr>
          <w:sz w:val="24"/>
        </w:rPr>
        <w:t>link to a</w:t>
      </w:r>
      <w:r w:rsidRPr="00353DAC">
        <w:rPr>
          <w:spacing w:val="-1"/>
          <w:sz w:val="24"/>
        </w:rPr>
        <w:t xml:space="preserve"> co</w:t>
      </w:r>
      <w:r w:rsidRPr="00353DAC">
        <w:rPr>
          <w:sz w:val="24"/>
        </w:rPr>
        <w:t>m</w:t>
      </w:r>
      <w:r w:rsidRPr="00353DAC">
        <w:rPr>
          <w:spacing w:val="-1"/>
          <w:sz w:val="24"/>
        </w:rPr>
        <w:t>p</w:t>
      </w:r>
      <w:r w:rsidRPr="00353DAC">
        <w:rPr>
          <w:sz w:val="24"/>
        </w:rPr>
        <w:t>ut</w:t>
      </w:r>
      <w:r w:rsidRPr="00353DAC">
        <w:rPr>
          <w:spacing w:val="-1"/>
          <w:sz w:val="24"/>
        </w:rPr>
        <w:t>e</w:t>
      </w:r>
      <w:r w:rsidRPr="00353DAC">
        <w:rPr>
          <w:sz w:val="24"/>
        </w:rPr>
        <w:t>r</w:t>
      </w:r>
      <w:r w:rsidRPr="00353DAC">
        <w:rPr>
          <w:spacing w:val="-1"/>
          <w:sz w:val="24"/>
        </w:rPr>
        <w:t xml:space="preserve"> c</w:t>
      </w:r>
      <w:r w:rsidRPr="00353DAC">
        <w:rPr>
          <w:spacing w:val="2"/>
          <w:sz w:val="24"/>
        </w:rPr>
        <w:t>h</w:t>
      </w:r>
      <w:r w:rsidRPr="00353DAC">
        <w:rPr>
          <w:spacing w:val="-1"/>
          <w:sz w:val="24"/>
        </w:rPr>
        <w:t>ec</w:t>
      </w:r>
      <w:r w:rsidRPr="00353DAC">
        <w:rPr>
          <w:sz w:val="24"/>
        </w:rPr>
        <w:t>k</w:t>
      </w:r>
      <w:r w:rsidRPr="00353DAC">
        <w:rPr>
          <w:spacing w:val="2"/>
          <w:sz w:val="24"/>
        </w:rPr>
        <w:t xml:space="preserve"> </w:t>
      </w:r>
      <w:r w:rsidRPr="00353DAC">
        <w:rPr>
          <w:spacing w:val="-1"/>
          <w:sz w:val="24"/>
        </w:rPr>
        <w:t>a</w:t>
      </w:r>
      <w:r w:rsidRPr="00353DAC">
        <w:rPr>
          <w:sz w:val="24"/>
        </w:rPr>
        <w:t xml:space="preserve">t </w:t>
      </w:r>
      <w:hyperlink r:id="rId21" w:history="1">
        <w:r w:rsidR="00047AD0" w:rsidRPr="00047AD0">
          <w:rPr>
            <w:rStyle w:val="Hyperlink"/>
            <w:color w:val="C8102E"/>
            <w:sz w:val="24"/>
          </w:rPr>
          <w:t>https://mnstate.learn.minnstate.edu/d2l/systemCheck</w:t>
        </w:r>
      </w:hyperlink>
    </w:p>
    <w:p w14:paraId="2429A5AF" w14:textId="77777777" w:rsidR="001A374D" w:rsidRPr="00A777DF" w:rsidRDefault="001A374D" w:rsidP="001A374D">
      <w:pPr>
        <w:pStyle w:val="BodyText"/>
        <w:ind w:left="100" w:right="283"/>
      </w:pPr>
      <w:r w:rsidRPr="00A777DF">
        <w:rPr>
          <w:spacing w:val="-1"/>
        </w:rPr>
        <w:t>T</w:t>
      </w:r>
      <w:r w:rsidRPr="00A777DF">
        <w:t>he</w:t>
      </w:r>
      <w:r w:rsidRPr="00A777DF">
        <w:rPr>
          <w:spacing w:val="-1"/>
        </w:rPr>
        <w:t xml:space="preserve"> </w:t>
      </w:r>
      <w:r w:rsidRPr="00A777DF">
        <w:t>Comput</w:t>
      </w:r>
      <w:r w:rsidRPr="00A777DF">
        <w:rPr>
          <w:spacing w:val="-1"/>
        </w:rPr>
        <w:t>e</w:t>
      </w:r>
      <w:r w:rsidRPr="00A777DF">
        <w:t>r</w:t>
      </w:r>
      <w:r w:rsidRPr="00A777DF">
        <w:rPr>
          <w:spacing w:val="-1"/>
        </w:rPr>
        <w:t xml:space="preserve"> </w:t>
      </w:r>
      <w:r w:rsidRPr="00A777DF">
        <w:t>Ch</w:t>
      </w:r>
      <w:r w:rsidRPr="00A777DF">
        <w:rPr>
          <w:spacing w:val="-1"/>
        </w:rPr>
        <w:t>ec</w:t>
      </w:r>
      <w:r w:rsidRPr="00A777DF">
        <w:t>k d</w:t>
      </w:r>
      <w:r w:rsidRPr="00A777DF">
        <w:rPr>
          <w:spacing w:val="2"/>
        </w:rPr>
        <w:t>o</w:t>
      </w:r>
      <w:r w:rsidRPr="00A777DF">
        <w:rPr>
          <w:spacing w:val="-1"/>
        </w:rPr>
        <w:t>e</w:t>
      </w:r>
      <w:r w:rsidRPr="00A777DF">
        <w:t>s a</w:t>
      </w:r>
      <w:r w:rsidRPr="00A777DF">
        <w:rPr>
          <w:spacing w:val="-1"/>
        </w:rPr>
        <w:t xml:space="preserve"> scan of the</w:t>
      </w:r>
      <w:r w:rsidRPr="00A777DF">
        <w:rPr>
          <w:spacing w:val="1"/>
        </w:rPr>
        <w:t xml:space="preserve"> </w:t>
      </w:r>
      <w:r w:rsidRPr="00A777DF">
        <w:rPr>
          <w:spacing w:val="-1"/>
        </w:rPr>
        <w:t>c</w:t>
      </w:r>
      <w:r w:rsidRPr="00A777DF">
        <w:t>omput</w:t>
      </w:r>
      <w:r w:rsidRPr="00A777DF">
        <w:rPr>
          <w:spacing w:val="1"/>
        </w:rPr>
        <w:t>e</w:t>
      </w:r>
      <w:r w:rsidRPr="00A777DF">
        <w:t>r</w:t>
      </w:r>
      <w:r w:rsidRPr="00A777DF">
        <w:rPr>
          <w:spacing w:val="-1"/>
        </w:rPr>
        <w:t xml:space="preserve"> </w:t>
      </w:r>
      <w:r w:rsidRPr="00A777DF">
        <w:t>to m</w:t>
      </w:r>
      <w:r w:rsidRPr="00A777DF">
        <w:rPr>
          <w:spacing w:val="-1"/>
        </w:rPr>
        <w:t>a</w:t>
      </w:r>
      <w:r w:rsidRPr="00A777DF">
        <w:t>ke</w:t>
      </w:r>
      <w:r w:rsidRPr="00A777DF">
        <w:rPr>
          <w:spacing w:val="-1"/>
        </w:rPr>
        <w:t xml:space="preserve"> </w:t>
      </w:r>
      <w:r w:rsidRPr="00A777DF">
        <w:t>su</w:t>
      </w:r>
      <w:r w:rsidRPr="00A777DF">
        <w:rPr>
          <w:spacing w:val="-1"/>
        </w:rPr>
        <w:t>r</w:t>
      </w:r>
      <w:r w:rsidRPr="00A777DF">
        <w:t>e</w:t>
      </w:r>
      <w:r w:rsidRPr="00A777DF">
        <w:rPr>
          <w:spacing w:val="-1"/>
        </w:rPr>
        <w:t xml:space="preserve"> </w:t>
      </w:r>
      <w:r w:rsidRPr="00A777DF">
        <w:t>th</w:t>
      </w:r>
      <w:r w:rsidRPr="00A777DF">
        <w:rPr>
          <w:spacing w:val="-1"/>
        </w:rPr>
        <w:t>a</w:t>
      </w:r>
      <w:r w:rsidRPr="00A777DF">
        <w:t>t</w:t>
      </w:r>
      <w:r w:rsidRPr="00A777DF">
        <w:rPr>
          <w:spacing w:val="5"/>
        </w:rPr>
        <w:t xml:space="preserve"> </w:t>
      </w:r>
      <w:r w:rsidRPr="00A777DF">
        <w:t>the</w:t>
      </w:r>
      <w:r w:rsidRPr="00A777DF">
        <w:rPr>
          <w:spacing w:val="-1"/>
        </w:rPr>
        <w:t xml:space="preserve"> </w:t>
      </w:r>
      <w:r w:rsidRPr="00A777DF">
        <w:rPr>
          <w:spacing w:val="1"/>
        </w:rPr>
        <w:t>r</w:t>
      </w:r>
      <w:r w:rsidRPr="00A777DF">
        <w:rPr>
          <w:spacing w:val="-1"/>
        </w:rPr>
        <w:t>e</w:t>
      </w:r>
      <w:r w:rsidRPr="00A777DF">
        <w:t>qui</w:t>
      </w:r>
      <w:r w:rsidRPr="00A777DF">
        <w:rPr>
          <w:spacing w:val="-1"/>
        </w:rPr>
        <w:t>re</w:t>
      </w:r>
      <w:r w:rsidRPr="00A777DF">
        <w:t>d</w:t>
      </w:r>
      <w:r w:rsidRPr="00A777DF">
        <w:rPr>
          <w:spacing w:val="2"/>
        </w:rPr>
        <w:t xml:space="preserve"> </w:t>
      </w:r>
      <w:r w:rsidRPr="00A777DF">
        <w:rPr>
          <w:spacing w:val="-1"/>
        </w:rPr>
        <w:t>a</w:t>
      </w:r>
      <w:r w:rsidRPr="00A777DF">
        <w:t xml:space="preserve">nd </w:t>
      </w:r>
      <w:r w:rsidRPr="00A777DF">
        <w:rPr>
          <w:spacing w:val="-1"/>
        </w:rPr>
        <w:t>rec</w:t>
      </w:r>
      <w:r w:rsidRPr="00A777DF">
        <w:t>omm</w:t>
      </w:r>
      <w:r w:rsidRPr="00A777DF">
        <w:rPr>
          <w:spacing w:val="-1"/>
        </w:rPr>
        <w:t>e</w:t>
      </w:r>
      <w:r w:rsidRPr="00A777DF">
        <w:t>nd</w:t>
      </w:r>
      <w:r w:rsidRPr="00A777DF">
        <w:rPr>
          <w:spacing w:val="-1"/>
        </w:rPr>
        <w:t>e</w:t>
      </w:r>
      <w:r w:rsidRPr="00A777DF">
        <w:t xml:space="preserve">d </w:t>
      </w:r>
      <w:r w:rsidRPr="00A777DF">
        <w:rPr>
          <w:spacing w:val="2"/>
        </w:rPr>
        <w:t>t</w:t>
      </w:r>
      <w:r w:rsidRPr="00A777DF">
        <w:rPr>
          <w:spacing w:val="-1"/>
        </w:rPr>
        <w:t>e</w:t>
      </w:r>
      <w:r w:rsidRPr="00A777DF">
        <w:t>sts done</w:t>
      </w:r>
      <w:r w:rsidRPr="00A777DF">
        <w:rPr>
          <w:spacing w:val="1"/>
        </w:rPr>
        <w:t xml:space="preserve"> </w:t>
      </w:r>
      <w:r w:rsidRPr="00A777DF">
        <w:t xml:space="preserve">to </w:t>
      </w:r>
      <w:r w:rsidRPr="00A777DF">
        <w:rPr>
          <w:spacing w:val="-1"/>
        </w:rPr>
        <w:t>e</w:t>
      </w:r>
      <w:r w:rsidRPr="00A777DF">
        <w:t>nsu</w:t>
      </w:r>
      <w:r w:rsidRPr="00A777DF">
        <w:rPr>
          <w:spacing w:val="-1"/>
        </w:rPr>
        <w:t>r</w:t>
      </w:r>
      <w:r w:rsidRPr="00A777DF">
        <w:t>e</w:t>
      </w:r>
      <w:r w:rsidRPr="00A777DF">
        <w:rPr>
          <w:spacing w:val="-1"/>
        </w:rPr>
        <w:t xml:space="preserve"> </w:t>
      </w:r>
      <w:r w:rsidRPr="00A777DF">
        <w:t>l</w:t>
      </w:r>
      <w:r w:rsidRPr="00A777DF">
        <w:rPr>
          <w:spacing w:val="-1"/>
        </w:rPr>
        <w:t>e</w:t>
      </w:r>
      <w:r w:rsidRPr="00A777DF">
        <w:rPr>
          <w:spacing w:val="1"/>
        </w:rPr>
        <w:t>a</w:t>
      </w:r>
      <w:r w:rsidRPr="00A777DF">
        <w:rPr>
          <w:spacing w:val="-1"/>
        </w:rPr>
        <w:t>r</w:t>
      </w:r>
      <w:r w:rsidRPr="00A777DF">
        <w:t>ning</w:t>
      </w:r>
      <w:r w:rsidRPr="00A777DF">
        <w:rPr>
          <w:spacing w:val="-3"/>
        </w:rPr>
        <w:t xml:space="preserve"> </w:t>
      </w:r>
      <w:r w:rsidRPr="00A777DF">
        <w:rPr>
          <w:spacing w:val="5"/>
        </w:rPr>
        <w:t>s</w:t>
      </w:r>
      <w:r w:rsidRPr="00A777DF">
        <w:rPr>
          <w:spacing w:val="-5"/>
        </w:rPr>
        <w:t>y</w:t>
      </w:r>
      <w:r w:rsidRPr="00A777DF">
        <w:t>st</w:t>
      </w:r>
      <w:r w:rsidRPr="00A777DF">
        <w:rPr>
          <w:spacing w:val="-1"/>
        </w:rPr>
        <w:t>e</w:t>
      </w:r>
      <w:r w:rsidRPr="00A777DF">
        <w:rPr>
          <w:spacing w:val="2"/>
        </w:rPr>
        <w:t>m</w:t>
      </w:r>
      <w:r w:rsidRPr="00A777DF">
        <w:t xml:space="preserve">s </w:t>
      </w:r>
      <w:r w:rsidRPr="00A777DF">
        <w:rPr>
          <w:spacing w:val="-1"/>
        </w:rPr>
        <w:t>w</w:t>
      </w:r>
      <w:r w:rsidRPr="00A777DF">
        <w:t xml:space="preserve">ill </w:t>
      </w:r>
      <w:r w:rsidRPr="00A777DF">
        <w:rPr>
          <w:spacing w:val="-1"/>
        </w:rPr>
        <w:t>w</w:t>
      </w:r>
      <w:r w:rsidRPr="00A777DF">
        <w:t>o</w:t>
      </w:r>
      <w:r w:rsidRPr="00A777DF">
        <w:rPr>
          <w:spacing w:val="-1"/>
        </w:rPr>
        <w:t>r</w:t>
      </w:r>
      <w:r w:rsidRPr="00A777DF">
        <w:t>k p</w:t>
      </w:r>
      <w:r w:rsidRPr="00A777DF">
        <w:rPr>
          <w:spacing w:val="-1"/>
        </w:rPr>
        <w:t>r</w:t>
      </w:r>
      <w:r w:rsidRPr="00A777DF">
        <w:t>op</w:t>
      </w:r>
      <w:r w:rsidRPr="00A777DF">
        <w:rPr>
          <w:spacing w:val="-1"/>
        </w:rPr>
        <w:t>er</w:t>
      </w:r>
      <w:r w:rsidRPr="00A777DF">
        <w:rPr>
          <w:spacing w:val="5"/>
        </w:rPr>
        <w:t>l</w:t>
      </w:r>
      <w:r w:rsidRPr="00A777DF">
        <w:rPr>
          <w:spacing w:val="-5"/>
        </w:rPr>
        <w:t>y</w:t>
      </w:r>
      <w:r w:rsidRPr="00A777DF">
        <w:t>.</w:t>
      </w:r>
    </w:p>
    <w:p w14:paraId="6CC5F520" w14:textId="77777777" w:rsidR="00727729" w:rsidRDefault="00727729" w:rsidP="00727729">
      <w:pPr>
        <w:spacing w:before="16" w:line="260" w:lineRule="exact"/>
        <w:rPr>
          <w:sz w:val="26"/>
          <w:szCs w:val="26"/>
        </w:rPr>
      </w:pPr>
    </w:p>
    <w:p w14:paraId="0159C291" w14:textId="77777777" w:rsidR="001A374D" w:rsidRPr="00727729" w:rsidRDefault="001A374D" w:rsidP="00727729">
      <w:pPr>
        <w:spacing w:before="16" w:line="260" w:lineRule="exact"/>
        <w:rPr>
          <w:sz w:val="24"/>
          <w:szCs w:val="24"/>
        </w:rPr>
      </w:pPr>
      <w:r w:rsidRPr="00727729">
        <w:rPr>
          <w:sz w:val="24"/>
          <w:szCs w:val="24"/>
          <w:u w:val="single" w:color="000000"/>
        </w:rPr>
        <w:t>Comput</w:t>
      </w:r>
      <w:r w:rsidRPr="00727729">
        <w:rPr>
          <w:spacing w:val="-1"/>
          <w:sz w:val="24"/>
          <w:szCs w:val="24"/>
          <w:u w:val="single" w:color="000000"/>
        </w:rPr>
        <w:t>er</w:t>
      </w:r>
      <w:r w:rsidRPr="00727729">
        <w:rPr>
          <w:spacing w:val="2"/>
          <w:sz w:val="24"/>
          <w:szCs w:val="24"/>
          <w:u w:val="single" w:color="000000"/>
        </w:rPr>
        <w:t xml:space="preserve"> </w:t>
      </w:r>
      <w:r w:rsidRPr="00727729">
        <w:rPr>
          <w:spacing w:val="-6"/>
          <w:sz w:val="24"/>
          <w:szCs w:val="24"/>
          <w:u w:val="single" w:color="000000"/>
        </w:rPr>
        <w:t>L</w:t>
      </w:r>
      <w:r w:rsidRPr="00727729">
        <w:rPr>
          <w:sz w:val="24"/>
          <w:szCs w:val="24"/>
          <w:u w:val="single" w:color="000000"/>
        </w:rPr>
        <w:t>it</w:t>
      </w:r>
      <w:r w:rsidRPr="00727729">
        <w:rPr>
          <w:spacing w:val="-1"/>
          <w:sz w:val="24"/>
          <w:szCs w:val="24"/>
          <w:u w:val="single" w:color="000000"/>
        </w:rPr>
        <w:t>e</w:t>
      </w:r>
      <w:r w:rsidRPr="00727729">
        <w:rPr>
          <w:spacing w:val="1"/>
          <w:sz w:val="24"/>
          <w:szCs w:val="24"/>
          <w:u w:val="single" w:color="000000"/>
        </w:rPr>
        <w:t>r</w:t>
      </w:r>
      <w:r w:rsidRPr="00727729">
        <w:rPr>
          <w:spacing w:val="-1"/>
          <w:sz w:val="24"/>
          <w:szCs w:val="24"/>
          <w:u w:val="single" w:color="000000"/>
        </w:rPr>
        <w:t>a</w:t>
      </w:r>
      <w:r w:rsidRPr="00727729">
        <w:rPr>
          <w:spacing w:val="3"/>
          <w:sz w:val="24"/>
          <w:szCs w:val="24"/>
          <w:u w:val="single" w:color="000000"/>
        </w:rPr>
        <w:t>c</w:t>
      </w:r>
      <w:r w:rsidRPr="00727729">
        <w:rPr>
          <w:sz w:val="24"/>
          <w:szCs w:val="24"/>
          <w:u w:val="single" w:color="000000"/>
        </w:rPr>
        <w:t>y</w:t>
      </w:r>
      <w:r w:rsidRPr="00727729">
        <w:rPr>
          <w:spacing w:val="-5"/>
          <w:sz w:val="24"/>
          <w:szCs w:val="24"/>
          <w:u w:val="single" w:color="000000"/>
        </w:rPr>
        <w:t xml:space="preserve"> </w:t>
      </w:r>
      <w:r w:rsidRPr="00727729">
        <w:rPr>
          <w:sz w:val="24"/>
          <w:szCs w:val="24"/>
          <w:u w:val="single" w:color="000000"/>
        </w:rPr>
        <w:t>R</w:t>
      </w:r>
      <w:r w:rsidRPr="00727729">
        <w:rPr>
          <w:spacing w:val="-1"/>
          <w:sz w:val="24"/>
          <w:szCs w:val="24"/>
          <w:u w:val="single" w:color="000000"/>
        </w:rPr>
        <w:t>e</w:t>
      </w:r>
      <w:r w:rsidRPr="00727729">
        <w:rPr>
          <w:sz w:val="24"/>
          <w:szCs w:val="24"/>
          <w:u w:val="single" w:color="000000"/>
        </w:rPr>
        <w:t>qu</w:t>
      </w:r>
      <w:r w:rsidRPr="00727729">
        <w:rPr>
          <w:spacing w:val="2"/>
          <w:sz w:val="24"/>
          <w:szCs w:val="24"/>
          <w:u w:val="single" w:color="000000"/>
        </w:rPr>
        <w:t>i</w:t>
      </w:r>
      <w:r w:rsidRPr="00727729">
        <w:rPr>
          <w:spacing w:val="-1"/>
          <w:sz w:val="24"/>
          <w:szCs w:val="24"/>
          <w:u w:val="single" w:color="000000"/>
        </w:rPr>
        <w:t>re</w:t>
      </w:r>
      <w:r w:rsidRPr="00727729">
        <w:rPr>
          <w:sz w:val="24"/>
          <w:szCs w:val="24"/>
          <w:u w:val="single" w:color="000000"/>
        </w:rPr>
        <w:t>m</w:t>
      </w:r>
      <w:r w:rsidRPr="00727729">
        <w:rPr>
          <w:spacing w:val="-1"/>
          <w:sz w:val="24"/>
          <w:szCs w:val="24"/>
          <w:u w:val="single" w:color="000000"/>
        </w:rPr>
        <w:t>en</w:t>
      </w:r>
      <w:r w:rsidRPr="00727729">
        <w:rPr>
          <w:sz w:val="24"/>
          <w:szCs w:val="24"/>
          <w:u w:val="single" w:color="000000"/>
        </w:rPr>
        <w:t>ts</w:t>
      </w:r>
    </w:p>
    <w:p w14:paraId="6B89E48D" w14:textId="77777777" w:rsidR="001A374D" w:rsidRPr="00A777DF" w:rsidRDefault="001A374D" w:rsidP="001A374D">
      <w:pPr>
        <w:pStyle w:val="BodyText"/>
        <w:ind w:left="100" w:right="182"/>
      </w:pPr>
      <w:r w:rsidRPr="00A777DF">
        <w:rPr>
          <w:spacing w:val="-1"/>
        </w:rPr>
        <w:t>T</w:t>
      </w:r>
      <w:r w:rsidRPr="00A777DF">
        <w:t xml:space="preserve">his is </w:t>
      </w:r>
      <w:r w:rsidRPr="00A777DF">
        <w:rPr>
          <w:spacing w:val="-1"/>
        </w:rPr>
        <w:t>a</w:t>
      </w:r>
      <w:r w:rsidRPr="00A777DF">
        <w:t>n online</w:t>
      </w:r>
      <w:r w:rsidRPr="00A777DF">
        <w:rPr>
          <w:spacing w:val="-1"/>
        </w:rPr>
        <w:t xml:space="preserve"> </w:t>
      </w:r>
      <w:r w:rsidRPr="00A777DF">
        <w:t>p</w:t>
      </w:r>
      <w:r w:rsidRPr="00A777DF">
        <w:rPr>
          <w:spacing w:val="-1"/>
        </w:rPr>
        <w:t>r</w:t>
      </w:r>
      <w:r w:rsidRPr="00A777DF">
        <w:t>o</w:t>
      </w:r>
      <w:r w:rsidRPr="00A777DF">
        <w:rPr>
          <w:spacing w:val="-3"/>
        </w:rPr>
        <w:t>g</w:t>
      </w:r>
      <w:r w:rsidRPr="00A777DF">
        <w:rPr>
          <w:spacing w:val="1"/>
        </w:rPr>
        <w:t>ra</w:t>
      </w:r>
      <w:r w:rsidRPr="00A777DF">
        <w:t>m. Stud</w:t>
      </w:r>
      <w:r w:rsidRPr="00A777DF">
        <w:rPr>
          <w:spacing w:val="-1"/>
        </w:rPr>
        <w:t>e</w:t>
      </w:r>
      <w:r w:rsidRPr="00A777DF">
        <w:t xml:space="preserve">nts should </w:t>
      </w:r>
      <w:r w:rsidRPr="00A777DF">
        <w:rPr>
          <w:spacing w:val="-1"/>
        </w:rPr>
        <w:t>e</w:t>
      </w:r>
      <w:r w:rsidRPr="00A777DF">
        <w:t>nt</w:t>
      </w:r>
      <w:r w:rsidRPr="00A777DF">
        <w:rPr>
          <w:spacing w:val="-1"/>
        </w:rPr>
        <w:t>e</w:t>
      </w:r>
      <w:r w:rsidRPr="00A777DF">
        <w:t>r</w:t>
      </w:r>
      <w:r w:rsidRPr="00A777DF">
        <w:rPr>
          <w:spacing w:val="-1"/>
        </w:rPr>
        <w:t xml:space="preserve"> </w:t>
      </w:r>
      <w:r w:rsidRPr="00A777DF">
        <w:t>the</w:t>
      </w:r>
      <w:r w:rsidRPr="00A777DF">
        <w:rPr>
          <w:spacing w:val="-1"/>
        </w:rPr>
        <w:t xml:space="preserve"> </w:t>
      </w:r>
      <w:r w:rsidRPr="00A777DF">
        <w:t>p</w:t>
      </w:r>
      <w:r w:rsidRPr="00A777DF">
        <w:rPr>
          <w:spacing w:val="-1"/>
        </w:rPr>
        <w:t>r</w:t>
      </w:r>
      <w:r w:rsidRPr="00A777DF">
        <w:t>og</w:t>
      </w:r>
      <w:r w:rsidRPr="00A777DF">
        <w:rPr>
          <w:spacing w:val="-1"/>
        </w:rPr>
        <w:t>ra</w:t>
      </w:r>
      <w:r w:rsidRPr="00A777DF">
        <w:t xml:space="preserve">m </w:t>
      </w:r>
      <w:r w:rsidRPr="00A777DF">
        <w:rPr>
          <w:spacing w:val="-1"/>
        </w:rPr>
        <w:t>w</w:t>
      </w:r>
      <w:r w:rsidRPr="00A777DF">
        <w:t xml:space="preserve">ith </w:t>
      </w:r>
      <w:r w:rsidRPr="00785C80">
        <w:t>a</w:t>
      </w:r>
      <w:r w:rsidR="004F2B17" w:rsidRPr="00785C80">
        <w:rPr>
          <w:lang w:val="en-US"/>
        </w:rPr>
        <w:t>t</w:t>
      </w:r>
      <w:r w:rsidRPr="00A777DF">
        <w:rPr>
          <w:spacing w:val="-1"/>
        </w:rPr>
        <w:t xml:space="preserve"> </w:t>
      </w:r>
      <w:r w:rsidRPr="00A777DF">
        <w:t>l</w:t>
      </w:r>
      <w:r w:rsidRPr="00A777DF">
        <w:rPr>
          <w:spacing w:val="1"/>
        </w:rPr>
        <w:t>e</w:t>
      </w:r>
      <w:r w:rsidRPr="00A777DF">
        <w:rPr>
          <w:spacing w:val="-1"/>
        </w:rPr>
        <w:t>a</w:t>
      </w:r>
      <w:r w:rsidRPr="00A777DF">
        <w:t>st the</w:t>
      </w:r>
      <w:r w:rsidRPr="00A777DF">
        <w:rPr>
          <w:spacing w:val="-1"/>
        </w:rPr>
        <w:t xml:space="preserve"> f</w:t>
      </w:r>
      <w:r w:rsidRPr="00A777DF">
        <w:t>ollo</w:t>
      </w:r>
      <w:r w:rsidRPr="00A777DF">
        <w:rPr>
          <w:spacing w:val="-1"/>
        </w:rPr>
        <w:t>w</w:t>
      </w:r>
      <w:r w:rsidRPr="00A777DF">
        <w:t>ing</w:t>
      </w:r>
      <w:r w:rsidRPr="00A777DF">
        <w:rPr>
          <w:spacing w:val="-3"/>
        </w:rPr>
        <w:t xml:space="preserve"> </w:t>
      </w:r>
      <w:r w:rsidRPr="00A777DF">
        <w:t>minim</w:t>
      </w:r>
      <w:r w:rsidRPr="00A777DF">
        <w:rPr>
          <w:spacing w:val="-1"/>
        </w:rPr>
        <w:t>a</w:t>
      </w:r>
      <w:r w:rsidRPr="00A777DF">
        <w:t>l skills:</w:t>
      </w:r>
    </w:p>
    <w:p w14:paraId="2411F80D"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c</w:t>
      </w:r>
      <w:r w:rsidRPr="00A777DF">
        <w:rPr>
          <w:spacing w:val="1"/>
        </w:rPr>
        <w:t>r</w:t>
      </w:r>
      <w:r w:rsidRPr="00A777DF">
        <w:rPr>
          <w:spacing w:val="-1"/>
        </w:rPr>
        <w:t>ea</w:t>
      </w:r>
      <w:r w:rsidRPr="00A777DF">
        <w:t>te</w:t>
      </w:r>
      <w:r w:rsidRPr="00A777DF">
        <w:rPr>
          <w:spacing w:val="1"/>
        </w:rPr>
        <w:t xml:space="preserve"> </w:t>
      </w:r>
      <w:r w:rsidRPr="00A777DF">
        <w:t>a</w:t>
      </w:r>
      <w:r w:rsidRPr="00A777DF">
        <w:rPr>
          <w:spacing w:val="-1"/>
        </w:rPr>
        <w:t xml:space="preserve"> </w:t>
      </w:r>
      <w:r w:rsidRPr="00A777DF">
        <w:t>Mi</w:t>
      </w:r>
      <w:r w:rsidRPr="00A777DF">
        <w:rPr>
          <w:spacing w:val="-1"/>
        </w:rPr>
        <w:t>cr</w:t>
      </w:r>
      <w:r w:rsidRPr="00A777DF">
        <w:t>os</w:t>
      </w:r>
      <w:r w:rsidRPr="00A777DF">
        <w:rPr>
          <w:spacing w:val="2"/>
        </w:rPr>
        <w:t>o</w:t>
      </w:r>
      <w:r w:rsidRPr="00A777DF">
        <w:rPr>
          <w:spacing w:val="-1"/>
        </w:rPr>
        <w:t>f</w:t>
      </w:r>
      <w:r w:rsidRPr="00A777DF">
        <w:t xml:space="preserve">t </w:t>
      </w:r>
      <w:r w:rsidRPr="00A777DF">
        <w:rPr>
          <w:spacing w:val="1"/>
        </w:rPr>
        <w:t>W</w:t>
      </w:r>
      <w:r w:rsidRPr="00A777DF">
        <w:t>o</w:t>
      </w:r>
      <w:r w:rsidRPr="00A777DF">
        <w:rPr>
          <w:spacing w:val="-1"/>
        </w:rPr>
        <w:t>r</w:t>
      </w:r>
      <w:r w:rsidRPr="00A777DF">
        <w:t>d do</w:t>
      </w:r>
      <w:r w:rsidRPr="00A777DF">
        <w:rPr>
          <w:spacing w:val="-1"/>
        </w:rPr>
        <w:t>c</w:t>
      </w:r>
      <w:r w:rsidRPr="00A777DF">
        <w:t>um</w:t>
      </w:r>
      <w:r w:rsidRPr="00A777DF">
        <w:rPr>
          <w:spacing w:val="-1"/>
        </w:rPr>
        <w:t>e</w:t>
      </w:r>
      <w:r w:rsidRPr="00A777DF">
        <w:t xml:space="preserve">nt </w:t>
      </w:r>
      <w:r w:rsidRPr="00A777DF">
        <w:rPr>
          <w:spacing w:val="-1"/>
        </w:rPr>
        <w:t>(</w:t>
      </w:r>
      <w:r w:rsidRPr="00A777DF">
        <w:t>not Mi</w:t>
      </w:r>
      <w:r w:rsidRPr="00A777DF">
        <w:rPr>
          <w:spacing w:val="-1"/>
        </w:rPr>
        <w:t>cr</w:t>
      </w:r>
      <w:r w:rsidRPr="00A777DF">
        <w:t>oso</w:t>
      </w:r>
      <w:r w:rsidRPr="00A777DF">
        <w:rPr>
          <w:spacing w:val="-1"/>
        </w:rPr>
        <w:t>f</w:t>
      </w:r>
      <w:r w:rsidRPr="00A777DF">
        <w:t xml:space="preserve">t </w:t>
      </w:r>
      <w:r w:rsidRPr="00A777DF">
        <w:rPr>
          <w:spacing w:val="1"/>
        </w:rPr>
        <w:t>W</w:t>
      </w:r>
      <w:r w:rsidRPr="00A777DF">
        <w:t>o</w:t>
      </w:r>
      <w:r w:rsidRPr="00A777DF">
        <w:rPr>
          <w:spacing w:val="-1"/>
        </w:rPr>
        <w:t>r</w:t>
      </w:r>
      <w:r w:rsidRPr="00A777DF">
        <w:t>ks)</w:t>
      </w:r>
    </w:p>
    <w:p w14:paraId="6065CF48"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to s</w:t>
      </w:r>
      <w:r w:rsidRPr="00A777DF">
        <w:rPr>
          <w:spacing w:val="-1"/>
        </w:rPr>
        <w:t>a</w:t>
      </w:r>
      <w:r w:rsidRPr="00A777DF">
        <w:t>ve</w:t>
      </w:r>
      <w:r w:rsidRPr="00A777DF">
        <w:rPr>
          <w:spacing w:val="1"/>
        </w:rPr>
        <w:t xml:space="preserve"> </w:t>
      </w:r>
      <w:r w:rsidRPr="00A777DF">
        <w:t>a</w:t>
      </w:r>
      <w:r w:rsidRPr="00A777DF">
        <w:rPr>
          <w:spacing w:val="-1"/>
        </w:rPr>
        <w:t xml:space="preserve"> </w:t>
      </w:r>
      <w:r w:rsidRPr="00A777DF">
        <w:t>do</w:t>
      </w:r>
      <w:r w:rsidRPr="00A777DF">
        <w:rPr>
          <w:spacing w:val="-1"/>
        </w:rPr>
        <w:t>c</w:t>
      </w:r>
      <w:r w:rsidRPr="00A777DF">
        <w:t>um</w:t>
      </w:r>
      <w:r w:rsidRPr="00A777DF">
        <w:rPr>
          <w:spacing w:val="1"/>
        </w:rPr>
        <w:t>e</w:t>
      </w:r>
      <w:r w:rsidRPr="00A777DF">
        <w:t xml:space="preserve">nt </w:t>
      </w:r>
      <w:r w:rsidRPr="00A777DF">
        <w:rPr>
          <w:spacing w:val="-1"/>
        </w:rPr>
        <w:t>(a</w:t>
      </w:r>
      <w:r w:rsidRPr="00A777DF">
        <w:t xml:space="preserve">nd </w:t>
      </w:r>
      <w:r w:rsidRPr="00A777DF">
        <w:rPr>
          <w:spacing w:val="-1"/>
        </w:rPr>
        <w:t>f</w:t>
      </w:r>
      <w:r w:rsidRPr="00A777DF">
        <w:t xml:space="preserve">ind it </w:t>
      </w:r>
      <w:r w:rsidRPr="00A777DF">
        <w:rPr>
          <w:spacing w:val="1"/>
        </w:rPr>
        <w:t>a</w:t>
      </w:r>
      <w:r w:rsidRPr="00A777DF">
        <w:rPr>
          <w:spacing w:val="-3"/>
        </w:rPr>
        <w:t>g</w:t>
      </w:r>
      <w:r w:rsidRPr="00A777DF">
        <w:rPr>
          <w:spacing w:val="-1"/>
        </w:rPr>
        <w:t>a</w:t>
      </w:r>
      <w:r w:rsidRPr="00A777DF">
        <w:t>in</w:t>
      </w:r>
      <w:r w:rsidRPr="00A777DF">
        <w:rPr>
          <w:spacing w:val="-1"/>
        </w:rPr>
        <w:t>!</w:t>
      </w:r>
      <w:r w:rsidRPr="00A777DF">
        <w:t>)</w:t>
      </w:r>
    </w:p>
    <w:p w14:paraId="3CCDDEB7"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 xml:space="preserve">to </w:t>
      </w:r>
      <w:r w:rsidRPr="00A777DF">
        <w:rPr>
          <w:spacing w:val="-1"/>
        </w:rPr>
        <w:t>e</w:t>
      </w:r>
      <w:r w:rsidRPr="00A777DF">
        <w:t>m</w:t>
      </w:r>
      <w:r w:rsidRPr="00A777DF">
        <w:rPr>
          <w:spacing w:val="-1"/>
        </w:rPr>
        <w:t>a</w:t>
      </w:r>
      <w:r w:rsidRPr="00A777DF">
        <w:t xml:space="preserve">il </w:t>
      </w:r>
      <w:r w:rsidRPr="00A777DF">
        <w:rPr>
          <w:spacing w:val="-1"/>
        </w:rPr>
        <w:t>a</w:t>
      </w:r>
      <w:r w:rsidRPr="00A777DF">
        <w:t>nd s</w:t>
      </w:r>
      <w:r w:rsidRPr="00A777DF">
        <w:rPr>
          <w:spacing w:val="-1"/>
        </w:rPr>
        <w:t>e</w:t>
      </w:r>
      <w:r w:rsidRPr="00A777DF">
        <w:rPr>
          <w:spacing w:val="2"/>
        </w:rPr>
        <w:t>n</w:t>
      </w:r>
      <w:r w:rsidRPr="00A777DF">
        <w:t xml:space="preserve">d </w:t>
      </w:r>
      <w:r w:rsidRPr="00A777DF">
        <w:rPr>
          <w:spacing w:val="-1"/>
        </w:rPr>
        <w:t>a</w:t>
      </w:r>
      <w:r w:rsidRPr="00A777DF">
        <w:t>tt</w:t>
      </w:r>
      <w:r w:rsidRPr="00A777DF">
        <w:rPr>
          <w:spacing w:val="-1"/>
        </w:rPr>
        <w:t>ach</w:t>
      </w:r>
      <w:r w:rsidRPr="00A777DF">
        <w:t>m</w:t>
      </w:r>
      <w:r w:rsidRPr="00A777DF">
        <w:rPr>
          <w:spacing w:val="-1"/>
        </w:rPr>
        <w:t>e</w:t>
      </w:r>
      <w:r w:rsidRPr="00A777DF">
        <w:t>nts to oth</w:t>
      </w:r>
      <w:r w:rsidRPr="00A777DF">
        <w:rPr>
          <w:spacing w:val="-1"/>
        </w:rPr>
        <w:t>er</w:t>
      </w:r>
      <w:r w:rsidRPr="00A777DF">
        <w:t>s</w:t>
      </w:r>
    </w:p>
    <w:p w14:paraId="40E5D8FD"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to uplo</w:t>
      </w:r>
      <w:r w:rsidRPr="00A777DF">
        <w:rPr>
          <w:spacing w:val="-1"/>
        </w:rPr>
        <w:t>a</w:t>
      </w:r>
      <w:r w:rsidRPr="00A777DF">
        <w:t>d do</w:t>
      </w:r>
      <w:r w:rsidRPr="00A777DF">
        <w:rPr>
          <w:spacing w:val="-1"/>
        </w:rPr>
        <w:t>c</w:t>
      </w:r>
      <w:r w:rsidRPr="00A777DF">
        <w:t>u</w:t>
      </w:r>
      <w:r w:rsidRPr="00A777DF">
        <w:rPr>
          <w:spacing w:val="2"/>
        </w:rPr>
        <w:t>m</w:t>
      </w:r>
      <w:r w:rsidRPr="00A777DF">
        <w:rPr>
          <w:spacing w:val="-1"/>
        </w:rPr>
        <w:t>e</w:t>
      </w:r>
      <w:r w:rsidRPr="00A777DF">
        <w:t>nts</w:t>
      </w:r>
    </w:p>
    <w:p w14:paraId="4CC238D4" w14:textId="77777777" w:rsidR="001A374D" w:rsidRPr="00A777DF" w:rsidRDefault="001A374D" w:rsidP="00EC038F">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 xml:space="preserve">to </w:t>
      </w:r>
      <w:r w:rsidRPr="00A777DF">
        <w:rPr>
          <w:spacing w:val="-1"/>
        </w:rPr>
        <w:t>c</w:t>
      </w:r>
      <w:r w:rsidRPr="00A777DF">
        <w:rPr>
          <w:spacing w:val="1"/>
        </w:rPr>
        <w:t>r</w:t>
      </w:r>
      <w:r w:rsidRPr="00A777DF">
        <w:rPr>
          <w:spacing w:val="-1"/>
        </w:rPr>
        <w:t>ea</w:t>
      </w:r>
      <w:r w:rsidRPr="00A777DF">
        <w:t>te</w:t>
      </w:r>
      <w:r w:rsidRPr="00A777DF">
        <w:rPr>
          <w:spacing w:val="-1"/>
        </w:rPr>
        <w:t xml:space="preserve"> </w:t>
      </w:r>
      <w:r w:rsidRPr="00A777DF">
        <w:t>Po</w:t>
      </w:r>
      <w:r w:rsidRPr="00A777DF">
        <w:rPr>
          <w:spacing w:val="-1"/>
        </w:rPr>
        <w:t>w</w:t>
      </w:r>
      <w:r w:rsidRPr="00A777DF">
        <w:rPr>
          <w:spacing w:val="1"/>
        </w:rPr>
        <w:t>e</w:t>
      </w:r>
      <w:r w:rsidRPr="00A777DF">
        <w:rPr>
          <w:spacing w:val="-1"/>
        </w:rPr>
        <w:t>r</w:t>
      </w:r>
      <w:r w:rsidRPr="00A777DF">
        <w:t>Point p</w:t>
      </w:r>
      <w:r w:rsidRPr="00A777DF">
        <w:rPr>
          <w:spacing w:val="-1"/>
        </w:rPr>
        <w:t>re</w:t>
      </w:r>
      <w:r w:rsidRPr="00A777DF">
        <w:t>s</w:t>
      </w:r>
      <w:r w:rsidRPr="00A777DF">
        <w:rPr>
          <w:spacing w:val="-1"/>
        </w:rPr>
        <w:t>e</w:t>
      </w:r>
      <w:r w:rsidRPr="00A777DF">
        <w:t>nt</w:t>
      </w:r>
      <w:r w:rsidRPr="00A777DF">
        <w:rPr>
          <w:spacing w:val="-1"/>
        </w:rPr>
        <w:t>a</w:t>
      </w:r>
      <w:r w:rsidRPr="00A777DF">
        <w:t>tion</w:t>
      </w:r>
      <w:r w:rsidR="004F2B17" w:rsidRPr="00785C80">
        <w:rPr>
          <w:lang w:val="en-US"/>
        </w:rPr>
        <w:t>s</w:t>
      </w:r>
    </w:p>
    <w:p w14:paraId="520AEB77"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 xml:space="preserve">to </w:t>
      </w:r>
      <w:r w:rsidRPr="00A777DF">
        <w:rPr>
          <w:spacing w:val="-1"/>
        </w:rPr>
        <w:t>c</w:t>
      </w:r>
      <w:r w:rsidRPr="00A777DF">
        <w:rPr>
          <w:spacing w:val="1"/>
        </w:rPr>
        <w:t>r</w:t>
      </w:r>
      <w:r w:rsidRPr="00A777DF">
        <w:rPr>
          <w:spacing w:val="-1"/>
        </w:rPr>
        <w:t>ea</w:t>
      </w:r>
      <w:r w:rsidRPr="00A777DF">
        <w:t>te</w:t>
      </w:r>
      <w:r w:rsidRPr="00A777DF">
        <w:rPr>
          <w:spacing w:val="-1"/>
        </w:rPr>
        <w:t xml:space="preserve"> a</w:t>
      </w:r>
      <w:r w:rsidRPr="00A777DF">
        <w:t>n</w:t>
      </w:r>
      <w:r w:rsidRPr="00A777DF">
        <w:rPr>
          <w:spacing w:val="2"/>
        </w:rPr>
        <w:t xml:space="preserve"> </w:t>
      </w:r>
      <w:r w:rsidRPr="00A777DF">
        <w:rPr>
          <w:spacing w:val="-1"/>
        </w:rPr>
        <w:t>E</w:t>
      </w:r>
      <w:r w:rsidRPr="00A777DF">
        <w:rPr>
          <w:spacing w:val="2"/>
        </w:rPr>
        <w:t>x</w:t>
      </w:r>
      <w:r w:rsidRPr="00A777DF">
        <w:rPr>
          <w:spacing w:val="-1"/>
        </w:rPr>
        <w:t>ce</w:t>
      </w:r>
      <w:r w:rsidRPr="00A777DF">
        <w:t>l sp</w:t>
      </w:r>
      <w:r w:rsidRPr="00A777DF">
        <w:rPr>
          <w:spacing w:val="-1"/>
        </w:rPr>
        <w:t>rea</w:t>
      </w:r>
      <w:r w:rsidRPr="00A777DF">
        <w:t>dsh</w:t>
      </w:r>
      <w:r w:rsidRPr="00A777DF">
        <w:rPr>
          <w:spacing w:val="-1"/>
        </w:rPr>
        <w:t>eet</w:t>
      </w:r>
    </w:p>
    <w:p w14:paraId="07F814E4"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to b</w:t>
      </w:r>
      <w:r w:rsidRPr="00A777DF">
        <w:rPr>
          <w:spacing w:val="-1"/>
        </w:rPr>
        <w:t>r</w:t>
      </w:r>
      <w:r w:rsidRPr="00A777DF">
        <w:t>o</w:t>
      </w:r>
      <w:r w:rsidRPr="00A777DF">
        <w:rPr>
          <w:spacing w:val="-1"/>
        </w:rPr>
        <w:t>w</w:t>
      </w:r>
      <w:r w:rsidRPr="00A777DF">
        <w:t>se</w:t>
      </w:r>
      <w:r w:rsidRPr="00A777DF">
        <w:rPr>
          <w:spacing w:val="-1"/>
        </w:rPr>
        <w:t xml:space="preserve"> </w:t>
      </w:r>
      <w:r w:rsidRPr="00A777DF">
        <w:t>the</w:t>
      </w:r>
      <w:r w:rsidRPr="00A777DF">
        <w:rPr>
          <w:spacing w:val="3"/>
        </w:rPr>
        <w:t xml:space="preserve"> </w:t>
      </w:r>
      <w:r w:rsidR="009C1FEC">
        <w:rPr>
          <w:spacing w:val="-4"/>
        </w:rPr>
        <w:t>in</w:t>
      </w:r>
      <w:r w:rsidRPr="00A777DF">
        <w:rPr>
          <w:spacing w:val="2"/>
        </w:rPr>
        <w:t>t</w:t>
      </w:r>
      <w:r w:rsidRPr="00A777DF">
        <w:rPr>
          <w:spacing w:val="-1"/>
        </w:rPr>
        <w:t>er</w:t>
      </w:r>
      <w:r w:rsidRPr="00A777DF">
        <w:t>n</w:t>
      </w:r>
      <w:r w:rsidRPr="00A777DF">
        <w:rPr>
          <w:spacing w:val="-1"/>
        </w:rPr>
        <w:t>e</w:t>
      </w:r>
      <w:r w:rsidRPr="00A777DF">
        <w:t xml:space="preserve">t </w:t>
      </w:r>
      <w:r w:rsidRPr="00A777DF">
        <w:rPr>
          <w:spacing w:val="-1"/>
        </w:rPr>
        <w:t>a</w:t>
      </w:r>
      <w:r w:rsidRPr="00A777DF">
        <w:t xml:space="preserve">nd </w:t>
      </w:r>
      <w:r w:rsidRPr="00A777DF">
        <w:rPr>
          <w:spacing w:val="2"/>
        </w:rPr>
        <w:t>p</w:t>
      </w:r>
      <w:r w:rsidRPr="00A777DF">
        <w:rPr>
          <w:spacing w:val="-1"/>
        </w:rPr>
        <w:t>erf</w:t>
      </w:r>
      <w:r w:rsidRPr="00A777DF">
        <w:rPr>
          <w:spacing w:val="2"/>
        </w:rPr>
        <w:t>o</w:t>
      </w:r>
      <w:r w:rsidRPr="00A777DF">
        <w:rPr>
          <w:spacing w:val="-1"/>
        </w:rPr>
        <w:t>r</w:t>
      </w:r>
      <w:r w:rsidRPr="00A777DF">
        <w:t>m s</w:t>
      </w:r>
      <w:r w:rsidRPr="00A777DF">
        <w:rPr>
          <w:spacing w:val="-1"/>
        </w:rPr>
        <w:t>ea</w:t>
      </w:r>
      <w:r w:rsidRPr="00A777DF">
        <w:rPr>
          <w:spacing w:val="1"/>
        </w:rPr>
        <w:t>r</w:t>
      </w:r>
      <w:r w:rsidRPr="00A777DF">
        <w:rPr>
          <w:spacing w:val="-1"/>
        </w:rPr>
        <w:t>c</w:t>
      </w:r>
      <w:r w:rsidRPr="00A777DF">
        <w:rPr>
          <w:spacing w:val="2"/>
        </w:rPr>
        <w:t>h</w:t>
      </w:r>
      <w:r w:rsidRPr="00A777DF">
        <w:rPr>
          <w:spacing w:val="-1"/>
        </w:rPr>
        <w:t>es</w:t>
      </w:r>
    </w:p>
    <w:p w14:paraId="53462E71" w14:textId="77777777" w:rsidR="001A374D" w:rsidRPr="00A777DF" w:rsidRDefault="001A374D" w:rsidP="00154B91">
      <w:pPr>
        <w:pStyle w:val="BodyText"/>
        <w:numPr>
          <w:ilvl w:val="0"/>
          <w:numId w:val="3"/>
        </w:numPr>
        <w:tabs>
          <w:tab w:val="left" w:pos="820"/>
        </w:tabs>
        <w:autoSpaceDE/>
        <w:autoSpaceDN/>
        <w:adjustRightInd/>
        <w:ind w:left="820"/>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to utili</w:t>
      </w:r>
      <w:r w:rsidRPr="00A777DF">
        <w:rPr>
          <w:spacing w:val="1"/>
        </w:rPr>
        <w:t>z</w:t>
      </w:r>
      <w:r w:rsidRPr="00A777DF">
        <w:t>e</w:t>
      </w:r>
      <w:r w:rsidRPr="00A777DF">
        <w:rPr>
          <w:spacing w:val="-1"/>
        </w:rPr>
        <w:t xml:space="preserve"> </w:t>
      </w:r>
      <w:r w:rsidRPr="00A777DF">
        <w:t>sp</w:t>
      </w:r>
      <w:r w:rsidRPr="00A777DF">
        <w:rPr>
          <w:spacing w:val="-1"/>
        </w:rPr>
        <w:t>e</w:t>
      </w:r>
      <w:r w:rsidRPr="00A777DF">
        <w:t xml:space="preserve">ll </w:t>
      </w:r>
      <w:r w:rsidRPr="00A777DF">
        <w:rPr>
          <w:spacing w:val="-1"/>
        </w:rPr>
        <w:t>c</w:t>
      </w:r>
      <w:r w:rsidRPr="00A777DF">
        <w:t>h</w:t>
      </w:r>
      <w:r w:rsidRPr="00A777DF">
        <w:rPr>
          <w:spacing w:val="-1"/>
        </w:rPr>
        <w:t>ec</w:t>
      </w:r>
      <w:r w:rsidRPr="00A777DF">
        <w:t>k</w:t>
      </w:r>
      <w:r w:rsidRPr="00A777DF">
        <w:rPr>
          <w:spacing w:val="-1"/>
        </w:rPr>
        <w:t xml:space="preserve"> a</w:t>
      </w:r>
      <w:r w:rsidRPr="00A777DF">
        <w:t>nd</w:t>
      </w:r>
      <w:r w:rsidRPr="00A777DF">
        <w:rPr>
          <w:spacing w:val="2"/>
        </w:rPr>
        <w:t xml:space="preserve"> </w:t>
      </w:r>
      <w:r w:rsidRPr="00A777DF">
        <w:rPr>
          <w:spacing w:val="-3"/>
        </w:rPr>
        <w:t>g</w:t>
      </w:r>
      <w:r w:rsidRPr="00A777DF">
        <w:rPr>
          <w:spacing w:val="1"/>
        </w:rPr>
        <w:t>r</w:t>
      </w:r>
      <w:r w:rsidRPr="00A777DF">
        <w:rPr>
          <w:spacing w:val="-1"/>
        </w:rPr>
        <w:t>a</w:t>
      </w:r>
      <w:r w:rsidRPr="00A777DF">
        <w:t>mm</w:t>
      </w:r>
      <w:r w:rsidRPr="00A777DF">
        <w:rPr>
          <w:spacing w:val="-1"/>
        </w:rPr>
        <w:t>a</w:t>
      </w:r>
      <w:r w:rsidRPr="00A777DF">
        <w:t>r</w:t>
      </w:r>
      <w:r w:rsidRPr="00A777DF">
        <w:rPr>
          <w:spacing w:val="1"/>
        </w:rPr>
        <w:t xml:space="preserve"> </w:t>
      </w:r>
      <w:r w:rsidRPr="00A777DF">
        <w:rPr>
          <w:spacing w:val="-1"/>
        </w:rPr>
        <w:t>c</w:t>
      </w:r>
      <w:r w:rsidRPr="00A777DF">
        <w:t>h</w:t>
      </w:r>
      <w:r w:rsidRPr="00A777DF">
        <w:rPr>
          <w:spacing w:val="-1"/>
        </w:rPr>
        <w:t>ec</w:t>
      </w:r>
      <w:r w:rsidRPr="00A777DF">
        <w:t>k</w:t>
      </w:r>
      <w:r w:rsidRPr="00A777DF">
        <w:rPr>
          <w:spacing w:val="2"/>
        </w:rPr>
        <w:t xml:space="preserve"> </w:t>
      </w:r>
      <w:r w:rsidRPr="00A777DF">
        <w:rPr>
          <w:spacing w:val="1"/>
        </w:rPr>
        <w:t>f</w:t>
      </w:r>
      <w:r w:rsidRPr="00A777DF">
        <w:t>un</w:t>
      </w:r>
      <w:r w:rsidRPr="00A777DF">
        <w:rPr>
          <w:spacing w:val="-1"/>
        </w:rPr>
        <w:t>c</w:t>
      </w:r>
      <w:r w:rsidRPr="00A777DF">
        <w:t>tions</w:t>
      </w:r>
    </w:p>
    <w:p w14:paraId="4670870F" w14:textId="77777777" w:rsidR="001A374D" w:rsidRDefault="001A374D" w:rsidP="00154B91">
      <w:pPr>
        <w:pStyle w:val="BodyText"/>
        <w:numPr>
          <w:ilvl w:val="0"/>
          <w:numId w:val="3"/>
        </w:numPr>
        <w:tabs>
          <w:tab w:val="left" w:pos="820"/>
        </w:tabs>
        <w:autoSpaceDE/>
        <w:autoSpaceDN/>
        <w:adjustRightInd/>
        <w:ind w:left="820" w:right="364"/>
      </w:pPr>
      <w:r w:rsidRPr="00A777DF">
        <w:rPr>
          <w:spacing w:val="-2"/>
        </w:rPr>
        <w:t>B</w:t>
      </w:r>
      <w:r w:rsidRPr="00A777DF">
        <w:t>e</w:t>
      </w:r>
      <w:r w:rsidRPr="00A777DF">
        <w:rPr>
          <w:spacing w:val="-1"/>
        </w:rPr>
        <w:t xml:space="preserve"> a</w:t>
      </w:r>
      <w:r w:rsidRPr="00A777DF">
        <w:t>b</w:t>
      </w:r>
      <w:r w:rsidRPr="00A777DF">
        <w:rPr>
          <w:spacing w:val="2"/>
        </w:rPr>
        <w:t>l</w:t>
      </w:r>
      <w:r w:rsidRPr="00A777DF">
        <w:t>e</w:t>
      </w:r>
      <w:r w:rsidRPr="00A777DF">
        <w:rPr>
          <w:spacing w:val="-1"/>
        </w:rPr>
        <w:t xml:space="preserve"> </w:t>
      </w:r>
      <w:r w:rsidRPr="00A777DF">
        <w:t>to s</w:t>
      </w:r>
      <w:r w:rsidRPr="00A777DF">
        <w:rPr>
          <w:spacing w:val="-1"/>
        </w:rPr>
        <w:t>a</w:t>
      </w:r>
      <w:r w:rsidRPr="00A777DF">
        <w:t>ve</w:t>
      </w:r>
      <w:r w:rsidRPr="00A777DF">
        <w:rPr>
          <w:spacing w:val="-1"/>
        </w:rPr>
        <w:t xml:space="preserve"> </w:t>
      </w:r>
      <w:r w:rsidRPr="00A777DF">
        <w:t>it</w:t>
      </w:r>
      <w:r w:rsidRPr="00A777DF">
        <w:rPr>
          <w:spacing w:val="-1"/>
        </w:rPr>
        <w:t>e</w:t>
      </w:r>
      <w:r w:rsidRPr="00A777DF">
        <w:t xml:space="preserve">ms to </w:t>
      </w:r>
      <w:r w:rsidRPr="00A777DF">
        <w:rPr>
          <w:spacing w:val="1"/>
        </w:rPr>
        <w:t>a</w:t>
      </w:r>
      <w:r w:rsidRPr="00A777DF">
        <w:t xml:space="preserve">n </w:t>
      </w:r>
      <w:r w:rsidRPr="00A777DF">
        <w:rPr>
          <w:spacing w:val="-1"/>
        </w:rPr>
        <w:t>e</w:t>
      </w:r>
      <w:r w:rsidRPr="00A777DF">
        <w:rPr>
          <w:spacing w:val="2"/>
        </w:rPr>
        <w:t>x</w:t>
      </w:r>
      <w:r w:rsidRPr="00A777DF">
        <w:t>t</w:t>
      </w:r>
      <w:r w:rsidRPr="00A777DF">
        <w:rPr>
          <w:spacing w:val="-1"/>
        </w:rPr>
        <w:t>er</w:t>
      </w:r>
      <w:r w:rsidRPr="00A777DF">
        <w:t>n</w:t>
      </w:r>
      <w:r w:rsidRPr="00A777DF">
        <w:rPr>
          <w:spacing w:val="-1"/>
        </w:rPr>
        <w:t>a</w:t>
      </w:r>
      <w:r w:rsidRPr="00A777DF">
        <w:t>l d</w:t>
      </w:r>
      <w:r w:rsidRPr="00A777DF">
        <w:rPr>
          <w:spacing w:val="-1"/>
        </w:rPr>
        <w:t>e</w:t>
      </w:r>
      <w:r w:rsidRPr="00A777DF">
        <w:t>vi</w:t>
      </w:r>
      <w:r w:rsidRPr="00A777DF">
        <w:rPr>
          <w:spacing w:val="-1"/>
        </w:rPr>
        <w:t>c</w:t>
      </w:r>
      <w:r w:rsidRPr="00A777DF">
        <w:t>e</w:t>
      </w:r>
      <w:r w:rsidRPr="00A777DF">
        <w:rPr>
          <w:spacing w:val="-1"/>
        </w:rPr>
        <w:t xml:space="preserve"> </w:t>
      </w:r>
      <w:r w:rsidRPr="00A777DF">
        <w:rPr>
          <w:spacing w:val="1"/>
        </w:rPr>
        <w:t>(</w:t>
      </w:r>
      <w:r w:rsidRPr="00A777DF">
        <w:rPr>
          <w:spacing w:val="-1"/>
        </w:rPr>
        <w:t>e</w:t>
      </w:r>
      <w:r w:rsidRPr="00A777DF">
        <w:rPr>
          <w:spacing w:val="2"/>
        </w:rPr>
        <w:t>.</w:t>
      </w:r>
      <w:r w:rsidRPr="00A777DF">
        <w:rPr>
          <w:spacing w:val="-3"/>
        </w:rPr>
        <w:t>g</w:t>
      </w:r>
      <w:r w:rsidRPr="00A777DF">
        <w:t>., t</w:t>
      </w:r>
      <w:r w:rsidRPr="00A777DF">
        <w:rPr>
          <w:spacing w:val="2"/>
        </w:rPr>
        <w:t>h</w:t>
      </w:r>
      <w:r w:rsidRPr="00A777DF">
        <w:t>umb d</w:t>
      </w:r>
      <w:r w:rsidRPr="00A777DF">
        <w:rPr>
          <w:spacing w:val="-1"/>
        </w:rPr>
        <w:t>r</w:t>
      </w:r>
      <w:r w:rsidRPr="00A777DF">
        <w:t>iv</w:t>
      </w:r>
      <w:r w:rsidRPr="00A777DF">
        <w:rPr>
          <w:spacing w:val="-1"/>
        </w:rPr>
        <w:t>e</w:t>
      </w:r>
      <w:r w:rsidRPr="00A777DF">
        <w:t>/</w:t>
      </w:r>
      <w:r w:rsidRPr="00A777DF">
        <w:rPr>
          <w:spacing w:val="-1"/>
        </w:rPr>
        <w:t>f</w:t>
      </w:r>
      <w:r w:rsidRPr="00A777DF">
        <w:t>l</w:t>
      </w:r>
      <w:r w:rsidRPr="00A777DF">
        <w:rPr>
          <w:spacing w:val="-1"/>
        </w:rPr>
        <w:t>a</w:t>
      </w:r>
      <w:r w:rsidRPr="00A777DF">
        <w:t>sh d</w:t>
      </w:r>
      <w:r w:rsidRPr="00A777DF">
        <w:rPr>
          <w:spacing w:val="-1"/>
        </w:rPr>
        <w:t>r</w:t>
      </w:r>
      <w:r w:rsidRPr="00A777DF">
        <w:t>iv</w:t>
      </w:r>
      <w:r w:rsidRPr="00A777DF">
        <w:rPr>
          <w:spacing w:val="-1"/>
        </w:rPr>
        <w:t>e</w:t>
      </w:r>
      <w:r w:rsidRPr="00A777DF">
        <w:t xml:space="preserve">; </w:t>
      </w:r>
      <w:r w:rsidRPr="00A777DF">
        <w:rPr>
          <w:spacing w:val="-1"/>
        </w:rPr>
        <w:t>e</w:t>
      </w:r>
      <w:r w:rsidRPr="00A777DF">
        <w:rPr>
          <w:spacing w:val="2"/>
        </w:rPr>
        <w:t>x</w:t>
      </w:r>
      <w:r w:rsidRPr="00A777DF">
        <w:t>t</w:t>
      </w:r>
      <w:r w:rsidRPr="00A777DF">
        <w:rPr>
          <w:spacing w:val="-1"/>
        </w:rPr>
        <w:t>er</w:t>
      </w:r>
      <w:r w:rsidRPr="00A777DF">
        <w:t>n</w:t>
      </w:r>
      <w:r w:rsidRPr="00A777DF">
        <w:rPr>
          <w:spacing w:val="-1"/>
        </w:rPr>
        <w:t>a</w:t>
      </w:r>
      <w:r w:rsidRPr="00A777DF">
        <w:t>l h</w:t>
      </w:r>
      <w:r w:rsidRPr="00A777DF">
        <w:rPr>
          <w:spacing w:val="-1"/>
        </w:rPr>
        <w:t>ar</w:t>
      </w:r>
      <w:r w:rsidRPr="00A777DF">
        <w:t>d d</w:t>
      </w:r>
      <w:r w:rsidRPr="00A777DF">
        <w:rPr>
          <w:spacing w:val="-1"/>
        </w:rPr>
        <w:t>r</w:t>
      </w:r>
      <w:r w:rsidRPr="00A777DF">
        <w:t>iv</w:t>
      </w:r>
      <w:r w:rsidRPr="00A777DF">
        <w:rPr>
          <w:spacing w:val="-1"/>
        </w:rPr>
        <w:t>e</w:t>
      </w:r>
      <w:r w:rsidRPr="00A777DF">
        <w:t>)</w:t>
      </w:r>
    </w:p>
    <w:p w14:paraId="46EBFC28" w14:textId="20E69D86" w:rsidR="00D24AA6" w:rsidRPr="00A777DF" w:rsidRDefault="00F02048" w:rsidP="001A374D">
      <w:pPr>
        <w:pStyle w:val="BodyText"/>
        <w:numPr>
          <w:ilvl w:val="0"/>
          <w:numId w:val="3"/>
        </w:numPr>
        <w:tabs>
          <w:tab w:val="left" w:pos="820"/>
        </w:tabs>
        <w:autoSpaceDE/>
        <w:autoSpaceDN/>
        <w:adjustRightInd/>
        <w:ind w:left="820" w:right="364"/>
      </w:pPr>
      <w:r>
        <w:t>Be able to utilize Kaltura and/or other recording platforms</w:t>
      </w:r>
      <w:bookmarkEnd w:id="31"/>
      <w:bookmarkEnd w:id="32"/>
      <w:bookmarkEnd w:id="33"/>
      <w:bookmarkEnd w:id="34"/>
      <w:bookmarkEnd w:id="35"/>
    </w:p>
    <w:p w14:paraId="6635560F" w14:textId="77777777" w:rsidR="00D24AA6" w:rsidRPr="00A777DF" w:rsidRDefault="00610BDF">
      <w:pPr>
        <w:pStyle w:val="BodyText"/>
      </w:pPr>
      <w:r>
        <w:br w:type="page"/>
      </w:r>
    </w:p>
    <w:p w14:paraId="27335AE3" w14:textId="77777777" w:rsidR="00460876" w:rsidRPr="0036119B" w:rsidRDefault="00460876" w:rsidP="0036119B">
      <w:pPr>
        <w:widowControl/>
        <w:jc w:val="center"/>
        <w:rPr>
          <w:b/>
          <w:sz w:val="32"/>
          <w:szCs w:val="32"/>
        </w:rPr>
      </w:pPr>
      <w:r w:rsidRPr="0036119B">
        <w:rPr>
          <w:b/>
          <w:sz w:val="32"/>
          <w:szCs w:val="32"/>
        </w:rPr>
        <w:lastRenderedPageBreak/>
        <w:t>Adv</w:t>
      </w:r>
      <w:r w:rsidR="00933B52" w:rsidRPr="00933B52">
        <w:rPr>
          <w:b/>
          <w:sz w:val="32"/>
          <w:szCs w:val="32"/>
        </w:rPr>
        <w:t>isor/Advising</w:t>
      </w:r>
    </w:p>
    <w:p w14:paraId="78327D58" w14:textId="77777777" w:rsidR="00460876" w:rsidRDefault="00460876" w:rsidP="00460876">
      <w:pPr>
        <w:widowControl/>
        <w:rPr>
          <w:rFonts w:ascii="TimesNewRomanPSMT" w:hAnsi="TimesNewRomanPSMT" w:cs="TimesNewRomanPSMT"/>
        </w:rPr>
      </w:pPr>
    </w:p>
    <w:p w14:paraId="43FF92BA" w14:textId="77777777" w:rsidR="00460876" w:rsidRPr="0036119B" w:rsidRDefault="00460876" w:rsidP="0036119B">
      <w:pPr>
        <w:widowControl/>
        <w:rPr>
          <w:sz w:val="24"/>
          <w:szCs w:val="24"/>
        </w:rPr>
      </w:pPr>
      <w:r w:rsidRPr="00460876">
        <w:rPr>
          <w:sz w:val="24"/>
          <w:szCs w:val="24"/>
        </w:rPr>
        <w:t xml:space="preserve">Each </w:t>
      </w:r>
      <w:r w:rsidRPr="0036119B">
        <w:rPr>
          <w:sz w:val="24"/>
          <w:szCs w:val="24"/>
        </w:rPr>
        <w:t>MHA student is a</w:t>
      </w:r>
      <w:r w:rsidRPr="00460876">
        <w:rPr>
          <w:sz w:val="24"/>
          <w:szCs w:val="24"/>
        </w:rPr>
        <w:t xml:space="preserve">ssigned </w:t>
      </w:r>
      <w:proofErr w:type="gramStart"/>
      <w:r w:rsidRPr="00460876">
        <w:rPr>
          <w:sz w:val="24"/>
          <w:szCs w:val="24"/>
        </w:rPr>
        <w:t>an</w:t>
      </w:r>
      <w:proofErr w:type="gramEnd"/>
      <w:r w:rsidRPr="00460876">
        <w:rPr>
          <w:sz w:val="24"/>
          <w:szCs w:val="24"/>
        </w:rPr>
        <w:t xml:space="preserve"> academic advisor</w:t>
      </w:r>
      <w:r w:rsidRPr="0036119B">
        <w:rPr>
          <w:sz w:val="24"/>
          <w:szCs w:val="24"/>
        </w:rPr>
        <w:t xml:space="preserve">. This faculty member works directly with the student to </w:t>
      </w:r>
      <w:r>
        <w:rPr>
          <w:sz w:val="24"/>
          <w:szCs w:val="24"/>
        </w:rPr>
        <w:t xml:space="preserve">help </w:t>
      </w:r>
      <w:r w:rsidRPr="0036119B">
        <w:rPr>
          <w:sz w:val="24"/>
          <w:szCs w:val="24"/>
        </w:rPr>
        <w:t xml:space="preserve">schedule courses, discuss career plans, and provide academic counseling where appropriate. </w:t>
      </w:r>
      <w:r>
        <w:rPr>
          <w:sz w:val="24"/>
          <w:szCs w:val="24"/>
        </w:rPr>
        <w:t xml:space="preserve">The MHA </w:t>
      </w:r>
      <w:r w:rsidR="0010499A">
        <w:rPr>
          <w:sz w:val="24"/>
          <w:szCs w:val="24"/>
        </w:rPr>
        <w:t xml:space="preserve">Program Director </w:t>
      </w:r>
      <w:r>
        <w:rPr>
          <w:sz w:val="24"/>
          <w:szCs w:val="24"/>
        </w:rPr>
        <w:t xml:space="preserve">will also provide program advising via emails and program meetings that occur each semester. These meetings allow students to ask questions and provide guidance for progression in the program, preparing for the capstone, etc. </w:t>
      </w:r>
    </w:p>
    <w:p w14:paraId="3EACC9DB" w14:textId="77777777" w:rsidR="00460876" w:rsidRDefault="00460876" w:rsidP="009F7785">
      <w:pPr>
        <w:pStyle w:val="BodyText"/>
        <w:jc w:val="center"/>
        <w:rPr>
          <w:b/>
          <w:sz w:val="32"/>
        </w:rPr>
      </w:pPr>
    </w:p>
    <w:p w14:paraId="05C899B3" w14:textId="77777777" w:rsidR="00D24AA6" w:rsidRPr="009F7785" w:rsidRDefault="00D24AA6" w:rsidP="009F7785">
      <w:pPr>
        <w:pStyle w:val="BodyText"/>
        <w:jc w:val="center"/>
        <w:rPr>
          <w:sz w:val="32"/>
        </w:rPr>
      </w:pPr>
      <w:r w:rsidRPr="009F7785">
        <w:rPr>
          <w:b/>
          <w:sz w:val="32"/>
        </w:rPr>
        <w:t>Course Registration</w:t>
      </w:r>
    </w:p>
    <w:p w14:paraId="7BBD11E9" w14:textId="77777777" w:rsidR="00D24AA6" w:rsidRPr="00A777DF" w:rsidRDefault="00D24AA6">
      <w:pPr>
        <w:pStyle w:val="BodyText"/>
      </w:pPr>
    </w:p>
    <w:p w14:paraId="1F650617" w14:textId="77777777" w:rsidR="00AF6CBA" w:rsidRDefault="00D24AA6">
      <w:pPr>
        <w:pStyle w:val="BodyText"/>
      </w:pPr>
      <w:r w:rsidRPr="00A777DF">
        <w:t xml:space="preserve">A composite list of course offerings for each semester is found on </w:t>
      </w:r>
      <w:r w:rsidR="00B97322" w:rsidRPr="00A777DF">
        <w:t>E-Services</w:t>
      </w:r>
      <w:r w:rsidR="00AF6CBA">
        <w:rPr>
          <w:lang w:val="en-US"/>
        </w:rPr>
        <w:t xml:space="preserve"> and under myMSUM – Current Students – Course Schedule</w:t>
      </w:r>
      <w:r w:rsidR="00AF6CBA">
        <w:t>.</w:t>
      </w:r>
    </w:p>
    <w:p w14:paraId="01A7704F" w14:textId="77777777" w:rsidR="00AF6CBA" w:rsidRPr="00AF6CBA" w:rsidRDefault="00AF6CBA">
      <w:pPr>
        <w:pStyle w:val="BodyText"/>
        <w:rPr>
          <w:lang w:val="en-US"/>
        </w:rPr>
      </w:pPr>
    </w:p>
    <w:p w14:paraId="0F8C32E9" w14:textId="77777777" w:rsidR="00F04DE4" w:rsidRDefault="00D24AA6">
      <w:pPr>
        <w:pStyle w:val="BodyText"/>
        <w:rPr>
          <w:lang w:val="en-US"/>
        </w:rPr>
      </w:pPr>
      <w:r w:rsidRPr="00A777DF">
        <w:t xml:space="preserve">Regular electronic registration is available for courses offered at MSUM.   Graduate students do not need ‘advisor access’ codes to register for classes.  Students are encouraged to register in a timely manner </w:t>
      </w:r>
      <w:r w:rsidR="004D2A6C">
        <w:rPr>
          <w:lang w:val="en-US"/>
        </w:rPr>
        <w:t xml:space="preserve">prior to </w:t>
      </w:r>
      <w:r w:rsidRPr="00A777DF">
        <w:t>each semester they intend to enroll</w:t>
      </w:r>
      <w:r w:rsidR="004D2A6C">
        <w:rPr>
          <w:lang w:val="en-US"/>
        </w:rPr>
        <w:t xml:space="preserve"> in coursework.</w:t>
      </w:r>
      <w:r w:rsidRPr="00A777DF">
        <w:t xml:space="preserve">  </w:t>
      </w:r>
    </w:p>
    <w:p w14:paraId="1089CE92" w14:textId="77777777" w:rsidR="00F04DE4" w:rsidRDefault="00F04DE4">
      <w:pPr>
        <w:pStyle w:val="BodyText"/>
        <w:rPr>
          <w:lang w:val="en-US"/>
        </w:rPr>
      </w:pPr>
    </w:p>
    <w:p w14:paraId="11C65F51" w14:textId="77777777" w:rsidR="00F04DE4" w:rsidRPr="0036119B" w:rsidRDefault="00F04DE4" w:rsidP="0036119B">
      <w:pPr>
        <w:widowControl/>
        <w:jc w:val="center"/>
        <w:rPr>
          <w:b/>
          <w:sz w:val="32"/>
          <w:szCs w:val="32"/>
        </w:rPr>
      </w:pPr>
      <w:r w:rsidRPr="0036119B">
        <w:rPr>
          <w:b/>
          <w:sz w:val="32"/>
          <w:szCs w:val="32"/>
        </w:rPr>
        <w:t>Career Planning</w:t>
      </w:r>
    </w:p>
    <w:p w14:paraId="02435EF7" w14:textId="77777777" w:rsidR="00C00613" w:rsidRPr="0036119B" w:rsidRDefault="00C00613" w:rsidP="0036119B">
      <w:pPr>
        <w:widowControl/>
        <w:jc w:val="center"/>
        <w:rPr>
          <w:sz w:val="32"/>
          <w:szCs w:val="32"/>
        </w:rPr>
      </w:pPr>
    </w:p>
    <w:p w14:paraId="6D9ECBDC" w14:textId="77777777" w:rsidR="00F04DE4" w:rsidRPr="0036119B" w:rsidRDefault="002F2E72" w:rsidP="0036119B">
      <w:pPr>
        <w:widowControl/>
        <w:rPr>
          <w:sz w:val="24"/>
          <w:szCs w:val="24"/>
        </w:rPr>
      </w:pPr>
      <w:r w:rsidRPr="002F2E72">
        <w:rPr>
          <w:sz w:val="24"/>
          <w:szCs w:val="24"/>
        </w:rPr>
        <w:t>Faculty and advisors</w:t>
      </w:r>
      <w:r w:rsidR="00F04DE4" w:rsidRPr="0036119B">
        <w:rPr>
          <w:sz w:val="24"/>
          <w:szCs w:val="24"/>
        </w:rPr>
        <w:t xml:space="preserve"> work with students to define interests, evaluate options, and plan careers. </w:t>
      </w:r>
      <w:r>
        <w:rPr>
          <w:sz w:val="24"/>
          <w:szCs w:val="24"/>
        </w:rPr>
        <w:t xml:space="preserve">MHA 692A allows </w:t>
      </w:r>
      <w:r w:rsidR="00F04DE4">
        <w:rPr>
          <w:sz w:val="24"/>
          <w:szCs w:val="24"/>
        </w:rPr>
        <w:t>student</w:t>
      </w:r>
      <w:r>
        <w:rPr>
          <w:sz w:val="24"/>
          <w:szCs w:val="24"/>
        </w:rPr>
        <w:t>s</w:t>
      </w:r>
      <w:r w:rsidR="00F04DE4">
        <w:rPr>
          <w:sz w:val="24"/>
          <w:szCs w:val="24"/>
        </w:rPr>
        <w:t xml:space="preserve"> the ability to </w:t>
      </w:r>
      <w:r>
        <w:rPr>
          <w:sz w:val="24"/>
          <w:szCs w:val="24"/>
        </w:rPr>
        <w:t xml:space="preserve">obtain </w:t>
      </w:r>
      <w:r w:rsidR="00F04DE4">
        <w:rPr>
          <w:sz w:val="24"/>
          <w:szCs w:val="24"/>
        </w:rPr>
        <w:t>guidance and feedback on resumes and cover letters, along with interview planning</w:t>
      </w:r>
      <w:r>
        <w:rPr>
          <w:sz w:val="24"/>
          <w:szCs w:val="24"/>
        </w:rPr>
        <w:t>,</w:t>
      </w:r>
      <w:r w:rsidR="00F04DE4">
        <w:rPr>
          <w:sz w:val="24"/>
          <w:szCs w:val="24"/>
        </w:rPr>
        <w:t xml:space="preserve"> and other professional development activities. </w:t>
      </w:r>
      <w:r w:rsidR="00F04DE4" w:rsidRPr="0036119B">
        <w:rPr>
          <w:sz w:val="24"/>
          <w:szCs w:val="24"/>
        </w:rPr>
        <w:t>To further help students</w:t>
      </w:r>
      <w:r w:rsidR="00F04DE4">
        <w:rPr>
          <w:sz w:val="24"/>
          <w:szCs w:val="24"/>
        </w:rPr>
        <w:t xml:space="preserve"> </w:t>
      </w:r>
      <w:r w:rsidR="00F04DE4" w:rsidRPr="00F04DE4">
        <w:rPr>
          <w:sz w:val="24"/>
          <w:szCs w:val="24"/>
        </w:rPr>
        <w:t>with career decisions, th</w:t>
      </w:r>
      <w:r w:rsidR="00411B4B">
        <w:rPr>
          <w:sz w:val="24"/>
          <w:szCs w:val="24"/>
        </w:rPr>
        <w:t>e MSUM Career Development Center</w:t>
      </w:r>
      <w:r w:rsidR="00F04DE4" w:rsidRPr="0036119B">
        <w:rPr>
          <w:sz w:val="24"/>
          <w:szCs w:val="24"/>
        </w:rPr>
        <w:t xml:space="preserve"> staff is available to advise students on career development,</w:t>
      </w:r>
      <w:r w:rsidR="00F04DE4">
        <w:rPr>
          <w:sz w:val="24"/>
          <w:szCs w:val="24"/>
        </w:rPr>
        <w:t xml:space="preserve"> </w:t>
      </w:r>
      <w:r w:rsidR="00F04DE4" w:rsidRPr="0036119B">
        <w:rPr>
          <w:sz w:val="24"/>
          <w:szCs w:val="24"/>
        </w:rPr>
        <w:t>assist students and graduates in job search, and help students plan for further academic work following graduation.</w:t>
      </w:r>
    </w:p>
    <w:p w14:paraId="7FFF99DD" w14:textId="77777777" w:rsidR="00D24AA6" w:rsidRDefault="00D24AA6">
      <w:pPr>
        <w:pStyle w:val="BodyText"/>
        <w:rPr>
          <w:b/>
          <w:lang w:val="en-US"/>
        </w:rPr>
      </w:pPr>
    </w:p>
    <w:p w14:paraId="0BBEB1D8" w14:textId="77777777" w:rsidR="00610BDF" w:rsidRPr="009F7785" w:rsidRDefault="00610BDF" w:rsidP="00610BDF">
      <w:pPr>
        <w:pStyle w:val="BodyText"/>
        <w:jc w:val="center"/>
        <w:rPr>
          <w:b/>
          <w:sz w:val="32"/>
          <w:lang w:val="en-US"/>
        </w:rPr>
      </w:pPr>
      <w:r w:rsidRPr="009F7785">
        <w:rPr>
          <w:b/>
          <w:sz w:val="32"/>
          <w:lang w:val="en-US"/>
        </w:rPr>
        <w:t>Late Policies</w:t>
      </w:r>
    </w:p>
    <w:p w14:paraId="2DB95701" w14:textId="77777777" w:rsidR="00610BDF" w:rsidRPr="00A777DF" w:rsidRDefault="00610BDF" w:rsidP="00610BDF">
      <w:pPr>
        <w:pStyle w:val="BodyText"/>
        <w:rPr>
          <w:sz w:val="16"/>
          <w:lang w:val="en-US"/>
        </w:rPr>
      </w:pPr>
    </w:p>
    <w:p w14:paraId="3A4B894C" w14:textId="77777777" w:rsidR="00610BDF" w:rsidRPr="00A777DF" w:rsidRDefault="00610BDF" w:rsidP="00610BDF">
      <w:pPr>
        <w:pStyle w:val="BodyText"/>
        <w:rPr>
          <w:lang w:val="en-US"/>
        </w:rPr>
      </w:pPr>
      <w:r w:rsidRPr="00A777DF">
        <w:rPr>
          <w:lang w:val="en-US"/>
        </w:rPr>
        <w:t xml:space="preserve">Individual course syllabi will outline late policies for </w:t>
      </w:r>
      <w:r w:rsidR="00AF6CBA">
        <w:rPr>
          <w:lang w:val="en-US"/>
        </w:rPr>
        <w:t>each</w:t>
      </w:r>
      <w:r w:rsidRPr="00A777DF">
        <w:rPr>
          <w:lang w:val="en-US"/>
        </w:rPr>
        <w:t xml:space="preserve"> course. </w:t>
      </w:r>
    </w:p>
    <w:p w14:paraId="7EDEEA78" w14:textId="77777777" w:rsidR="00610BDF" w:rsidRDefault="00610BDF">
      <w:pPr>
        <w:pStyle w:val="BodyText"/>
        <w:rPr>
          <w:b/>
          <w:lang w:val="en-US"/>
        </w:rPr>
      </w:pPr>
    </w:p>
    <w:p w14:paraId="48D5F0D5" w14:textId="77777777" w:rsidR="00B42ACB" w:rsidRPr="00C94A03" w:rsidRDefault="00B42ACB" w:rsidP="00B42ACB">
      <w:pPr>
        <w:pStyle w:val="Heading1"/>
        <w:jc w:val="center"/>
        <w:rPr>
          <w:sz w:val="32"/>
          <w:szCs w:val="32"/>
        </w:rPr>
      </w:pPr>
      <w:bookmarkStart w:id="36" w:name="_Toc501021188"/>
      <w:r w:rsidRPr="00C94A03">
        <w:rPr>
          <w:sz w:val="32"/>
          <w:szCs w:val="32"/>
        </w:rPr>
        <w:t>Required Documentation/Immunizations</w:t>
      </w:r>
      <w:bookmarkEnd w:id="36"/>
    </w:p>
    <w:p w14:paraId="5285034E" w14:textId="77777777" w:rsidR="00B42ACB" w:rsidRPr="00A777DF" w:rsidRDefault="00B42ACB" w:rsidP="00B42ACB">
      <w:pPr>
        <w:pStyle w:val="BodyText"/>
        <w:rPr>
          <w:b/>
        </w:rPr>
      </w:pPr>
    </w:p>
    <w:p w14:paraId="53DC9EB4" w14:textId="77777777" w:rsidR="00B42ACB" w:rsidRPr="007F1B44" w:rsidRDefault="00B42ACB" w:rsidP="00B42ACB">
      <w:pPr>
        <w:rPr>
          <w:sz w:val="24"/>
          <w:szCs w:val="24"/>
        </w:rPr>
      </w:pPr>
      <w:r w:rsidRPr="007F1B44">
        <w:rPr>
          <w:b/>
          <w:sz w:val="24"/>
          <w:szCs w:val="24"/>
        </w:rPr>
        <w:t xml:space="preserve">Policy: </w:t>
      </w:r>
      <w:r w:rsidRPr="007F1B44">
        <w:rPr>
          <w:sz w:val="24"/>
          <w:szCs w:val="24"/>
        </w:rPr>
        <w:t xml:space="preserve">Please refer to the </w:t>
      </w:r>
      <w:r>
        <w:rPr>
          <w:sz w:val="24"/>
          <w:szCs w:val="24"/>
        </w:rPr>
        <w:t xml:space="preserve">MHA Student </w:t>
      </w:r>
      <w:r w:rsidR="003423D8">
        <w:rPr>
          <w:sz w:val="24"/>
          <w:szCs w:val="24"/>
        </w:rPr>
        <w:t xml:space="preserve">Policy </w:t>
      </w:r>
      <w:r>
        <w:rPr>
          <w:sz w:val="24"/>
          <w:szCs w:val="24"/>
        </w:rPr>
        <w:t xml:space="preserve">Manual </w:t>
      </w:r>
      <w:r w:rsidRPr="007F1B44">
        <w:rPr>
          <w:sz w:val="24"/>
          <w:szCs w:val="24"/>
        </w:rPr>
        <w:t>(Required Documentation and Immunization section).</w:t>
      </w:r>
      <w:r w:rsidR="00145B7D">
        <w:rPr>
          <w:sz w:val="24"/>
          <w:szCs w:val="24"/>
        </w:rPr>
        <w:t xml:space="preserve"> Students are required to verify, complete, and submit these immunizations via Castlebranch software program</w:t>
      </w:r>
      <w:r w:rsidR="006E0263">
        <w:rPr>
          <w:sz w:val="24"/>
          <w:szCs w:val="24"/>
        </w:rPr>
        <w:t xml:space="preserve"> as applicable,</w:t>
      </w:r>
      <w:r w:rsidR="00145B7D">
        <w:rPr>
          <w:sz w:val="24"/>
          <w:szCs w:val="24"/>
        </w:rPr>
        <w:t xml:space="preserve"> in MHA 692A prior to moving to MHA 692B. Students that fail to verify, complete, and submit these immunizations will not be able to advance to MHA 692B. </w:t>
      </w:r>
    </w:p>
    <w:p w14:paraId="51C13149" w14:textId="77777777" w:rsidR="00C00613" w:rsidRDefault="00C00613" w:rsidP="00B42ACB">
      <w:pPr>
        <w:jc w:val="center"/>
        <w:rPr>
          <w:b/>
          <w:sz w:val="24"/>
          <w:szCs w:val="24"/>
        </w:rPr>
      </w:pPr>
    </w:p>
    <w:p w14:paraId="7B8CABD0" w14:textId="77777777" w:rsidR="00D24AA6" w:rsidRPr="00353E77" w:rsidRDefault="00C00613" w:rsidP="002C5046">
      <w:pPr>
        <w:rPr>
          <w:b/>
        </w:rPr>
      </w:pPr>
      <w:r>
        <w:rPr>
          <w:b/>
          <w:szCs w:val="24"/>
        </w:rPr>
        <w:br w:type="page"/>
      </w:r>
      <w:bookmarkStart w:id="37" w:name="_Toc78099118"/>
      <w:bookmarkStart w:id="38" w:name="_Toc79910192"/>
      <w:bookmarkStart w:id="39" w:name="_Toc79911068"/>
    </w:p>
    <w:p w14:paraId="5EA832C9" w14:textId="77777777" w:rsidR="00D24AA6" w:rsidRPr="0036119B" w:rsidRDefault="00D24AA6" w:rsidP="00D24AA6">
      <w:pPr>
        <w:pStyle w:val="Heading1"/>
        <w:jc w:val="center"/>
        <w:rPr>
          <w:sz w:val="32"/>
          <w:szCs w:val="32"/>
        </w:rPr>
      </w:pPr>
      <w:bookmarkStart w:id="40" w:name="_Toc78099122"/>
      <w:bookmarkStart w:id="41" w:name="_Toc79910196"/>
      <w:bookmarkStart w:id="42" w:name="_Toc79911072"/>
      <w:bookmarkEnd w:id="37"/>
      <w:bookmarkEnd w:id="38"/>
      <w:bookmarkEnd w:id="39"/>
      <w:r w:rsidRPr="004710DB">
        <w:rPr>
          <w:sz w:val="32"/>
          <w:szCs w:val="32"/>
        </w:rPr>
        <w:lastRenderedPageBreak/>
        <w:t xml:space="preserve"> </w:t>
      </w:r>
      <w:bookmarkStart w:id="43" w:name="_Toc308429950"/>
      <w:r w:rsidRPr="0036119B">
        <w:rPr>
          <w:sz w:val="32"/>
          <w:szCs w:val="32"/>
        </w:rPr>
        <w:t xml:space="preserve">Graduate </w:t>
      </w:r>
      <w:bookmarkEnd w:id="43"/>
      <w:r w:rsidR="003C34D0" w:rsidRPr="0036119B">
        <w:rPr>
          <w:sz w:val="32"/>
          <w:szCs w:val="32"/>
        </w:rPr>
        <w:t>Dashboard</w:t>
      </w:r>
    </w:p>
    <w:p w14:paraId="75B13C55" w14:textId="77777777" w:rsidR="00D24AA6" w:rsidRPr="003C34D0" w:rsidRDefault="00D24AA6">
      <w:pPr>
        <w:pStyle w:val="BodyText"/>
        <w:rPr>
          <w:b/>
          <w:szCs w:val="24"/>
        </w:rPr>
      </w:pPr>
    </w:p>
    <w:p w14:paraId="2B6477A0" w14:textId="77777777" w:rsidR="003C34D0" w:rsidRPr="003C34D0" w:rsidRDefault="003C34D0" w:rsidP="003C34D0">
      <w:pPr>
        <w:pStyle w:val="NormalWeb"/>
        <w:shd w:val="clear" w:color="auto" w:fill="FEFEFE"/>
      </w:pPr>
      <w:bookmarkStart w:id="44" w:name="_Toc268499471"/>
      <w:bookmarkEnd w:id="40"/>
      <w:bookmarkEnd w:id="41"/>
      <w:bookmarkEnd w:id="42"/>
      <w:r w:rsidRPr="003C34D0">
        <w:t xml:space="preserve">The Degree Completion Procedures are completed online using the Graduate Dashboard. All steps and approvals are sequential meaning that a step cannot be submitted until the prior step has been completed and approved by all necessary parties. </w:t>
      </w:r>
      <w:r>
        <w:t xml:space="preserve">All </w:t>
      </w:r>
      <w:r w:rsidRPr="003C34D0">
        <w:t>students must log on to the </w:t>
      </w:r>
      <w:hyperlink r:id="rId22" w:tooltip="Graduate Dashboard to follow the Degree Completion Procedures" w:history="1">
        <w:r w:rsidRPr="003C34D0">
          <w:rPr>
            <w:rStyle w:val="Hyperlink"/>
            <w:b/>
            <w:bCs/>
            <w:color w:val="auto"/>
          </w:rPr>
          <w:t>Gradu</w:t>
        </w:r>
        <w:r w:rsidRPr="003C34D0">
          <w:rPr>
            <w:rStyle w:val="Hyperlink"/>
            <w:b/>
            <w:bCs/>
            <w:color w:val="auto"/>
          </w:rPr>
          <w:t>a</w:t>
        </w:r>
        <w:r w:rsidRPr="003C34D0">
          <w:rPr>
            <w:rStyle w:val="Hyperlink"/>
            <w:b/>
            <w:bCs/>
            <w:color w:val="auto"/>
          </w:rPr>
          <w:t>te Dashboard to follow the Degree Completion Procedures</w:t>
        </w:r>
      </w:hyperlink>
      <w:r w:rsidRPr="003C34D0">
        <w:t>.</w:t>
      </w:r>
    </w:p>
    <w:p w14:paraId="484DFA95" w14:textId="77777777" w:rsidR="003C34D0" w:rsidRPr="003C34D0" w:rsidRDefault="003C34D0" w:rsidP="003C34D0">
      <w:pPr>
        <w:pStyle w:val="NormalWeb"/>
        <w:shd w:val="clear" w:color="auto" w:fill="FEFEFE"/>
      </w:pPr>
      <w:r w:rsidRPr="003C34D0">
        <w:rPr>
          <w:rStyle w:val="Strong"/>
        </w:rPr>
        <w:t>Course Planning:</w:t>
      </w:r>
      <w:r w:rsidRPr="003C34D0">
        <w:br/>
        <w:t>Students are assigned a graduate ad</w:t>
      </w:r>
      <w:r>
        <w:t>visor upon admission to the</w:t>
      </w:r>
      <w:r w:rsidRPr="003C34D0">
        <w:t xml:space="preserve"> program. It is the student’s responsibility to meet with the advisor to plan the appropriate courses </w:t>
      </w:r>
      <w:r w:rsidR="004C3DDF" w:rsidRPr="003C34D0">
        <w:t>to</w:t>
      </w:r>
      <w:r w:rsidRPr="003C34D0">
        <w:t xml:space="preserve"> meet degree requirements. The plan should be recorded using the Course Planning tool.</w:t>
      </w:r>
    </w:p>
    <w:p w14:paraId="72930E94" w14:textId="77777777" w:rsidR="003C34D0" w:rsidRPr="003C34D0" w:rsidRDefault="003C34D0" w:rsidP="003C34D0">
      <w:pPr>
        <w:pStyle w:val="NormalWeb"/>
        <w:shd w:val="clear" w:color="auto" w:fill="FEFEFE"/>
      </w:pPr>
      <w:r w:rsidRPr="003C34D0">
        <w:t>Timeline for submission: end of first semester as an admitted graduate student.</w:t>
      </w:r>
      <w:r>
        <w:t xml:space="preserve"> Completed online via the Graduate Dashboard.</w:t>
      </w:r>
    </w:p>
    <w:p w14:paraId="0EA3258D" w14:textId="77777777" w:rsidR="003C34D0" w:rsidRPr="003C34D0" w:rsidRDefault="003C34D0" w:rsidP="003C34D0">
      <w:pPr>
        <w:pStyle w:val="NormalWeb"/>
        <w:shd w:val="clear" w:color="auto" w:fill="FEFEFE"/>
      </w:pPr>
      <w:r w:rsidRPr="003C34D0">
        <w:rPr>
          <w:rStyle w:val="Strong"/>
        </w:rPr>
        <w:t>Committee Selection:</w:t>
      </w:r>
      <w:r>
        <w:br/>
        <w:t>Capstone requirements</w:t>
      </w:r>
      <w:r w:rsidRPr="003C34D0">
        <w:t xml:space="preserve"> require a committee for the oral exam. The student and advisor identify faculty to sit on the student’s committee subject to approval by the Dean of Graduate and Extended Learning. The committee </w:t>
      </w:r>
      <w:r>
        <w:t>must include a minimum of two</w:t>
      </w:r>
      <w:r w:rsidRPr="003C34D0">
        <w:t xml:space="preserve"> faculty</w:t>
      </w:r>
      <w:r>
        <w:t xml:space="preserve"> with</w:t>
      </w:r>
      <w:r w:rsidRPr="003C34D0">
        <w:t xml:space="preserve"> Graduate Faculty status.</w:t>
      </w:r>
    </w:p>
    <w:p w14:paraId="23E44759" w14:textId="77777777" w:rsidR="003C34D0" w:rsidRPr="003C34D0" w:rsidRDefault="003C34D0" w:rsidP="003C34D0">
      <w:pPr>
        <w:pStyle w:val="NormalWeb"/>
        <w:shd w:val="clear" w:color="auto" w:fill="FEFEFE"/>
      </w:pPr>
      <w:r w:rsidRPr="003C34D0">
        <w:t>Timeline for submission: prior to beginning capstone requirements.</w:t>
      </w:r>
      <w:r>
        <w:t xml:space="preserve"> Completed online via the Graduate Dashboard.</w:t>
      </w:r>
    </w:p>
    <w:p w14:paraId="0791F2DC" w14:textId="77777777" w:rsidR="003C34D0" w:rsidRDefault="003C34D0" w:rsidP="003C34D0">
      <w:pPr>
        <w:pStyle w:val="NormalWeb"/>
        <w:shd w:val="clear" w:color="auto" w:fill="FEFEFE"/>
      </w:pPr>
      <w:r w:rsidRPr="003C34D0">
        <w:rPr>
          <w:rStyle w:val="Strong"/>
        </w:rPr>
        <w:t>Final Discourse Topic Approval:</w:t>
      </w:r>
      <w:r w:rsidRPr="003C34D0">
        <w:br/>
      </w:r>
      <w:r>
        <w:t>The topic for the Capstone project should be discussed with the student’s capstone chair.</w:t>
      </w:r>
      <w:r w:rsidRPr="003C34D0">
        <w:t xml:space="preserve"> If Human Subjects are involved in the research, students must submit their research on IRBNet and have approval before beginning research. </w:t>
      </w:r>
    </w:p>
    <w:p w14:paraId="051E8704" w14:textId="77777777" w:rsidR="003C34D0" w:rsidRPr="003C34D0" w:rsidRDefault="003C34D0" w:rsidP="003C34D0">
      <w:pPr>
        <w:pStyle w:val="NormalWeb"/>
        <w:shd w:val="clear" w:color="auto" w:fill="FEFEFE"/>
      </w:pPr>
      <w:r w:rsidRPr="003C34D0">
        <w:t>Timeline for submission: prior to beginning final discourse paper.</w:t>
      </w:r>
      <w:r>
        <w:t xml:space="preserve"> Completed online via the Graduate Dashboard.</w:t>
      </w:r>
    </w:p>
    <w:p w14:paraId="7F2E548E" w14:textId="77777777" w:rsidR="003C34D0" w:rsidRPr="003C34D0" w:rsidRDefault="003C34D0" w:rsidP="003C34D0">
      <w:pPr>
        <w:pStyle w:val="NormalWeb"/>
        <w:shd w:val="clear" w:color="auto" w:fill="FEFEFE"/>
      </w:pPr>
      <w:r w:rsidRPr="003C34D0">
        <w:rPr>
          <w:rStyle w:val="Strong"/>
        </w:rPr>
        <w:t>IRB Approval:</w:t>
      </w:r>
      <w:r w:rsidRPr="003C34D0">
        <w:br/>
        <w:t>Any research conducted at MS</w:t>
      </w:r>
      <w:r w:rsidR="009C1FEC">
        <w:t>UM</w:t>
      </w:r>
      <w:r w:rsidRPr="003C34D0">
        <w:t xml:space="preserve"> that involves human subjects must receive prior approval from the Institutional Review Board (IRB). Please refer to the IRB website for information on submitting research proposals. Be sure to allow time for the approval process before you begin your research.</w:t>
      </w:r>
      <w:r w:rsidR="000E4CDB">
        <w:t xml:space="preserve"> This is only required if your capstone project will contain human subjects.</w:t>
      </w:r>
    </w:p>
    <w:p w14:paraId="2F6EBCF4" w14:textId="77777777" w:rsidR="003C34D0" w:rsidRPr="003C34D0" w:rsidRDefault="003C34D0" w:rsidP="003C34D0">
      <w:pPr>
        <w:pStyle w:val="NormalWeb"/>
        <w:shd w:val="clear" w:color="auto" w:fill="FEFEFE"/>
      </w:pPr>
      <w:r w:rsidRPr="003C34D0">
        <w:t>Once you have received IRB approval, please upload the approval letter to the Graduate Dashboard.</w:t>
      </w:r>
    </w:p>
    <w:p w14:paraId="4653AFBC" w14:textId="77777777" w:rsidR="000E4CDB" w:rsidRPr="003C34D0" w:rsidRDefault="003C34D0" w:rsidP="000E4CDB">
      <w:pPr>
        <w:pStyle w:val="NormalWeb"/>
        <w:shd w:val="clear" w:color="auto" w:fill="FEFEFE"/>
      </w:pPr>
      <w:r w:rsidRPr="003C34D0">
        <w:t>Timeline for submission: prior to beginning research study.</w:t>
      </w:r>
      <w:r w:rsidR="000E4CDB">
        <w:t xml:space="preserve"> Completed online via the Graduate Dashboard.</w:t>
      </w:r>
    </w:p>
    <w:p w14:paraId="1389A9FF" w14:textId="77777777" w:rsidR="003C34D0" w:rsidRPr="000E4CDB" w:rsidRDefault="003C34D0" w:rsidP="003C34D0">
      <w:pPr>
        <w:pStyle w:val="NormalWeb"/>
        <w:shd w:val="clear" w:color="auto" w:fill="FEFEFE"/>
        <w:rPr>
          <w:b/>
        </w:rPr>
      </w:pPr>
    </w:p>
    <w:p w14:paraId="234B684A" w14:textId="77777777" w:rsidR="003C34D0" w:rsidRPr="003C34D0" w:rsidRDefault="003C34D0" w:rsidP="003C34D0">
      <w:pPr>
        <w:pStyle w:val="NormalWeb"/>
        <w:shd w:val="clear" w:color="auto" w:fill="FEFEFE"/>
      </w:pPr>
      <w:r w:rsidRPr="003C34D0">
        <w:rPr>
          <w:rStyle w:val="Strong"/>
        </w:rPr>
        <w:lastRenderedPageBreak/>
        <w:t>Written Comprehensive Examination:</w:t>
      </w:r>
      <w:r w:rsidRPr="003C34D0">
        <w:br/>
        <w:t>Completion of the Written Comprehensive Examination</w:t>
      </w:r>
      <w:r w:rsidR="000E4CDB">
        <w:t xml:space="preserve"> (Capstone Executive Portfolio)</w:t>
      </w:r>
      <w:r w:rsidRPr="003C34D0">
        <w:t xml:space="preserve"> is verified by the graduate program coordinator. A student who fails the comprehensive examination may repeat it during a subsequent term with program approval. A second failure will result in termination of degree program enrollment.</w:t>
      </w:r>
    </w:p>
    <w:p w14:paraId="1EECB1C1" w14:textId="77777777" w:rsidR="000E4CDB" w:rsidRPr="003C34D0" w:rsidRDefault="003C34D0" w:rsidP="000E4CDB">
      <w:pPr>
        <w:pStyle w:val="NormalWeb"/>
        <w:shd w:val="clear" w:color="auto" w:fill="FEFEFE"/>
      </w:pPr>
      <w:r w:rsidRPr="003C34D0">
        <w:t>Timeline for submission: after successfully completing Written Comprehensive Examination.</w:t>
      </w:r>
      <w:r w:rsidR="000E4CDB">
        <w:t xml:space="preserve"> Completed online via the Graduate Dashboard.</w:t>
      </w:r>
    </w:p>
    <w:p w14:paraId="796C0EE7" w14:textId="77777777" w:rsidR="003C34D0" w:rsidRPr="003C34D0" w:rsidRDefault="003C34D0" w:rsidP="003C34D0">
      <w:pPr>
        <w:pStyle w:val="NormalWeb"/>
        <w:shd w:val="clear" w:color="auto" w:fill="FEFEFE"/>
      </w:pPr>
      <w:r w:rsidRPr="003C34D0">
        <w:rPr>
          <w:rStyle w:val="Strong"/>
        </w:rPr>
        <w:t>Oral Defense:</w:t>
      </w:r>
      <w:r w:rsidR="000E4CDB">
        <w:br/>
        <w:t xml:space="preserve">All graduate students must </w:t>
      </w:r>
      <w:r w:rsidRPr="003C34D0">
        <w:t>complete a final oral defense. Students who fail the final oral defense cannot receive a passing grade on the project and will not receive the degree. Students may repeat the oral defense during a subsequent term with program approval.</w:t>
      </w:r>
    </w:p>
    <w:p w14:paraId="4184B34C" w14:textId="77777777" w:rsidR="000E4CDB" w:rsidRPr="003C34D0" w:rsidRDefault="003C34D0" w:rsidP="000E4CDB">
      <w:pPr>
        <w:pStyle w:val="NormalWeb"/>
        <w:shd w:val="clear" w:color="auto" w:fill="FEFEFE"/>
      </w:pPr>
      <w:r w:rsidRPr="003C34D0">
        <w:t>Timeline for submission: after successfully completing Oral Defense.</w:t>
      </w:r>
      <w:r w:rsidR="000E4CDB">
        <w:t xml:space="preserve"> Completed online via the Graduate Dashboard.</w:t>
      </w:r>
    </w:p>
    <w:p w14:paraId="1ADF3C5C" w14:textId="77777777" w:rsidR="003C34D0" w:rsidRPr="003C34D0" w:rsidRDefault="003C34D0" w:rsidP="003C34D0">
      <w:pPr>
        <w:pStyle w:val="NormalWeb"/>
        <w:shd w:val="clear" w:color="auto" w:fill="FEFEFE"/>
      </w:pPr>
      <w:r w:rsidRPr="003C34D0">
        <w:rPr>
          <w:rStyle w:val="Strong"/>
        </w:rPr>
        <w:t>Degree Completion:</w:t>
      </w:r>
      <w:r w:rsidRPr="003C34D0">
        <w:br/>
        <w:t>This is the final step in the graduate degree completion process. Before completing this step, make sure that:</w:t>
      </w:r>
    </w:p>
    <w:p w14:paraId="011B4F6C" w14:textId="77777777" w:rsidR="003C34D0" w:rsidRPr="003C34D0" w:rsidRDefault="003C34D0" w:rsidP="00BB0104">
      <w:pPr>
        <w:widowControl/>
        <w:numPr>
          <w:ilvl w:val="0"/>
          <w:numId w:val="19"/>
        </w:numPr>
        <w:shd w:val="clear" w:color="auto" w:fill="FEFEFE"/>
        <w:autoSpaceDE/>
        <w:autoSpaceDN/>
        <w:adjustRightInd/>
        <w:rPr>
          <w:sz w:val="24"/>
          <w:szCs w:val="24"/>
        </w:rPr>
      </w:pPr>
      <w:r w:rsidRPr="003C34D0">
        <w:rPr>
          <w:sz w:val="24"/>
          <w:szCs w:val="24"/>
        </w:rPr>
        <w:t>Your final</w:t>
      </w:r>
      <w:r w:rsidR="000E4CDB">
        <w:rPr>
          <w:sz w:val="24"/>
          <w:szCs w:val="24"/>
        </w:rPr>
        <w:t xml:space="preserve"> portfolio has been submitted, all work is completed, and you have been given a passing grade for Capstone II.</w:t>
      </w:r>
    </w:p>
    <w:p w14:paraId="0FC285FA" w14:textId="77777777" w:rsidR="003C34D0" w:rsidRPr="003C34D0" w:rsidRDefault="003C34D0" w:rsidP="00BB0104">
      <w:pPr>
        <w:widowControl/>
        <w:numPr>
          <w:ilvl w:val="0"/>
          <w:numId w:val="19"/>
        </w:numPr>
        <w:shd w:val="clear" w:color="auto" w:fill="FEFEFE"/>
        <w:autoSpaceDE/>
        <w:autoSpaceDN/>
        <w:adjustRightInd/>
        <w:rPr>
          <w:sz w:val="24"/>
          <w:szCs w:val="24"/>
        </w:rPr>
      </w:pPr>
      <w:r w:rsidRPr="003C34D0">
        <w:rPr>
          <w:sz w:val="24"/>
          <w:szCs w:val="24"/>
        </w:rPr>
        <w:t>Official transcripts for any transfer credits have been submitted to the Office of the Registrar and are entered as a transfer course in the Course Planning tool.</w:t>
      </w:r>
    </w:p>
    <w:p w14:paraId="349A93F3" w14:textId="77777777" w:rsidR="003C34D0" w:rsidRPr="003C34D0" w:rsidRDefault="003C34D0" w:rsidP="00BB0104">
      <w:pPr>
        <w:widowControl/>
        <w:numPr>
          <w:ilvl w:val="0"/>
          <w:numId w:val="19"/>
        </w:numPr>
        <w:shd w:val="clear" w:color="auto" w:fill="FEFEFE"/>
        <w:autoSpaceDE/>
        <w:autoSpaceDN/>
        <w:adjustRightInd/>
        <w:rPr>
          <w:sz w:val="24"/>
          <w:szCs w:val="24"/>
        </w:rPr>
      </w:pPr>
      <w:r w:rsidRPr="003C34D0">
        <w:rPr>
          <w:sz w:val="24"/>
          <w:szCs w:val="24"/>
        </w:rPr>
        <w:t>All required coursework has been completed.</w:t>
      </w:r>
    </w:p>
    <w:p w14:paraId="292AA53C" w14:textId="77777777" w:rsidR="003C34D0" w:rsidRPr="003C34D0" w:rsidRDefault="003C34D0" w:rsidP="00BB0104">
      <w:pPr>
        <w:widowControl/>
        <w:numPr>
          <w:ilvl w:val="0"/>
          <w:numId w:val="19"/>
        </w:numPr>
        <w:shd w:val="clear" w:color="auto" w:fill="FEFEFE"/>
        <w:autoSpaceDE/>
        <w:autoSpaceDN/>
        <w:adjustRightInd/>
        <w:rPr>
          <w:sz w:val="24"/>
          <w:szCs w:val="24"/>
        </w:rPr>
      </w:pPr>
      <w:r w:rsidRPr="003C34D0">
        <w:rPr>
          <w:sz w:val="24"/>
          <w:szCs w:val="24"/>
        </w:rPr>
        <w:t>You have double checked your transcript for any past grades of I, IP, or Z and work with the instructor on submitting grade changes. Degrees will not be posted until ALL grades have been submitted and recorded.</w:t>
      </w:r>
    </w:p>
    <w:p w14:paraId="6411C9B8" w14:textId="77777777" w:rsidR="000E4CDB" w:rsidRPr="003C34D0" w:rsidRDefault="003C34D0" w:rsidP="000E4CDB">
      <w:pPr>
        <w:pStyle w:val="NormalWeb"/>
        <w:shd w:val="clear" w:color="auto" w:fill="FEFEFE"/>
      </w:pPr>
      <w:r w:rsidRPr="003C34D0">
        <w:t>Timeline for submission: one week before commencement.</w:t>
      </w:r>
      <w:r w:rsidR="000E4CDB">
        <w:t xml:space="preserve"> Completed online via the Graduate Dashboard.</w:t>
      </w:r>
    </w:p>
    <w:p w14:paraId="19749504" w14:textId="77777777" w:rsidR="003C34D0" w:rsidRPr="003C34D0" w:rsidRDefault="003C34D0" w:rsidP="003C34D0">
      <w:pPr>
        <w:pStyle w:val="NormalWeb"/>
        <w:shd w:val="clear" w:color="auto" w:fill="FEFEFE"/>
      </w:pPr>
      <w:r w:rsidRPr="003C34D0">
        <w:rPr>
          <w:rStyle w:val="Strong"/>
        </w:rPr>
        <w:t>Commencement:</w:t>
      </w:r>
      <w:r w:rsidRPr="003C34D0">
        <w:br/>
        <w:t>In the Graduate Dashboard, you must indicate your anticipated Program Completion Term to be eligible for that term’s commencement.</w:t>
      </w:r>
    </w:p>
    <w:p w14:paraId="28856B4F" w14:textId="77777777" w:rsidR="003C34D0" w:rsidRPr="003C34D0" w:rsidRDefault="003C34D0" w:rsidP="003C34D0">
      <w:pPr>
        <w:pStyle w:val="NormalWeb"/>
        <w:shd w:val="clear" w:color="auto" w:fill="FEFEFE"/>
      </w:pPr>
      <w:r w:rsidRPr="003C34D0">
        <w:t>Degrees are posted to transcripts by the Registrar's Office three (3) times a year: at the end of the fall semester, spring semester, and summer session. There are two (2) commencement ceremonies during the year: at the end of fall semester in December and at the end of spring semester in May. Students completing all degree requirements during the summer are eligible to participate in either of the ceremonies and will select on Dashboard.</w:t>
      </w:r>
    </w:p>
    <w:p w14:paraId="217279A9" w14:textId="77777777" w:rsidR="0091252D" w:rsidRDefault="003C34D0" w:rsidP="000E4CDB">
      <w:pPr>
        <w:pStyle w:val="NormalWeb"/>
        <w:shd w:val="clear" w:color="auto" w:fill="FEFEFE"/>
      </w:pPr>
      <w:r w:rsidRPr="003C34D0">
        <w:t xml:space="preserve">Academic garb should be ordered from the </w:t>
      </w:r>
      <w:r w:rsidR="0010499A">
        <w:t>b</w:t>
      </w:r>
      <w:r w:rsidRPr="003C34D0">
        <w:t>ookstore no less than eight weeks prior to commencement. Students who plan on participating in commencement will need to submit their hood to the Office of Graduate and Extended Learning at least one week prior to commencement.</w:t>
      </w:r>
      <w:bookmarkEnd w:id="44"/>
    </w:p>
    <w:p w14:paraId="3FB21891" w14:textId="77777777" w:rsidR="0091252D" w:rsidRDefault="0091252D" w:rsidP="0091252D">
      <w:pPr>
        <w:pStyle w:val="BodyText"/>
        <w:jc w:val="center"/>
        <w:rPr>
          <w:b/>
          <w:sz w:val="32"/>
        </w:rPr>
      </w:pPr>
      <w:r>
        <w:br w:type="page"/>
      </w:r>
    </w:p>
    <w:p w14:paraId="2E655A27" w14:textId="208554A9" w:rsidR="0091252D" w:rsidRPr="0091252D" w:rsidRDefault="0091252D" w:rsidP="0091252D">
      <w:pPr>
        <w:pStyle w:val="BodyText"/>
        <w:jc w:val="center"/>
        <w:rPr>
          <w:b/>
          <w:sz w:val="32"/>
          <w:lang w:val="en-US"/>
        </w:rPr>
      </w:pPr>
      <w:r>
        <w:rPr>
          <w:b/>
          <w:sz w:val="32"/>
          <w:lang w:val="en-US"/>
        </w:rPr>
        <w:lastRenderedPageBreak/>
        <w:t>Teaching, Learning</w:t>
      </w:r>
      <w:r w:rsidR="00F45159">
        <w:rPr>
          <w:b/>
          <w:sz w:val="32"/>
          <w:lang w:val="en-US"/>
        </w:rPr>
        <w:t xml:space="preserve"> &amp; </w:t>
      </w:r>
      <w:r>
        <w:rPr>
          <w:b/>
          <w:sz w:val="32"/>
          <w:lang w:val="en-US"/>
        </w:rPr>
        <w:t>Assessment Methods</w:t>
      </w:r>
    </w:p>
    <w:p w14:paraId="01405E18" w14:textId="77777777" w:rsidR="000A1ED5" w:rsidRPr="00097799" w:rsidRDefault="000A1ED5" w:rsidP="000E4CDB">
      <w:pPr>
        <w:pStyle w:val="NormalWeb"/>
        <w:shd w:val="clear" w:color="auto" w:fill="FEFEFE"/>
      </w:pPr>
      <w:r w:rsidRPr="0036119B">
        <w:rPr>
          <w:b/>
        </w:rPr>
        <w:t>Course Delivery</w:t>
      </w:r>
      <w:r w:rsidR="00F3782E">
        <w:rPr>
          <w:b/>
        </w:rPr>
        <w:t xml:space="preserve"> – Teaching and Learning</w:t>
      </w:r>
      <w:r w:rsidRPr="0036119B">
        <w:rPr>
          <w:b/>
        </w:rPr>
        <w:t xml:space="preserve">: </w:t>
      </w:r>
    </w:p>
    <w:p w14:paraId="1D665C9E" w14:textId="77777777" w:rsidR="00A15651" w:rsidRPr="008C2724" w:rsidRDefault="0091252D" w:rsidP="000E4CDB">
      <w:pPr>
        <w:pStyle w:val="NormalWeb"/>
        <w:shd w:val="clear" w:color="auto" w:fill="FEFEFE"/>
      </w:pPr>
      <w:r w:rsidRPr="008C2724">
        <w:t xml:space="preserve">Courses are offered in </w:t>
      </w:r>
      <w:r w:rsidR="0007774E" w:rsidRPr="008C2724">
        <w:t>three semesters (</w:t>
      </w:r>
      <w:r w:rsidR="009C1FEC">
        <w:t>Fal</w:t>
      </w:r>
      <w:r w:rsidR="0007774E" w:rsidRPr="008C2724">
        <w:t xml:space="preserve">l, </w:t>
      </w:r>
      <w:r w:rsidR="009C1FEC">
        <w:t>S</w:t>
      </w:r>
      <w:r w:rsidR="0007774E" w:rsidRPr="008C2724">
        <w:t xml:space="preserve">pring, </w:t>
      </w:r>
      <w:r w:rsidR="009C1FEC">
        <w:t>S</w:t>
      </w:r>
      <w:r w:rsidR="0007774E" w:rsidRPr="008C2724">
        <w:t>ummer)</w:t>
      </w:r>
      <w:r w:rsidRPr="008C2724">
        <w:t xml:space="preserve"> in a web-based</w:t>
      </w:r>
      <w:r w:rsidR="00B8599C" w:rsidRPr="008C2724">
        <w:t xml:space="preserve">, online </w:t>
      </w:r>
      <w:r w:rsidRPr="008C2724">
        <w:t xml:space="preserve">delivery format. </w:t>
      </w:r>
      <w:r w:rsidR="00F3782E" w:rsidRPr="008C2724">
        <w:t xml:space="preserve">Teaching and learning </w:t>
      </w:r>
      <w:r w:rsidR="004C3DDF" w:rsidRPr="008C2724">
        <w:t>occur</w:t>
      </w:r>
      <w:r w:rsidR="00F3782E" w:rsidRPr="008C2724">
        <w:t xml:space="preserve"> via D2L Brightspace </w:t>
      </w:r>
      <w:r w:rsidR="00D66C93">
        <w:t>L</w:t>
      </w:r>
      <w:r w:rsidR="00F3782E" w:rsidRPr="008C2724">
        <w:t xml:space="preserve">earning </w:t>
      </w:r>
      <w:r w:rsidR="00D66C93">
        <w:t>M</w:t>
      </w:r>
      <w:r w:rsidR="00F3782E" w:rsidRPr="008C2724">
        <w:t xml:space="preserve">anagement </w:t>
      </w:r>
      <w:r w:rsidR="00D66C93">
        <w:t>S</w:t>
      </w:r>
      <w:r w:rsidR="00F3782E" w:rsidRPr="008C2724">
        <w:t xml:space="preserve">ystem in which course content is developed and delivered by faculty. This may include </w:t>
      </w:r>
      <w:proofErr w:type="gramStart"/>
      <w:r w:rsidR="00F3782E" w:rsidRPr="008C2724">
        <w:t>readings</w:t>
      </w:r>
      <w:proofErr w:type="gramEnd"/>
      <w:r w:rsidR="00F3782E" w:rsidRPr="008C2724">
        <w:t xml:space="preserve">, recorded lectures, online modules, etc. </w:t>
      </w:r>
      <w:r w:rsidRPr="008C2724">
        <w:t xml:space="preserve">Computer applications are utilized throughout the curriculum; therefore, students are expected to have proficiency in word processing, spreadsheet, and internet applications. While </w:t>
      </w:r>
      <w:r w:rsidR="004C3DDF" w:rsidRPr="008C2724">
        <w:t>most</w:t>
      </w:r>
      <w:r w:rsidRPr="008C2724">
        <w:t xml:space="preserve"> coursework can be completed according to your own schedule, some courses require synchronous elements </w:t>
      </w:r>
      <w:r w:rsidR="004C3DDF" w:rsidRPr="008C2724">
        <w:t>t</w:t>
      </w:r>
      <w:r w:rsidR="00A262AA">
        <w:t>o promote further student/faculty engagement</w:t>
      </w:r>
      <w:r w:rsidRPr="008C2724">
        <w:t xml:space="preserve">. Some courses will require synchronous learning </w:t>
      </w:r>
      <w:r w:rsidR="0007774E" w:rsidRPr="008C2724">
        <w:t>via Zoo</w:t>
      </w:r>
      <w:r w:rsidR="005C76F9">
        <w:t xml:space="preserve">m or other online host </w:t>
      </w:r>
      <w:r w:rsidR="0010499A">
        <w:t>platforms</w:t>
      </w:r>
      <w:r w:rsidR="005C76F9">
        <w:t>. These meetings</w:t>
      </w:r>
      <w:r w:rsidRPr="008C2724">
        <w:t xml:space="preserve"> may </w:t>
      </w:r>
      <w:r w:rsidR="005C76F9">
        <w:t>include</w:t>
      </w:r>
      <w:r w:rsidRPr="008C2724">
        <w:t xml:space="preserve"> course overviews, lectures, faculty-student discussions, review of assigned case studies, </w:t>
      </w:r>
      <w:r w:rsidR="0007774E" w:rsidRPr="008C2724">
        <w:t>guest speakers,</w:t>
      </w:r>
      <w:r w:rsidR="004E5AA8" w:rsidRPr="008C2724">
        <w:t xml:space="preserve"> student presentations,</w:t>
      </w:r>
      <w:r w:rsidR="0007774E" w:rsidRPr="008C2724">
        <w:t xml:space="preserve"> </w:t>
      </w:r>
      <w:r w:rsidRPr="008C2724">
        <w:t>etc. </w:t>
      </w:r>
      <w:r w:rsidR="00056711">
        <w:t>For these synchronous meetings,</w:t>
      </w:r>
      <w:r w:rsidRPr="008C2724">
        <w:t> students and faculty must log into the course at a predetermined time as specified in individual course syllab</w:t>
      </w:r>
      <w:r w:rsidR="00056711">
        <w:t>us and calendar</w:t>
      </w:r>
      <w:r w:rsidRPr="008C2724">
        <w:t>. </w:t>
      </w:r>
      <w:r w:rsidR="0007774E" w:rsidRPr="008C2724">
        <w:t xml:space="preserve">These meetings are generally recorded and shared with students that may not be able to attend. Students are strongly encouraged to attend </w:t>
      </w:r>
      <w:r w:rsidR="0010499A" w:rsidRPr="008C2724">
        <w:t>synchronous</w:t>
      </w:r>
      <w:r w:rsidR="0007774E" w:rsidRPr="008C2724">
        <w:t xml:space="preserve"> meetings that enhance teaching and learning methods. </w:t>
      </w:r>
      <w:r w:rsidR="0010499A">
        <w:t xml:space="preserve">In addition, students will engage in experiential learning activities in courses. </w:t>
      </w:r>
    </w:p>
    <w:p w14:paraId="7AFBDF14" w14:textId="77777777" w:rsidR="000A1ED5" w:rsidRDefault="000A1ED5" w:rsidP="000E4CDB">
      <w:pPr>
        <w:pStyle w:val="NormalWeb"/>
        <w:shd w:val="clear" w:color="auto" w:fill="FEFEFE"/>
        <w:rPr>
          <w:b/>
          <w:color w:val="414042"/>
        </w:rPr>
      </w:pPr>
      <w:r w:rsidRPr="0036119B">
        <w:rPr>
          <w:b/>
          <w:color w:val="414042"/>
        </w:rPr>
        <w:t>Teaching, Learning, and Assessment Methods:</w:t>
      </w:r>
    </w:p>
    <w:p w14:paraId="2BAA0B20" w14:textId="77777777" w:rsidR="009168C8" w:rsidRDefault="004B3F24" w:rsidP="0036119B">
      <w:pPr>
        <w:pStyle w:val="NormalWeb"/>
        <w:shd w:val="clear" w:color="auto" w:fill="FEFEFE"/>
      </w:pPr>
      <w:r w:rsidRPr="008C2724">
        <w:t>Students can expect a variety of teaching, learning, and assessment methods. Students will receive rigorous education from faculty that are actively engaged in scholarly work, have professional</w:t>
      </w:r>
      <w:r w:rsidR="00D62E07" w:rsidRPr="008C2724">
        <w:t>,</w:t>
      </w:r>
      <w:r w:rsidRPr="008C2724">
        <w:t xml:space="preserve"> and/or academic experience to help bring industry experience to life in the online classroom. </w:t>
      </w:r>
      <w:r w:rsidR="005915BB">
        <w:t>In some courses, s</w:t>
      </w:r>
      <w:r w:rsidRPr="008C2724">
        <w:t>tudents will be exposed to other graduate majors in which they will experience interprofessional projects with MBA, MS</w:t>
      </w:r>
      <w:r w:rsidR="0010499A">
        <w:t>N</w:t>
      </w:r>
      <w:r w:rsidR="006266D4">
        <w:t xml:space="preserve">, MAT, MSW, and/or </w:t>
      </w:r>
      <w:proofErr w:type="gramStart"/>
      <w:r w:rsidR="005915BB">
        <w:t>Ed.D</w:t>
      </w:r>
      <w:proofErr w:type="gramEnd"/>
      <w:r w:rsidR="006266D4">
        <w:t xml:space="preserve"> </w:t>
      </w:r>
      <w:r w:rsidRPr="008C2724">
        <w:t xml:space="preserve">students. Students </w:t>
      </w:r>
      <w:r w:rsidR="00D62E07" w:rsidRPr="008C2724">
        <w:t>can expect to</w:t>
      </w:r>
      <w:r w:rsidRPr="008C2724">
        <w:t xml:space="preserve"> complete </w:t>
      </w:r>
      <w:r w:rsidR="006266D4">
        <w:t xml:space="preserve">higher-level assessment activities such as </w:t>
      </w:r>
      <w:r w:rsidRPr="008C2724">
        <w:t>case studies, strategic/simulation papers</w:t>
      </w:r>
      <w:r w:rsidR="006513F5" w:rsidRPr="008C2724">
        <w:t xml:space="preserve">, reflective assignments, etc. </w:t>
      </w:r>
      <w:r w:rsidR="006266D4">
        <w:t xml:space="preserve">Students can expect to complete lower-level assessment </w:t>
      </w:r>
      <w:r w:rsidR="0010499A">
        <w:t>activities</w:t>
      </w:r>
      <w:r w:rsidR="006266D4">
        <w:t xml:space="preserve"> </w:t>
      </w:r>
      <w:r w:rsidR="006266D4" w:rsidRPr="008C2724">
        <w:t>such as discussion questions,</w:t>
      </w:r>
      <w:r w:rsidR="006266D4">
        <w:t xml:space="preserve"> </w:t>
      </w:r>
      <w:r w:rsidR="006266D4" w:rsidRPr="008C2724">
        <w:t>quizzes,</w:t>
      </w:r>
      <w:r w:rsidR="006266D4">
        <w:t xml:space="preserve"> online modules, readings, etc. </w:t>
      </w:r>
      <w:r w:rsidR="006513F5" w:rsidRPr="008C2724">
        <w:t xml:space="preserve">Students also can expect to </w:t>
      </w:r>
      <w:r w:rsidR="00487103">
        <w:t xml:space="preserve">complete </w:t>
      </w:r>
      <w:r w:rsidR="006266D4">
        <w:t xml:space="preserve">higher-level assessment activities via </w:t>
      </w:r>
      <w:r w:rsidR="006513F5" w:rsidRPr="008C2724">
        <w:t xml:space="preserve">group projects, such as case studies, simulation/strategic projects, etc. </w:t>
      </w:r>
      <w:r w:rsidR="006266D4">
        <w:t xml:space="preserve">In MHA courses, students can expect to complete a final competency-based exam in which they must score 80% or higher. These exams </w:t>
      </w:r>
      <w:r w:rsidR="00487103">
        <w:t>assess</w:t>
      </w:r>
      <w:r w:rsidR="006266D4">
        <w:t xml:space="preserve"> the primary competencies of the course. Students </w:t>
      </w:r>
      <w:r w:rsidR="00487103">
        <w:t>must</w:t>
      </w:r>
      <w:r w:rsidR="006266D4">
        <w:t xml:space="preserve"> achieve 80% or higher</w:t>
      </w:r>
      <w:r w:rsidR="00487103">
        <w:t xml:space="preserve"> on these competency exams. If 80% is not achieved, students will retake until 80% or higher</w:t>
      </w:r>
      <w:r w:rsidR="006266D4">
        <w:t xml:space="preserve">. </w:t>
      </w:r>
    </w:p>
    <w:p w14:paraId="35798871" w14:textId="77777777" w:rsidR="00BC78DE" w:rsidRDefault="00FC7237" w:rsidP="0036119B">
      <w:pPr>
        <w:pStyle w:val="NormalWeb"/>
        <w:shd w:val="clear" w:color="auto" w:fill="FEFEFE"/>
      </w:pPr>
      <w:r w:rsidRPr="008C2724">
        <w:t xml:space="preserve">Faculty utilize different assessment methods in courses to evaluate and grade work. The most common evaluation method </w:t>
      </w:r>
      <w:r w:rsidR="0010499A">
        <w:t>is</w:t>
      </w:r>
      <w:r w:rsidRPr="008C2724">
        <w:t xml:space="preserve"> rubrics that outline points associated with specific assignment criteria. Students are provided with information on grading and assessment methods on each course syllabus. This includes the grading scale that will be utilized in the course. </w:t>
      </w:r>
    </w:p>
    <w:p w14:paraId="12742B46" w14:textId="77777777" w:rsidR="00FC7237" w:rsidRPr="008C2724" w:rsidRDefault="006266D4" w:rsidP="0036119B">
      <w:pPr>
        <w:pStyle w:val="NormalWeb"/>
        <w:shd w:val="clear" w:color="auto" w:fill="FEFEFE"/>
      </w:pPr>
      <w:r>
        <w:t xml:space="preserve">Students will take a standardized </w:t>
      </w:r>
      <w:r w:rsidR="00BC78DE">
        <w:t xml:space="preserve">online </w:t>
      </w:r>
      <w:r>
        <w:t xml:space="preserve">competency exam at three points in the program: </w:t>
      </w:r>
      <w:r w:rsidR="00BC78DE">
        <w:t xml:space="preserve">(1) Inbound- </w:t>
      </w:r>
      <w:r>
        <w:t>upon admission</w:t>
      </w:r>
      <w:r w:rsidR="00BC78DE">
        <w:t xml:space="preserve"> and submitted</w:t>
      </w:r>
      <w:r>
        <w:t xml:space="preserve"> in their first course,</w:t>
      </w:r>
      <w:r w:rsidR="00BC78DE">
        <w:t xml:space="preserve"> (2) Midpoint - </w:t>
      </w:r>
      <w:r>
        <w:t>after completing 21 credits (this exam is also required for admission to MHA 692A)</w:t>
      </w:r>
      <w:r w:rsidR="00BC78DE">
        <w:t xml:space="preserve">, </w:t>
      </w:r>
      <w:r>
        <w:t xml:space="preserve">and </w:t>
      </w:r>
      <w:r w:rsidR="00BC78DE">
        <w:t xml:space="preserve">(3) Outbound- </w:t>
      </w:r>
      <w:r>
        <w:t>in MHA 692B</w:t>
      </w:r>
      <w:r w:rsidR="00BC78DE">
        <w:t xml:space="preserve"> as</w:t>
      </w:r>
      <w:r>
        <w:t xml:space="preserve"> their final comprehensive written exam. </w:t>
      </w:r>
      <w:r w:rsidR="00D66C93">
        <w:t>After each exam, s</w:t>
      </w:r>
      <w:r>
        <w:t xml:space="preserve">tudents are provided with a competency report that will provide </w:t>
      </w:r>
      <w:r w:rsidR="00D66C93">
        <w:t xml:space="preserve">a </w:t>
      </w:r>
      <w:r>
        <w:t>comparison</w:t>
      </w:r>
      <w:r w:rsidR="00D66C93">
        <w:t xml:space="preserve"> </w:t>
      </w:r>
      <w:r>
        <w:t>to previous exams as they progress through the program. Th</w:t>
      </w:r>
      <w:r w:rsidR="0033037D">
        <w:t>ese</w:t>
      </w:r>
      <w:r>
        <w:t xml:space="preserve"> report</w:t>
      </w:r>
      <w:r w:rsidR="0033037D">
        <w:t>s</w:t>
      </w:r>
      <w:r>
        <w:t xml:space="preserve"> </w:t>
      </w:r>
      <w:r w:rsidR="00D66C93">
        <w:t>are</w:t>
      </w:r>
      <w:r>
        <w:t xml:space="preserve"> used for elective planning and general student advising in helping students understand their</w:t>
      </w:r>
      <w:r w:rsidR="0033037D">
        <w:t xml:space="preserve"> competency progression.</w:t>
      </w:r>
      <w:r>
        <w:t xml:space="preserve"> Students will have access to a competency dashboard </w:t>
      </w:r>
      <w:r w:rsidR="00D66C93">
        <w:t xml:space="preserve">in D2L Brightspace Learning Management System </w:t>
      </w:r>
      <w:r>
        <w:t xml:space="preserve">in which </w:t>
      </w:r>
      <w:r w:rsidR="0033037D">
        <w:t>they can visualize their competency progression throughout the program.</w:t>
      </w:r>
    </w:p>
    <w:p w14:paraId="0DACD634" w14:textId="77777777" w:rsidR="00412EDC" w:rsidRDefault="00FC7237" w:rsidP="000E4CDB">
      <w:pPr>
        <w:pStyle w:val="NormalWeb"/>
        <w:shd w:val="clear" w:color="auto" w:fill="FEFEFE"/>
      </w:pPr>
      <w:r w:rsidRPr="008C2724">
        <w:lastRenderedPageBreak/>
        <w:t xml:space="preserve">In MHA 692A and MHA 692B, </w:t>
      </w:r>
      <w:r w:rsidR="009D50B3">
        <w:t xml:space="preserve">students </w:t>
      </w:r>
      <w:r w:rsidRPr="008C2724">
        <w:t xml:space="preserve">complete their final capstone project. </w:t>
      </w:r>
      <w:r w:rsidR="004B3F24" w:rsidRPr="008C2724">
        <w:t xml:space="preserve">The final capstone experience exposes students to real-world projects and relationships within healthcare organizations. This experience connects coursework/theory to organizational experiences to allow students to witness the confluence of theory and practice. </w:t>
      </w:r>
      <w:r w:rsidR="00412EDC">
        <w:t xml:space="preserve">In MHA 692A, students prepare for their project that occurs in MHA 692B. In MHA 692A, students locate an organizational site and mentor, complete compliance activities, work on career development activities, complete a SBAR (Situation, Background, Assessment, Recommendation) activity around their final topic, and start their literature review. Students must score 80% or higher on their SBAR and literature review assignments and complete all their compliance activities </w:t>
      </w:r>
      <w:r w:rsidR="006233F8">
        <w:t xml:space="preserve">in MHA 692A </w:t>
      </w:r>
      <w:r w:rsidR="00412EDC">
        <w:t xml:space="preserve">to progress </w:t>
      </w:r>
      <w:r w:rsidR="006233F8">
        <w:t>into</w:t>
      </w:r>
      <w:r w:rsidR="00412EDC">
        <w:t xml:space="preserve"> MHA 692B. Students would resubmit work until those requirements are met for MHA 692A. </w:t>
      </w:r>
    </w:p>
    <w:p w14:paraId="3AA23E17" w14:textId="77777777" w:rsidR="004B3F24" w:rsidRPr="008C2724" w:rsidRDefault="004B3F24" w:rsidP="000E4CDB">
      <w:pPr>
        <w:pStyle w:val="NormalWeb"/>
        <w:shd w:val="clear" w:color="auto" w:fill="FEFEFE"/>
      </w:pPr>
      <w:r w:rsidRPr="008C2724">
        <w:t xml:space="preserve">The deliverable for </w:t>
      </w:r>
      <w:r w:rsidR="006266D4">
        <w:t>MHA 692B</w:t>
      </w:r>
      <w:r w:rsidRPr="008C2724">
        <w:t xml:space="preserve"> is an Executive Portfolio</w:t>
      </w:r>
      <w:r w:rsidR="0010499A">
        <w:t xml:space="preserve"> reflecting experiential experiences</w:t>
      </w:r>
      <w:r w:rsidRPr="008C2724">
        <w:t xml:space="preserve"> that consists of a Capstone Project Summary Paper, Project Timeline Plan, Student Reflection Journal, Final Presentation PowerPoint,</w:t>
      </w:r>
      <w:r w:rsidR="0010499A">
        <w:t xml:space="preserve"> </w:t>
      </w:r>
      <w:r w:rsidR="00412EDC">
        <w:t>comprehensive competency exam report/results</w:t>
      </w:r>
      <w:r w:rsidRPr="008C2724">
        <w:t xml:space="preserve">, and MHA Student Competency Assessment. </w:t>
      </w:r>
      <w:r w:rsidR="00F17B1F">
        <w:t xml:space="preserve">Students can expect to have a graduate faculty committee (consisting of two MHA </w:t>
      </w:r>
      <w:proofErr w:type="gramStart"/>
      <w:r w:rsidR="00F17B1F">
        <w:t>faculty</w:t>
      </w:r>
      <w:proofErr w:type="gramEnd"/>
      <w:r w:rsidR="00F17B1F">
        <w:t xml:space="preserve">) that coaches and mentors them through the process in MHA 692B. </w:t>
      </w:r>
      <w:r w:rsidRPr="008C2724">
        <w:t>Students</w:t>
      </w:r>
      <w:r w:rsidR="00F17B1F">
        <w:t>’ final portfolio is</w:t>
      </w:r>
      <w:r w:rsidRPr="008C2724">
        <w:t xml:space="preserve"> evaluated </w:t>
      </w:r>
      <w:r w:rsidR="00412EDC">
        <w:t xml:space="preserve">by their graduate </w:t>
      </w:r>
      <w:r w:rsidR="00F17B1F">
        <w:t xml:space="preserve">faculty </w:t>
      </w:r>
      <w:r w:rsidR="00412EDC">
        <w:t xml:space="preserve">committee </w:t>
      </w:r>
      <w:r w:rsidRPr="008C2724">
        <w:t xml:space="preserve">via </w:t>
      </w:r>
      <w:r w:rsidR="0010499A" w:rsidRPr="008C2724">
        <w:t>defined</w:t>
      </w:r>
      <w:r w:rsidRPr="008C2724">
        <w:t xml:space="preserve"> rubric.</w:t>
      </w:r>
      <w:r w:rsidR="006266D4">
        <w:t xml:space="preserve"> Students must achieve 80% or higher to prove </w:t>
      </w:r>
      <w:proofErr w:type="gramStart"/>
      <w:r w:rsidR="006266D4">
        <w:t>competency</w:t>
      </w:r>
      <w:proofErr w:type="gramEnd"/>
      <w:r w:rsidR="006266D4">
        <w:t xml:space="preserve"> on their final project. Students would resubmit the project until that goal is achieved.</w:t>
      </w:r>
      <w:r w:rsidRPr="008C2724">
        <w:t xml:space="preserve"> </w:t>
      </w:r>
      <w:r w:rsidR="0062070A" w:rsidRPr="008C2724">
        <w:t xml:space="preserve">More details about the capstone project are provided later in this handbook. </w:t>
      </w:r>
    </w:p>
    <w:p w14:paraId="7D34D0D8" w14:textId="77777777" w:rsidR="00717545" w:rsidRPr="00717545" w:rsidRDefault="00717545" w:rsidP="00717545">
      <w:pPr>
        <w:pStyle w:val="NormalWeb"/>
        <w:shd w:val="clear" w:color="auto" w:fill="FEFEFE"/>
        <w:jc w:val="center"/>
        <w:rPr>
          <w:b/>
          <w:bCs/>
          <w:color w:val="414042"/>
          <w:sz w:val="32"/>
          <w:szCs w:val="32"/>
        </w:rPr>
      </w:pPr>
      <w:r>
        <w:rPr>
          <w:color w:val="414042"/>
        </w:rPr>
        <w:br w:type="page"/>
      </w:r>
      <w:r w:rsidRPr="00717545">
        <w:rPr>
          <w:b/>
          <w:bCs/>
          <w:color w:val="414042"/>
          <w:sz w:val="32"/>
          <w:szCs w:val="32"/>
        </w:rPr>
        <w:lastRenderedPageBreak/>
        <w:t>Grading Policy/Scale</w:t>
      </w:r>
    </w:p>
    <w:p w14:paraId="6E3CDC29" w14:textId="77777777" w:rsidR="00717545" w:rsidRDefault="00717545" w:rsidP="00717545">
      <w:pPr>
        <w:rPr>
          <w:sz w:val="24"/>
          <w:szCs w:val="24"/>
        </w:rPr>
      </w:pPr>
      <w:r w:rsidRPr="00717545">
        <w:rPr>
          <w:b/>
          <w:bCs/>
          <w:sz w:val="24"/>
          <w:szCs w:val="24"/>
        </w:rPr>
        <w:t>For MHA theory courses</w:t>
      </w:r>
      <w:r>
        <w:rPr>
          <w:sz w:val="24"/>
          <w:szCs w:val="24"/>
        </w:rPr>
        <w:t>:</w:t>
      </w:r>
    </w:p>
    <w:p w14:paraId="2FD70E1A" w14:textId="77777777" w:rsidR="006614A3" w:rsidRDefault="006614A3" w:rsidP="00717545">
      <w:pPr>
        <w:rPr>
          <w:sz w:val="24"/>
          <w:szCs w:val="24"/>
        </w:rPr>
      </w:pPr>
    </w:p>
    <w:p w14:paraId="6844C300" w14:textId="77777777" w:rsidR="00717545" w:rsidRPr="00717545" w:rsidRDefault="00717545" w:rsidP="00717545">
      <w:pPr>
        <w:rPr>
          <w:sz w:val="24"/>
          <w:szCs w:val="24"/>
        </w:rPr>
      </w:pPr>
      <w:r>
        <w:rPr>
          <w:sz w:val="24"/>
          <w:szCs w:val="24"/>
        </w:rPr>
        <w:t>T</w:t>
      </w:r>
      <w:r w:rsidRPr="00717545">
        <w:rPr>
          <w:sz w:val="24"/>
          <w:szCs w:val="24"/>
        </w:rPr>
        <w:t xml:space="preserve">he following scale will be utilized with plus/minus categories. Letter grades are determined by the </w:t>
      </w:r>
      <w:r w:rsidR="0010499A" w:rsidRPr="00717545">
        <w:rPr>
          <w:sz w:val="24"/>
          <w:szCs w:val="24"/>
        </w:rPr>
        <w:t>percentage</w:t>
      </w:r>
      <w:r w:rsidRPr="00717545">
        <w:rPr>
          <w:sz w:val="24"/>
          <w:szCs w:val="24"/>
        </w:rPr>
        <w:t xml:space="preserve"> of points earned in the course, based on the following:</w:t>
      </w:r>
    </w:p>
    <w:p w14:paraId="30F9C2C0" w14:textId="77777777" w:rsidR="00717545" w:rsidRDefault="00717545" w:rsidP="00717545">
      <w:pPr>
        <w:pStyle w:val="Heading3"/>
        <w:rPr>
          <w:sz w:val="24"/>
          <w:szCs w:val="24"/>
        </w:rPr>
      </w:pPr>
    </w:p>
    <w:p w14:paraId="78B0FADE" w14:textId="77777777" w:rsidR="00717545" w:rsidRPr="00717545" w:rsidRDefault="00717545" w:rsidP="00717545">
      <w:pPr>
        <w:pStyle w:val="Heading3"/>
        <w:rPr>
          <w:sz w:val="24"/>
          <w:szCs w:val="24"/>
        </w:rPr>
      </w:pPr>
      <w:r w:rsidRPr="00717545">
        <w:rPr>
          <w:sz w:val="24"/>
          <w:szCs w:val="24"/>
        </w:rPr>
        <w:t>Grading Scale</w:t>
      </w:r>
    </w:p>
    <w:tbl>
      <w:tblPr>
        <w:tblpPr w:leftFromText="180" w:rightFromText="180" w:vertAnchor="text" w:horzAnchor="margin" w:tblpY="426"/>
        <w:tblW w:w="12438" w:type="dxa"/>
        <w:tblCellMar>
          <w:top w:w="15" w:type="dxa"/>
          <w:bottom w:w="15" w:type="dxa"/>
        </w:tblCellMar>
        <w:tblLook w:val="04A0" w:firstRow="1" w:lastRow="0" w:firstColumn="1" w:lastColumn="0" w:noHBand="0" w:noVBand="1"/>
        <w:tblCaption w:val="Grading Scale Table"/>
        <w:tblDescription w:val="This is the grading scale for the MHA program. The first row is a header row for the competency levels. The first column is the competency level, second column is proficiency, third column is competency, fourth column is advanced beginner and fifth column is novice. The second row is the letter grades. The columns start at A plus and go down to D minus. The third row is percentage of the grade coorelating with the letter grade."/>
      </w:tblPr>
      <w:tblGrid>
        <w:gridCol w:w="1520"/>
        <w:gridCol w:w="838"/>
        <w:gridCol w:w="900"/>
        <w:gridCol w:w="990"/>
        <w:gridCol w:w="900"/>
        <w:gridCol w:w="990"/>
        <w:gridCol w:w="900"/>
        <w:gridCol w:w="990"/>
        <w:gridCol w:w="990"/>
        <w:gridCol w:w="990"/>
        <w:gridCol w:w="990"/>
        <w:gridCol w:w="720"/>
        <w:gridCol w:w="720"/>
      </w:tblGrid>
      <w:tr w:rsidR="00C9768D" w:rsidRPr="006B076B" w14:paraId="5A23589C" w14:textId="77777777" w:rsidTr="00C9768D">
        <w:trPr>
          <w:trHeight w:val="289"/>
        </w:trPr>
        <w:tc>
          <w:tcPr>
            <w:tcW w:w="1520" w:type="dxa"/>
            <w:tcBorders>
              <w:top w:val="single" w:sz="4" w:space="0" w:color="auto"/>
              <w:left w:val="single" w:sz="8" w:space="0" w:color="auto"/>
              <w:bottom w:val="nil"/>
              <w:right w:val="single" w:sz="4" w:space="0" w:color="auto"/>
            </w:tcBorders>
            <w:noWrap/>
            <w:vAlign w:val="bottom"/>
            <w:hideMark/>
          </w:tcPr>
          <w:p w14:paraId="3894FC8D" w14:textId="77777777" w:rsidR="00C9768D" w:rsidRPr="005C2D01" w:rsidRDefault="00C9768D" w:rsidP="00F62A72">
            <w:pPr>
              <w:rPr>
                <w:b/>
                <w:bCs/>
                <w:color w:val="000000"/>
              </w:rPr>
            </w:pPr>
            <w:r w:rsidRPr="005C2D01">
              <w:rPr>
                <w:b/>
                <w:bCs/>
                <w:color w:val="000000"/>
              </w:rPr>
              <w:t>Competency Level</w:t>
            </w:r>
          </w:p>
        </w:tc>
        <w:tc>
          <w:tcPr>
            <w:tcW w:w="2728" w:type="dxa"/>
            <w:gridSpan w:val="3"/>
            <w:tcBorders>
              <w:top w:val="single" w:sz="4" w:space="0" w:color="auto"/>
              <w:left w:val="single" w:sz="4" w:space="0" w:color="auto"/>
              <w:bottom w:val="nil"/>
              <w:right w:val="nil"/>
            </w:tcBorders>
            <w:shd w:val="clear" w:color="000000" w:fill="2E74B5"/>
            <w:noWrap/>
            <w:vAlign w:val="bottom"/>
            <w:hideMark/>
          </w:tcPr>
          <w:p w14:paraId="46A98843" w14:textId="77777777" w:rsidR="00C9768D" w:rsidRPr="00566BC8" w:rsidRDefault="00C9768D" w:rsidP="00F62A72">
            <w:pPr>
              <w:rPr>
                <w:b/>
                <w:bCs/>
                <w:color w:val="F6F6F6"/>
              </w:rPr>
            </w:pPr>
            <w:r w:rsidRPr="00566BC8">
              <w:rPr>
                <w:b/>
                <w:bCs/>
                <w:color w:val="F6F6F6"/>
              </w:rPr>
              <w:t xml:space="preserve">PROFICIENT                                          </w:t>
            </w:r>
          </w:p>
        </w:tc>
        <w:tc>
          <w:tcPr>
            <w:tcW w:w="2790" w:type="dxa"/>
            <w:gridSpan w:val="3"/>
            <w:tcBorders>
              <w:top w:val="single" w:sz="4" w:space="0" w:color="auto"/>
              <w:left w:val="single" w:sz="4" w:space="0" w:color="auto"/>
              <w:bottom w:val="nil"/>
              <w:right w:val="single" w:sz="4" w:space="0" w:color="auto"/>
            </w:tcBorders>
            <w:shd w:val="clear" w:color="000000" w:fill="2E74B5"/>
            <w:vAlign w:val="bottom"/>
          </w:tcPr>
          <w:p w14:paraId="70DD406A" w14:textId="77777777" w:rsidR="00C9768D" w:rsidRPr="00566BC8" w:rsidRDefault="00C9768D" w:rsidP="00F62A72">
            <w:pPr>
              <w:rPr>
                <w:b/>
                <w:bCs/>
                <w:color w:val="F6F6F6"/>
              </w:rPr>
            </w:pPr>
            <w:r w:rsidRPr="00566BC8">
              <w:rPr>
                <w:b/>
                <w:bCs/>
                <w:color w:val="F6F6F6"/>
              </w:rPr>
              <w:t>COMPETENT</w:t>
            </w:r>
          </w:p>
        </w:tc>
        <w:tc>
          <w:tcPr>
            <w:tcW w:w="2970"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2FD06AF" w14:textId="77777777" w:rsidR="00C9768D" w:rsidRPr="00A775BB" w:rsidRDefault="00C9768D" w:rsidP="00F62A72">
            <w:pPr>
              <w:rPr>
                <w:b/>
                <w:bCs/>
              </w:rPr>
            </w:pPr>
            <w:r w:rsidRPr="00A775BB">
              <w:rPr>
                <w:b/>
                <w:bCs/>
              </w:rPr>
              <w:t xml:space="preserve">ADVANCED BEGINNER                           </w:t>
            </w:r>
          </w:p>
        </w:tc>
        <w:tc>
          <w:tcPr>
            <w:tcW w:w="2430" w:type="dxa"/>
            <w:gridSpan w:val="3"/>
            <w:tcBorders>
              <w:top w:val="single" w:sz="4" w:space="0" w:color="auto"/>
              <w:left w:val="single" w:sz="4" w:space="0" w:color="auto"/>
              <w:bottom w:val="single" w:sz="4" w:space="0" w:color="auto"/>
              <w:right w:val="single" w:sz="4" w:space="0" w:color="auto"/>
            </w:tcBorders>
            <w:shd w:val="clear" w:color="000000" w:fill="A6A6A6"/>
            <w:vAlign w:val="bottom"/>
          </w:tcPr>
          <w:p w14:paraId="6FF6623B" w14:textId="77777777" w:rsidR="00C9768D" w:rsidRPr="00A775BB" w:rsidRDefault="00C9768D" w:rsidP="00F62A72">
            <w:pPr>
              <w:rPr>
                <w:b/>
                <w:bCs/>
              </w:rPr>
            </w:pPr>
            <w:r>
              <w:rPr>
                <w:b/>
                <w:bCs/>
              </w:rPr>
              <w:t>NOVICE</w:t>
            </w:r>
          </w:p>
        </w:tc>
      </w:tr>
      <w:tr w:rsidR="00717545" w:rsidRPr="006B076B" w14:paraId="5279F7FC" w14:textId="77777777" w:rsidTr="00092EF3">
        <w:trPr>
          <w:trHeight w:val="289"/>
        </w:trPr>
        <w:tc>
          <w:tcPr>
            <w:tcW w:w="1520" w:type="dxa"/>
            <w:tcBorders>
              <w:top w:val="single" w:sz="8" w:space="0" w:color="auto"/>
              <w:left w:val="single" w:sz="8" w:space="0" w:color="auto"/>
              <w:bottom w:val="single" w:sz="8" w:space="0" w:color="auto"/>
              <w:right w:val="single" w:sz="4" w:space="0" w:color="auto"/>
            </w:tcBorders>
            <w:noWrap/>
            <w:vAlign w:val="bottom"/>
            <w:hideMark/>
          </w:tcPr>
          <w:p w14:paraId="190B3729" w14:textId="77777777" w:rsidR="00717545" w:rsidRPr="005C2D01" w:rsidRDefault="00717545" w:rsidP="00F62A72">
            <w:pPr>
              <w:rPr>
                <w:b/>
                <w:bCs/>
                <w:color w:val="000000"/>
              </w:rPr>
            </w:pPr>
            <w:r w:rsidRPr="005C2D01">
              <w:rPr>
                <w:b/>
                <w:bCs/>
                <w:color w:val="000000"/>
              </w:rPr>
              <w:t>Letter Grade</w:t>
            </w:r>
          </w:p>
        </w:tc>
        <w:tc>
          <w:tcPr>
            <w:tcW w:w="838" w:type="dxa"/>
            <w:tcBorders>
              <w:top w:val="single" w:sz="4" w:space="0" w:color="auto"/>
              <w:left w:val="single" w:sz="4" w:space="0" w:color="auto"/>
              <w:bottom w:val="single" w:sz="4" w:space="0" w:color="auto"/>
              <w:right w:val="single" w:sz="4" w:space="0" w:color="auto"/>
            </w:tcBorders>
            <w:shd w:val="clear" w:color="000000" w:fill="D9E2F3"/>
            <w:noWrap/>
            <w:vAlign w:val="bottom"/>
            <w:hideMark/>
          </w:tcPr>
          <w:p w14:paraId="5E4FD53E" w14:textId="77777777" w:rsidR="00717545" w:rsidRPr="005C2D01" w:rsidRDefault="00717545" w:rsidP="00F62A72">
            <w:pPr>
              <w:rPr>
                <w:b/>
                <w:bCs/>
                <w:color w:val="000000"/>
              </w:rPr>
            </w:pPr>
            <w:r w:rsidRPr="005C2D01">
              <w:rPr>
                <w:b/>
                <w:bCs/>
                <w:color w:val="000000"/>
              </w:rPr>
              <w:t>A+</w:t>
            </w:r>
          </w:p>
        </w:tc>
        <w:tc>
          <w:tcPr>
            <w:tcW w:w="900" w:type="dxa"/>
            <w:tcBorders>
              <w:top w:val="single" w:sz="8" w:space="0" w:color="auto"/>
              <w:left w:val="single" w:sz="4" w:space="0" w:color="auto"/>
              <w:bottom w:val="single" w:sz="8" w:space="0" w:color="auto"/>
              <w:right w:val="single" w:sz="8" w:space="0" w:color="auto"/>
            </w:tcBorders>
            <w:shd w:val="clear" w:color="000000" w:fill="D9E2F3"/>
            <w:noWrap/>
            <w:vAlign w:val="bottom"/>
            <w:hideMark/>
          </w:tcPr>
          <w:p w14:paraId="37B491F4" w14:textId="77777777" w:rsidR="00717545" w:rsidRPr="005C2D01" w:rsidRDefault="00717545" w:rsidP="00F62A72">
            <w:pPr>
              <w:rPr>
                <w:b/>
                <w:bCs/>
                <w:color w:val="000000"/>
              </w:rPr>
            </w:pPr>
            <w:r w:rsidRPr="005C2D01">
              <w:rPr>
                <w:b/>
                <w:bCs/>
                <w:color w:val="000000"/>
              </w:rPr>
              <w:t>A</w:t>
            </w:r>
          </w:p>
        </w:tc>
        <w:tc>
          <w:tcPr>
            <w:tcW w:w="990" w:type="dxa"/>
            <w:tcBorders>
              <w:top w:val="single" w:sz="8" w:space="0" w:color="auto"/>
              <w:left w:val="nil"/>
              <w:bottom w:val="single" w:sz="8" w:space="0" w:color="auto"/>
              <w:right w:val="single" w:sz="8" w:space="0" w:color="auto"/>
            </w:tcBorders>
            <w:shd w:val="clear" w:color="000000" w:fill="D9E2F3"/>
            <w:noWrap/>
            <w:vAlign w:val="bottom"/>
            <w:hideMark/>
          </w:tcPr>
          <w:p w14:paraId="254FFCBB" w14:textId="77777777" w:rsidR="00717545" w:rsidRPr="005C2D01" w:rsidRDefault="00717545" w:rsidP="00F62A72">
            <w:pPr>
              <w:rPr>
                <w:b/>
                <w:bCs/>
                <w:color w:val="000000"/>
              </w:rPr>
            </w:pPr>
            <w:r w:rsidRPr="005C2D01">
              <w:rPr>
                <w:b/>
                <w:bCs/>
                <w:color w:val="000000"/>
              </w:rPr>
              <w:t>A-</w:t>
            </w:r>
          </w:p>
        </w:tc>
        <w:tc>
          <w:tcPr>
            <w:tcW w:w="900" w:type="dxa"/>
            <w:tcBorders>
              <w:top w:val="single" w:sz="8" w:space="0" w:color="auto"/>
              <w:left w:val="nil"/>
              <w:bottom w:val="single" w:sz="8" w:space="0" w:color="auto"/>
              <w:right w:val="single" w:sz="8" w:space="0" w:color="auto"/>
            </w:tcBorders>
            <w:shd w:val="clear" w:color="000000" w:fill="D9E2F3"/>
            <w:noWrap/>
            <w:vAlign w:val="bottom"/>
            <w:hideMark/>
          </w:tcPr>
          <w:p w14:paraId="089F6987" w14:textId="77777777" w:rsidR="00717545" w:rsidRPr="005C2D01" w:rsidRDefault="00717545" w:rsidP="00F62A72">
            <w:pPr>
              <w:rPr>
                <w:b/>
                <w:bCs/>
                <w:color w:val="000000"/>
              </w:rPr>
            </w:pPr>
            <w:r w:rsidRPr="005C2D01">
              <w:rPr>
                <w:b/>
                <w:bCs/>
                <w:color w:val="000000"/>
              </w:rPr>
              <w:t>B+</w:t>
            </w:r>
          </w:p>
        </w:tc>
        <w:tc>
          <w:tcPr>
            <w:tcW w:w="990" w:type="dxa"/>
            <w:tcBorders>
              <w:top w:val="single" w:sz="8" w:space="0" w:color="auto"/>
              <w:left w:val="nil"/>
              <w:bottom w:val="single" w:sz="8" w:space="0" w:color="auto"/>
              <w:right w:val="single" w:sz="8" w:space="0" w:color="auto"/>
            </w:tcBorders>
            <w:shd w:val="clear" w:color="000000" w:fill="D9E2F3"/>
            <w:noWrap/>
            <w:vAlign w:val="bottom"/>
            <w:hideMark/>
          </w:tcPr>
          <w:p w14:paraId="66A0207B" w14:textId="77777777" w:rsidR="00717545" w:rsidRPr="005C2D01" w:rsidRDefault="00717545" w:rsidP="00F62A72">
            <w:pPr>
              <w:rPr>
                <w:b/>
                <w:bCs/>
                <w:color w:val="000000"/>
              </w:rPr>
            </w:pPr>
            <w:r w:rsidRPr="005C2D01">
              <w:rPr>
                <w:b/>
                <w:bCs/>
                <w:color w:val="000000"/>
              </w:rPr>
              <w:t>B</w:t>
            </w:r>
          </w:p>
        </w:tc>
        <w:tc>
          <w:tcPr>
            <w:tcW w:w="900" w:type="dxa"/>
            <w:tcBorders>
              <w:top w:val="single" w:sz="8" w:space="0" w:color="auto"/>
              <w:left w:val="nil"/>
              <w:bottom w:val="single" w:sz="8" w:space="0" w:color="auto"/>
              <w:right w:val="single" w:sz="8" w:space="0" w:color="auto"/>
            </w:tcBorders>
            <w:shd w:val="clear" w:color="000000" w:fill="D9E2F3"/>
            <w:noWrap/>
            <w:vAlign w:val="bottom"/>
            <w:hideMark/>
          </w:tcPr>
          <w:p w14:paraId="280AF09E" w14:textId="77777777" w:rsidR="00717545" w:rsidRPr="005C2D01" w:rsidRDefault="00717545" w:rsidP="00F62A72">
            <w:pPr>
              <w:rPr>
                <w:b/>
                <w:bCs/>
                <w:color w:val="000000"/>
              </w:rPr>
            </w:pPr>
            <w:r w:rsidRPr="005C2D01">
              <w:rPr>
                <w:b/>
                <w:bCs/>
                <w:color w:val="000000"/>
              </w:rPr>
              <w:t>B-</w:t>
            </w:r>
          </w:p>
        </w:tc>
        <w:tc>
          <w:tcPr>
            <w:tcW w:w="990" w:type="dxa"/>
            <w:tcBorders>
              <w:top w:val="single" w:sz="8" w:space="0" w:color="auto"/>
              <w:left w:val="nil"/>
              <w:bottom w:val="single" w:sz="8" w:space="0" w:color="auto"/>
              <w:right w:val="single" w:sz="8" w:space="0" w:color="auto"/>
            </w:tcBorders>
            <w:shd w:val="clear" w:color="000000" w:fill="D9D9D9"/>
            <w:noWrap/>
            <w:vAlign w:val="bottom"/>
            <w:hideMark/>
          </w:tcPr>
          <w:p w14:paraId="46BDA062" w14:textId="77777777" w:rsidR="00717545" w:rsidRPr="005C2D01" w:rsidRDefault="00717545" w:rsidP="00F62A72">
            <w:pPr>
              <w:rPr>
                <w:b/>
                <w:bCs/>
                <w:color w:val="000000"/>
              </w:rPr>
            </w:pPr>
            <w:r w:rsidRPr="005C2D01">
              <w:rPr>
                <w:b/>
                <w:bCs/>
                <w:color w:val="000000"/>
              </w:rPr>
              <w:t>C+</w:t>
            </w:r>
          </w:p>
        </w:tc>
        <w:tc>
          <w:tcPr>
            <w:tcW w:w="990" w:type="dxa"/>
            <w:tcBorders>
              <w:top w:val="single" w:sz="8" w:space="0" w:color="auto"/>
              <w:left w:val="nil"/>
              <w:bottom w:val="single" w:sz="8" w:space="0" w:color="auto"/>
              <w:right w:val="single" w:sz="8" w:space="0" w:color="auto"/>
            </w:tcBorders>
            <w:shd w:val="clear" w:color="000000" w:fill="D9D9D9"/>
            <w:noWrap/>
            <w:vAlign w:val="bottom"/>
            <w:hideMark/>
          </w:tcPr>
          <w:p w14:paraId="73BEB846" w14:textId="77777777" w:rsidR="00717545" w:rsidRPr="005C2D01" w:rsidRDefault="00717545" w:rsidP="00F62A72">
            <w:pPr>
              <w:rPr>
                <w:b/>
                <w:bCs/>
                <w:color w:val="000000"/>
              </w:rPr>
            </w:pPr>
            <w:r w:rsidRPr="005C2D01">
              <w:rPr>
                <w:b/>
                <w:bCs/>
                <w:color w:val="000000"/>
              </w:rPr>
              <w:t>C</w:t>
            </w:r>
          </w:p>
        </w:tc>
        <w:tc>
          <w:tcPr>
            <w:tcW w:w="990" w:type="dxa"/>
            <w:tcBorders>
              <w:top w:val="single" w:sz="8" w:space="0" w:color="auto"/>
              <w:left w:val="nil"/>
              <w:bottom w:val="single" w:sz="8" w:space="0" w:color="auto"/>
              <w:right w:val="single" w:sz="8" w:space="0" w:color="auto"/>
            </w:tcBorders>
            <w:shd w:val="clear" w:color="000000" w:fill="D9D9D9"/>
            <w:noWrap/>
            <w:vAlign w:val="bottom"/>
            <w:hideMark/>
          </w:tcPr>
          <w:p w14:paraId="76B04C1D" w14:textId="77777777" w:rsidR="00717545" w:rsidRPr="005C2D01" w:rsidRDefault="00717545" w:rsidP="00F62A72">
            <w:pPr>
              <w:rPr>
                <w:b/>
                <w:bCs/>
                <w:color w:val="000000"/>
              </w:rPr>
            </w:pPr>
            <w:r w:rsidRPr="005C2D01">
              <w:rPr>
                <w:b/>
                <w:bCs/>
                <w:color w:val="000000"/>
              </w:rPr>
              <w:t>C-</w:t>
            </w:r>
          </w:p>
        </w:tc>
        <w:tc>
          <w:tcPr>
            <w:tcW w:w="990" w:type="dxa"/>
            <w:tcBorders>
              <w:top w:val="single" w:sz="8" w:space="0" w:color="auto"/>
              <w:left w:val="nil"/>
              <w:bottom w:val="single" w:sz="8" w:space="0" w:color="auto"/>
              <w:right w:val="single" w:sz="8" w:space="0" w:color="auto"/>
            </w:tcBorders>
            <w:shd w:val="clear" w:color="000000" w:fill="E7E6E6"/>
            <w:noWrap/>
            <w:vAlign w:val="bottom"/>
            <w:hideMark/>
          </w:tcPr>
          <w:p w14:paraId="6464E9F2" w14:textId="77777777" w:rsidR="00717545" w:rsidRPr="005C2D01" w:rsidRDefault="00717545" w:rsidP="00F62A72">
            <w:pPr>
              <w:rPr>
                <w:b/>
                <w:bCs/>
                <w:color w:val="000000"/>
              </w:rPr>
            </w:pPr>
            <w:r w:rsidRPr="005C2D01">
              <w:rPr>
                <w:b/>
                <w:bCs/>
                <w:color w:val="000000"/>
              </w:rPr>
              <w:t>D+</w:t>
            </w:r>
          </w:p>
        </w:tc>
        <w:tc>
          <w:tcPr>
            <w:tcW w:w="720" w:type="dxa"/>
            <w:tcBorders>
              <w:top w:val="single" w:sz="8" w:space="0" w:color="auto"/>
              <w:left w:val="nil"/>
              <w:bottom w:val="single" w:sz="8" w:space="0" w:color="auto"/>
              <w:right w:val="single" w:sz="8" w:space="0" w:color="auto"/>
            </w:tcBorders>
            <w:shd w:val="clear" w:color="000000" w:fill="E7E6E6"/>
            <w:noWrap/>
            <w:vAlign w:val="bottom"/>
            <w:hideMark/>
          </w:tcPr>
          <w:p w14:paraId="0E6FDB08" w14:textId="77777777" w:rsidR="00717545" w:rsidRPr="005C2D01" w:rsidRDefault="00717545" w:rsidP="00F62A72">
            <w:pPr>
              <w:rPr>
                <w:b/>
                <w:bCs/>
                <w:color w:val="000000"/>
              </w:rPr>
            </w:pPr>
            <w:r w:rsidRPr="005C2D01">
              <w:rPr>
                <w:b/>
                <w:bCs/>
                <w:color w:val="000000"/>
              </w:rPr>
              <w:t>D</w:t>
            </w:r>
          </w:p>
        </w:tc>
        <w:tc>
          <w:tcPr>
            <w:tcW w:w="720" w:type="dxa"/>
            <w:tcBorders>
              <w:top w:val="single" w:sz="8" w:space="0" w:color="auto"/>
              <w:left w:val="nil"/>
              <w:bottom w:val="single" w:sz="8" w:space="0" w:color="auto"/>
              <w:right w:val="single" w:sz="8" w:space="0" w:color="auto"/>
            </w:tcBorders>
            <w:shd w:val="clear" w:color="000000" w:fill="E7E6E6"/>
            <w:noWrap/>
            <w:vAlign w:val="bottom"/>
            <w:hideMark/>
          </w:tcPr>
          <w:p w14:paraId="74328DE1" w14:textId="77777777" w:rsidR="00717545" w:rsidRPr="005C2D01" w:rsidRDefault="00717545" w:rsidP="00F62A72">
            <w:pPr>
              <w:rPr>
                <w:b/>
                <w:bCs/>
                <w:color w:val="000000"/>
              </w:rPr>
            </w:pPr>
            <w:r w:rsidRPr="005C2D01">
              <w:rPr>
                <w:b/>
                <w:bCs/>
                <w:color w:val="000000"/>
              </w:rPr>
              <w:t>D-</w:t>
            </w:r>
          </w:p>
        </w:tc>
      </w:tr>
      <w:tr w:rsidR="00717545" w:rsidRPr="006B076B" w14:paraId="35E5FD4A" w14:textId="77777777" w:rsidTr="00092EF3">
        <w:trPr>
          <w:trHeight w:val="289"/>
        </w:trPr>
        <w:tc>
          <w:tcPr>
            <w:tcW w:w="1520" w:type="dxa"/>
            <w:tcBorders>
              <w:top w:val="nil"/>
              <w:left w:val="single" w:sz="8" w:space="0" w:color="auto"/>
              <w:bottom w:val="single" w:sz="4" w:space="0" w:color="auto"/>
              <w:right w:val="single" w:sz="4" w:space="0" w:color="auto"/>
            </w:tcBorders>
            <w:noWrap/>
            <w:vAlign w:val="bottom"/>
            <w:hideMark/>
          </w:tcPr>
          <w:p w14:paraId="2C2B5324" w14:textId="77777777" w:rsidR="00717545" w:rsidRPr="005C2D01" w:rsidRDefault="00717545" w:rsidP="00F62A72">
            <w:pPr>
              <w:rPr>
                <w:b/>
                <w:bCs/>
                <w:color w:val="000000"/>
              </w:rPr>
            </w:pPr>
            <w:r w:rsidRPr="005C2D01">
              <w:rPr>
                <w:b/>
                <w:bCs/>
                <w:color w:val="000000"/>
              </w:rPr>
              <w:t>*Percentage</w:t>
            </w:r>
          </w:p>
        </w:tc>
        <w:tc>
          <w:tcPr>
            <w:tcW w:w="838" w:type="dxa"/>
            <w:tcBorders>
              <w:top w:val="single" w:sz="4" w:space="0" w:color="auto"/>
              <w:left w:val="single" w:sz="4" w:space="0" w:color="auto"/>
              <w:bottom w:val="single" w:sz="4" w:space="0" w:color="auto"/>
              <w:right w:val="single" w:sz="4" w:space="0" w:color="auto"/>
            </w:tcBorders>
            <w:shd w:val="clear" w:color="000000" w:fill="D9E2F3"/>
            <w:noWrap/>
            <w:vAlign w:val="bottom"/>
            <w:hideMark/>
          </w:tcPr>
          <w:p w14:paraId="152168B1" w14:textId="77777777" w:rsidR="00717545" w:rsidRPr="005C2D01" w:rsidRDefault="00717545" w:rsidP="00F62A72">
            <w:pPr>
              <w:rPr>
                <w:color w:val="000000"/>
              </w:rPr>
            </w:pPr>
            <w:r w:rsidRPr="005C2D01">
              <w:rPr>
                <w:color w:val="000000"/>
              </w:rPr>
              <w:t>100</w:t>
            </w:r>
            <w:r w:rsidR="00092EF3">
              <w:rPr>
                <w:color w:val="000000"/>
              </w:rPr>
              <w:t>-98</w:t>
            </w:r>
            <w:r w:rsidRPr="005C2D01">
              <w:rPr>
                <w:color w:val="000000"/>
              </w:rPr>
              <w:t>%</w:t>
            </w:r>
          </w:p>
        </w:tc>
        <w:tc>
          <w:tcPr>
            <w:tcW w:w="900" w:type="dxa"/>
            <w:tcBorders>
              <w:top w:val="nil"/>
              <w:left w:val="single" w:sz="4" w:space="0" w:color="auto"/>
              <w:bottom w:val="single" w:sz="4" w:space="0" w:color="auto"/>
              <w:right w:val="single" w:sz="8" w:space="0" w:color="auto"/>
            </w:tcBorders>
            <w:shd w:val="clear" w:color="000000" w:fill="D9E2F3"/>
            <w:noWrap/>
            <w:vAlign w:val="bottom"/>
            <w:hideMark/>
          </w:tcPr>
          <w:p w14:paraId="3DBA1542" w14:textId="77777777" w:rsidR="00717545" w:rsidRPr="005C2D01" w:rsidRDefault="00717545" w:rsidP="00F62A72">
            <w:pPr>
              <w:rPr>
                <w:color w:val="000000"/>
              </w:rPr>
            </w:pPr>
            <w:r w:rsidRPr="005C2D01">
              <w:rPr>
                <w:color w:val="000000"/>
              </w:rPr>
              <w:t>97.9</w:t>
            </w:r>
            <w:r w:rsidR="00092EF3">
              <w:rPr>
                <w:color w:val="000000"/>
              </w:rPr>
              <w:t>-93</w:t>
            </w:r>
            <w:r w:rsidRPr="005C2D01">
              <w:rPr>
                <w:color w:val="000000"/>
              </w:rPr>
              <w:t>%</w:t>
            </w:r>
          </w:p>
        </w:tc>
        <w:tc>
          <w:tcPr>
            <w:tcW w:w="990" w:type="dxa"/>
            <w:tcBorders>
              <w:top w:val="nil"/>
              <w:left w:val="nil"/>
              <w:bottom w:val="single" w:sz="4" w:space="0" w:color="auto"/>
              <w:right w:val="single" w:sz="8" w:space="0" w:color="auto"/>
            </w:tcBorders>
            <w:shd w:val="clear" w:color="000000" w:fill="D9E2F3"/>
            <w:noWrap/>
            <w:vAlign w:val="bottom"/>
            <w:hideMark/>
          </w:tcPr>
          <w:p w14:paraId="26CE5F58" w14:textId="77777777" w:rsidR="00717545" w:rsidRPr="005C2D01" w:rsidRDefault="00717545" w:rsidP="00F62A72">
            <w:pPr>
              <w:rPr>
                <w:color w:val="000000"/>
              </w:rPr>
            </w:pPr>
            <w:r w:rsidRPr="005C2D01">
              <w:rPr>
                <w:color w:val="000000"/>
              </w:rPr>
              <w:t>92.9</w:t>
            </w:r>
            <w:r w:rsidR="00092EF3">
              <w:rPr>
                <w:color w:val="000000"/>
              </w:rPr>
              <w:t>-90</w:t>
            </w:r>
            <w:r w:rsidRPr="005C2D01">
              <w:rPr>
                <w:color w:val="000000"/>
              </w:rPr>
              <w:t>%</w:t>
            </w:r>
          </w:p>
        </w:tc>
        <w:tc>
          <w:tcPr>
            <w:tcW w:w="900" w:type="dxa"/>
            <w:tcBorders>
              <w:top w:val="nil"/>
              <w:left w:val="nil"/>
              <w:bottom w:val="single" w:sz="4" w:space="0" w:color="auto"/>
              <w:right w:val="single" w:sz="8" w:space="0" w:color="auto"/>
            </w:tcBorders>
            <w:shd w:val="clear" w:color="000000" w:fill="D9E2F3"/>
            <w:noWrap/>
            <w:vAlign w:val="bottom"/>
            <w:hideMark/>
          </w:tcPr>
          <w:p w14:paraId="562C68B1" w14:textId="77777777" w:rsidR="00717545" w:rsidRPr="005C2D01" w:rsidRDefault="00717545" w:rsidP="00F62A72">
            <w:pPr>
              <w:rPr>
                <w:color w:val="000000"/>
              </w:rPr>
            </w:pPr>
            <w:r w:rsidRPr="005C2D01">
              <w:rPr>
                <w:color w:val="000000"/>
              </w:rPr>
              <w:t>89.9</w:t>
            </w:r>
            <w:r w:rsidR="00092EF3">
              <w:rPr>
                <w:color w:val="000000"/>
              </w:rPr>
              <w:t>-88</w:t>
            </w:r>
            <w:r w:rsidRPr="005C2D01">
              <w:rPr>
                <w:color w:val="000000"/>
              </w:rPr>
              <w:t>%</w:t>
            </w:r>
          </w:p>
        </w:tc>
        <w:tc>
          <w:tcPr>
            <w:tcW w:w="990" w:type="dxa"/>
            <w:tcBorders>
              <w:top w:val="nil"/>
              <w:left w:val="nil"/>
              <w:bottom w:val="single" w:sz="4" w:space="0" w:color="auto"/>
              <w:right w:val="single" w:sz="8" w:space="0" w:color="auto"/>
            </w:tcBorders>
            <w:shd w:val="clear" w:color="000000" w:fill="D9E2F3"/>
            <w:noWrap/>
            <w:vAlign w:val="bottom"/>
            <w:hideMark/>
          </w:tcPr>
          <w:p w14:paraId="00B93136" w14:textId="77777777" w:rsidR="00717545" w:rsidRPr="005C2D01" w:rsidRDefault="00717545" w:rsidP="00F62A72">
            <w:pPr>
              <w:rPr>
                <w:color w:val="000000"/>
              </w:rPr>
            </w:pPr>
            <w:r w:rsidRPr="005C2D01">
              <w:rPr>
                <w:color w:val="000000"/>
              </w:rPr>
              <w:t>87.9</w:t>
            </w:r>
            <w:r w:rsidR="00092EF3">
              <w:rPr>
                <w:color w:val="000000"/>
              </w:rPr>
              <w:t>-83</w:t>
            </w:r>
            <w:r w:rsidRPr="005C2D01">
              <w:rPr>
                <w:color w:val="000000"/>
              </w:rPr>
              <w:t>%</w:t>
            </w:r>
          </w:p>
        </w:tc>
        <w:tc>
          <w:tcPr>
            <w:tcW w:w="900" w:type="dxa"/>
            <w:tcBorders>
              <w:top w:val="nil"/>
              <w:left w:val="nil"/>
              <w:bottom w:val="single" w:sz="4" w:space="0" w:color="auto"/>
              <w:right w:val="single" w:sz="8" w:space="0" w:color="auto"/>
            </w:tcBorders>
            <w:shd w:val="clear" w:color="000000" w:fill="D9E2F3"/>
            <w:noWrap/>
            <w:vAlign w:val="bottom"/>
            <w:hideMark/>
          </w:tcPr>
          <w:p w14:paraId="5BA18F1A" w14:textId="77777777" w:rsidR="00717545" w:rsidRPr="005C2D01" w:rsidRDefault="00717545" w:rsidP="00F62A72">
            <w:pPr>
              <w:rPr>
                <w:color w:val="000000"/>
              </w:rPr>
            </w:pPr>
            <w:r w:rsidRPr="005C2D01">
              <w:rPr>
                <w:color w:val="000000"/>
              </w:rPr>
              <w:t>82.9</w:t>
            </w:r>
            <w:r w:rsidR="00092EF3">
              <w:rPr>
                <w:color w:val="000000"/>
              </w:rPr>
              <w:t>-80</w:t>
            </w:r>
            <w:r w:rsidRPr="005C2D01">
              <w:rPr>
                <w:color w:val="000000"/>
              </w:rPr>
              <w:t>%</w:t>
            </w:r>
          </w:p>
        </w:tc>
        <w:tc>
          <w:tcPr>
            <w:tcW w:w="990" w:type="dxa"/>
            <w:tcBorders>
              <w:top w:val="nil"/>
              <w:left w:val="nil"/>
              <w:bottom w:val="single" w:sz="4" w:space="0" w:color="auto"/>
              <w:right w:val="single" w:sz="8" w:space="0" w:color="auto"/>
            </w:tcBorders>
            <w:shd w:val="clear" w:color="000000" w:fill="D9D9D9"/>
            <w:noWrap/>
            <w:vAlign w:val="bottom"/>
            <w:hideMark/>
          </w:tcPr>
          <w:p w14:paraId="5FFBB1E9" w14:textId="77777777" w:rsidR="00717545" w:rsidRPr="005C2D01" w:rsidRDefault="00717545" w:rsidP="00F62A72">
            <w:pPr>
              <w:rPr>
                <w:color w:val="000000"/>
              </w:rPr>
            </w:pPr>
            <w:r w:rsidRPr="005C2D01">
              <w:rPr>
                <w:color w:val="000000"/>
              </w:rPr>
              <w:t>79.9</w:t>
            </w:r>
            <w:r w:rsidR="00092EF3">
              <w:rPr>
                <w:color w:val="000000"/>
              </w:rPr>
              <w:t>-78</w:t>
            </w:r>
            <w:r w:rsidRPr="005C2D01">
              <w:rPr>
                <w:color w:val="000000"/>
              </w:rPr>
              <w:t>%</w:t>
            </w:r>
          </w:p>
        </w:tc>
        <w:tc>
          <w:tcPr>
            <w:tcW w:w="990" w:type="dxa"/>
            <w:tcBorders>
              <w:top w:val="nil"/>
              <w:left w:val="nil"/>
              <w:bottom w:val="single" w:sz="4" w:space="0" w:color="auto"/>
              <w:right w:val="single" w:sz="8" w:space="0" w:color="auto"/>
            </w:tcBorders>
            <w:shd w:val="clear" w:color="000000" w:fill="D9D9D9"/>
            <w:noWrap/>
            <w:vAlign w:val="bottom"/>
            <w:hideMark/>
          </w:tcPr>
          <w:p w14:paraId="55E5184D" w14:textId="77777777" w:rsidR="00717545" w:rsidRPr="005C2D01" w:rsidRDefault="00717545" w:rsidP="00F62A72">
            <w:pPr>
              <w:rPr>
                <w:color w:val="000000"/>
              </w:rPr>
            </w:pPr>
            <w:r w:rsidRPr="005C2D01">
              <w:rPr>
                <w:color w:val="000000"/>
              </w:rPr>
              <w:t>77.9</w:t>
            </w:r>
            <w:r w:rsidR="00092EF3">
              <w:rPr>
                <w:color w:val="000000"/>
              </w:rPr>
              <w:t>-73</w:t>
            </w:r>
            <w:r w:rsidRPr="005C2D01">
              <w:rPr>
                <w:color w:val="000000"/>
              </w:rPr>
              <w:t>%</w:t>
            </w:r>
          </w:p>
        </w:tc>
        <w:tc>
          <w:tcPr>
            <w:tcW w:w="990" w:type="dxa"/>
            <w:tcBorders>
              <w:top w:val="nil"/>
              <w:left w:val="nil"/>
              <w:bottom w:val="single" w:sz="4" w:space="0" w:color="auto"/>
              <w:right w:val="single" w:sz="8" w:space="0" w:color="auto"/>
            </w:tcBorders>
            <w:shd w:val="clear" w:color="000000" w:fill="D9D9D9"/>
            <w:noWrap/>
            <w:vAlign w:val="bottom"/>
            <w:hideMark/>
          </w:tcPr>
          <w:p w14:paraId="50E227F3" w14:textId="77777777" w:rsidR="00717545" w:rsidRPr="005C2D01" w:rsidRDefault="00717545" w:rsidP="00F62A72">
            <w:pPr>
              <w:rPr>
                <w:color w:val="000000"/>
              </w:rPr>
            </w:pPr>
            <w:r w:rsidRPr="005C2D01">
              <w:rPr>
                <w:color w:val="000000"/>
              </w:rPr>
              <w:t>72.9</w:t>
            </w:r>
            <w:r w:rsidR="00092EF3">
              <w:rPr>
                <w:color w:val="000000"/>
              </w:rPr>
              <w:t>-70</w:t>
            </w:r>
            <w:r w:rsidRPr="005C2D01">
              <w:rPr>
                <w:color w:val="000000"/>
              </w:rPr>
              <w:t>%</w:t>
            </w:r>
          </w:p>
        </w:tc>
        <w:tc>
          <w:tcPr>
            <w:tcW w:w="990" w:type="dxa"/>
            <w:tcBorders>
              <w:top w:val="nil"/>
              <w:left w:val="nil"/>
              <w:bottom w:val="single" w:sz="4" w:space="0" w:color="auto"/>
              <w:right w:val="single" w:sz="8" w:space="0" w:color="auto"/>
            </w:tcBorders>
            <w:shd w:val="clear" w:color="000000" w:fill="E7E6E6"/>
            <w:noWrap/>
            <w:vAlign w:val="bottom"/>
            <w:hideMark/>
          </w:tcPr>
          <w:p w14:paraId="0F237749" w14:textId="77777777" w:rsidR="00717545" w:rsidRPr="005C2D01" w:rsidRDefault="00717545" w:rsidP="00F62A72">
            <w:pPr>
              <w:rPr>
                <w:color w:val="000000"/>
              </w:rPr>
            </w:pPr>
            <w:r w:rsidRPr="005C2D01">
              <w:rPr>
                <w:color w:val="000000"/>
              </w:rPr>
              <w:t>69.9</w:t>
            </w:r>
            <w:r w:rsidR="00092EF3">
              <w:rPr>
                <w:color w:val="000000"/>
              </w:rPr>
              <w:t>-68</w:t>
            </w:r>
            <w:r w:rsidRPr="005C2D01">
              <w:rPr>
                <w:color w:val="000000"/>
              </w:rPr>
              <w:t>%</w:t>
            </w:r>
          </w:p>
        </w:tc>
        <w:tc>
          <w:tcPr>
            <w:tcW w:w="720" w:type="dxa"/>
            <w:tcBorders>
              <w:top w:val="nil"/>
              <w:left w:val="nil"/>
              <w:bottom w:val="single" w:sz="4" w:space="0" w:color="auto"/>
              <w:right w:val="single" w:sz="8" w:space="0" w:color="auto"/>
            </w:tcBorders>
            <w:shd w:val="clear" w:color="000000" w:fill="E7E6E6"/>
            <w:noWrap/>
            <w:vAlign w:val="bottom"/>
            <w:hideMark/>
          </w:tcPr>
          <w:p w14:paraId="5EA3F579" w14:textId="77777777" w:rsidR="00717545" w:rsidRPr="005C2D01" w:rsidRDefault="00717545" w:rsidP="00F62A72">
            <w:pPr>
              <w:rPr>
                <w:color w:val="000000"/>
              </w:rPr>
            </w:pPr>
            <w:r w:rsidRPr="005C2D01">
              <w:rPr>
                <w:color w:val="000000"/>
              </w:rPr>
              <w:t>67.9</w:t>
            </w:r>
            <w:r w:rsidR="00092EF3">
              <w:rPr>
                <w:color w:val="000000"/>
              </w:rPr>
              <w:t>-63</w:t>
            </w:r>
            <w:r w:rsidRPr="005C2D01">
              <w:rPr>
                <w:color w:val="000000"/>
              </w:rPr>
              <w:t>%</w:t>
            </w:r>
          </w:p>
        </w:tc>
        <w:tc>
          <w:tcPr>
            <w:tcW w:w="720" w:type="dxa"/>
            <w:tcBorders>
              <w:top w:val="nil"/>
              <w:left w:val="nil"/>
              <w:bottom w:val="single" w:sz="4" w:space="0" w:color="auto"/>
              <w:right w:val="single" w:sz="8" w:space="0" w:color="auto"/>
            </w:tcBorders>
            <w:shd w:val="clear" w:color="000000" w:fill="E7E6E6"/>
            <w:noWrap/>
            <w:vAlign w:val="bottom"/>
            <w:hideMark/>
          </w:tcPr>
          <w:p w14:paraId="530D0783" w14:textId="77777777" w:rsidR="00717545" w:rsidRPr="005C2D01" w:rsidRDefault="00717545" w:rsidP="00F62A72">
            <w:pPr>
              <w:rPr>
                <w:color w:val="000000"/>
              </w:rPr>
            </w:pPr>
            <w:r w:rsidRPr="005C2D01">
              <w:rPr>
                <w:color w:val="000000"/>
              </w:rPr>
              <w:t>62.9</w:t>
            </w:r>
            <w:r w:rsidR="00092EF3">
              <w:rPr>
                <w:color w:val="000000"/>
              </w:rPr>
              <w:t>-60</w:t>
            </w:r>
            <w:r w:rsidRPr="005C2D01">
              <w:rPr>
                <w:color w:val="000000"/>
              </w:rPr>
              <w:t>%</w:t>
            </w:r>
          </w:p>
        </w:tc>
      </w:tr>
    </w:tbl>
    <w:p w14:paraId="5332CB69" w14:textId="77777777" w:rsidR="00717545" w:rsidRPr="00717545" w:rsidRDefault="00717545" w:rsidP="00717545">
      <w:pPr>
        <w:pStyle w:val="NormalWeb"/>
        <w:shd w:val="clear" w:color="auto" w:fill="FEFEFE"/>
        <w:rPr>
          <w:b/>
          <w:bCs/>
          <w:color w:val="414042"/>
        </w:rPr>
      </w:pPr>
    </w:p>
    <w:p w14:paraId="5EB25894" w14:textId="77777777" w:rsidR="00717545" w:rsidRPr="000A1ED5" w:rsidRDefault="00717545" w:rsidP="000E4CDB">
      <w:pPr>
        <w:pStyle w:val="NormalWeb"/>
        <w:shd w:val="clear" w:color="auto" w:fill="FEFEFE"/>
        <w:rPr>
          <w:color w:val="414042"/>
        </w:rPr>
      </w:pPr>
    </w:p>
    <w:p w14:paraId="7AFD1302" w14:textId="77777777" w:rsidR="000A1ED5" w:rsidRPr="00097799" w:rsidRDefault="000A1ED5" w:rsidP="000E4CDB">
      <w:pPr>
        <w:pStyle w:val="NormalWeb"/>
        <w:shd w:val="clear" w:color="auto" w:fill="FEFEFE"/>
        <w:rPr>
          <w:bCs/>
        </w:rPr>
      </w:pPr>
    </w:p>
    <w:p w14:paraId="59CF2D7C" w14:textId="77777777" w:rsidR="00717545" w:rsidRDefault="00717545" w:rsidP="00B15DA4">
      <w:pPr>
        <w:pStyle w:val="Outline0021"/>
        <w:numPr>
          <w:ilvl w:val="0"/>
          <w:numId w:val="0"/>
        </w:numPr>
        <w:tabs>
          <w:tab w:val="clear" w:pos="720"/>
        </w:tabs>
        <w:rPr>
          <w:bCs/>
          <w:szCs w:val="24"/>
        </w:rPr>
      </w:pPr>
    </w:p>
    <w:p w14:paraId="7C10CE54" w14:textId="77777777" w:rsidR="00717545" w:rsidRPr="00717545" w:rsidRDefault="00717545" w:rsidP="00B15DA4">
      <w:pPr>
        <w:pStyle w:val="Outline0021"/>
        <w:numPr>
          <w:ilvl w:val="0"/>
          <w:numId w:val="0"/>
        </w:numPr>
        <w:tabs>
          <w:tab w:val="clear" w:pos="720"/>
        </w:tabs>
        <w:rPr>
          <w:b/>
          <w:szCs w:val="24"/>
        </w:rPr>
      </w:pPr>
      <w:r w:rsidRPr="00717545">
        <w:rPr>
          <w:b/>
          <w:szCs w:val="24"/>
        </w:rPr>
        <w:t xml:space="preserve">For MHA Capstone Courses: </w:t>
      </w:r>
    </w:p>
    <w:p w14:paraId="2BC85604" w14:textId="77777777" w:rsidR="006614A3" w:rsidRDefault="006614A3" w:rsidP="00717545">
      <w:pPr>
        <w:rPr>
          <w:sz w:val="24"/>
          <w:szCs w:val="24"/>
        </w:rPr>
      </w:pPr>
    </w:p>
    <w:p w14:paraId="3F98A7B4" w14:textId="77777777" w:rsidR="00717545" w:rsidRPr="00717545" w:rsidRDefault="00717545" w:rsidP="00717545">
      <w:pPr>
        <w:rPr>
          <w:sz w:val="24"/>
          <w:szCs w:val="24"/>
        </w:rPr>
      </w:pPr>
      <w:r w:rsidRPr="00717545">
        <w:rPr>
          <w:sz w:val="24"/>
          <w:szCs w:val="24"/>
        </w:rPr>
        <w:t>A pass/fail grade will be utilized. No rounding up will be applied to individual or final grades. Students must obtain a grade of 80% or higher to pass this course. Grades under 80% will result in a failing grade for the course.</w:t>
      </w:r>
      <w:r w:rsidR="00A775BB">
        <w:rPr>
          <w:sz w:val="24"/>
          <w:szCs w:val="24"/>
        </w:rPr>
        <w:t xml:space="preserve"> </w:t>
      </w:r>
      <w:r w:rsidR="001A6017">
        <w:rPr>
          <w:sz w:val="24"/>
          <w:szCs w:val="24"/>
        </w:rPr>
        <w:t>Due to scaffolding of competencies across the curriculum, students are expected to achieve a competent/proficient level in the final capstone courses, which aligns with 80% or higher grade in the final capstone courses.</w:t>
      </w:r>
      <w:r w:rsidR="002C1669">
        <w:rPr>
          <w:sz w:val="24"/>
          <w:szCs w:val="24"/>
        </w:rPr>
        <w:t xml:space="preserve"> This also aligns with university/Graduate Studies requirement to obtain 3.0 or higher GPA to confer a graduate degree.</w:t>
      </w:r>
    </w:p>
    <w:p w14:paraId="5E666C78" w14:textId="77777777" w:rsidR="00717545" w:rsidRDefault="00717545" w:rsidP="00717545">
      <w:pPr>
        <w:pStyle w:val="Heading3"/>
      </w:pPr>
    </w:p>
    <w:p w14:paraId="1A5C2DC2" w14:textId="77777777" w:rsidR="00717545" w:rsidRDefault="00717545" w:rsidP="00717545">
      <w:pPr>
        <w:pStyle w:val="Heading3"/>
      </w:pPr>
      <w:r w:rsidRPr="00F14BFF">
        <w:t>Grading Scale</w:t>
      </w:r>
    </w:p>
    <w:tbl>
      <w:tblPr>
        <w:tblpPr w:leftFromText="180" w:rightFromText="180" w:vertAnchor="text" w:tblpY="1"/>
        <w:tblOverlap w:val="never"/>
        <w:tblW w:w="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80" w:firstRow="0" w:lastRow="0" w:firstColumn="1" w:lastColumn="0" w:noHBand="0" w:noVBand="1"/>
        <w:tblCaption w:val="Grading Scale for Pass or Fail"/>
        <w:tblDescription w:val="This table is the grading scale if the student is taking a course as a pass or fail course. The pass rate is 80-100% and the fail rate is 79% or below."/>
      </w:tblPr>
      <w:tblGrid>
        <w:gridCol w:w="1440"/>
        <w:gridCol w:w="3415"/>
      </w:tblGrid>
      <w:tr w:rsidR="00717545" w:rsidRPr="003578CF" w14:paraId="38C3B76A" w14:textId="77777777" w:rsidTr="00B444EA">
        <w:trPr>
          <w:trHeight w:val="488"/>
        </w:trPr>
        <w:tc>
          <w:tcPr>
            <w:tcW w:w="1440" w:type="dxa"/>
            <w:vAlign w:val="center"/>
            <w:hideMark/>
          </w:tcPr>
          <w:p w14:paraId="5D54301C" w14:textId="77777777" w:rsidR="00717545" w:rsidRPr="003578CF" w:rsidRDefault="00717545" w:rsidP="00B444EA">
            <w:pPr>
              <w:rPr>
                <w:b/>
              </w:rPr>
            </w:pPr>
            <w:r w:rsidRPr="003578CF">
              <w:rPr>
                <w:b/>
              </w:rPr>
              <w:t> </w:t>
            </w:r>
            <w:r>
              <w:rPr>
                <w:b/>
              </w:rPr>
              <w:t>Pass</w:t>
            </w:r>
          </w:p>
        </w:tc>
        <w:tc>
          <w:tcPr>
            <w:tcW w:w="3415" w:type="dxa"/>
            <w:vAlign w:val="center"/>
            <w:hideMark/>
          </w:tcPr>
          <w:p w14:paraId="01C68AB3" w14:textId="77777777" w:rsidR="00717545" w:rsidRPr="001F69B0" w:rsidRDefault="00717545" w:rsidP="00B444EA">
            <w:pPr>
              <w:jc w:val="center"/>
            </w:pPr>
            <w:r w:rsidRPr="002F1789">
              <w:rPr>
                <w:b/>
              </w:rPr>
              <w:t>Pass:</w:t>
            </w:r>
            <w:r>
              <w:t xml:space="preserve"> </w:t>
            </w:r>
            <w:r w:rsidRPr="001F69B0">
              <w:t>80-100%</w:t>
            </w:r>
          </w:p>
        </w:tc>
      </w:tr>
      <w:tr w:rsidR="00717545" w:rsidRPr="003578CF" w14:paraId="4FBC1EC4" w14:textId="77777777" w:rsidTr="00B444EA">
        <w:trPr>
          <w:trHeight w:val="488"/>
        </w:trPr>
        <w:tc>
          <w:tcPr>
            <w:tcW w:w="1440" w:type="dxa"/>
            <w:vAlign w:val="center"/>
          </w:tcPr>
          <w:p w14:paraId="476034CD" w14:textId="77777777" w:rsidR="00717545" w:rsidRPr="003578CF" w:rsidRDefault="00717545" w:rsidP="00B444EA">
            <w:pPr>
              <w:rPr>
                <w:b/>
              </w:rPr>
            </w:pPr>
            <w:r>
              <w:rPr>
                <w:b/>
              </w:rPr>
              <w:t>Fail</w:t>
            </w:r>
          </w:p>
        </w:tc>
        <w:tc>
          <w:tcPr>
            <w:tcW w:w="3415" w:type="dxa"/>
            <w:vAlign w:val="center"/>
          </w:tcPr>
          <w:p w14:paraId="50D67E67" w14:textId="77777777" w:rsidR="00717545" w:rsidRPr="002F1789" w:rsidRDefault="00717545" w:rsidP="00B444EA">
            <w:pPr>
              <w:jc w:val="center"/>
              <w:rPr>
                <w:b/>
              </w:rPr>
            </w:pPr>
            <w:proofErr w:type="gramStart"/>
            <w:r w:rsidRPr="002F1789">
              <w:rPr>
                <w:b/>
              </w:rPr>
              <w:t>Fail</w:t>
            </w:r>
            <w:proofErr w:type="gramEnd"/>
            <w:r w:rsidRPr="002F1789">
              <w:rPr>
                <w:b/>
              </w:rPr>
              <w:t>:</w:t>
            </w:r>
            <w:r>
              <w:t xml:space="preserve"> 79% or below</w:t>
            </w:r>
          </w:p>
        </w:tc>
      </w:tr>
    </w:tbl>
    <w:p w14:paraId="7EF52DE0" w14:textId="77777777" w:rsidR="00717545" w:rsidRDefault="00717545" w:rsidP="00B15DA4">
      <w:pPr>
        <w:pStyle w:val="Outline0021"/>
        <w:numPr>
          <w:ilvl w:val="0"/>
          <w:numId w:val="0"/>
        </w:numPr>
        <w:tabs>
          <w:tab w:val="clear" w:pos="720"/>
        </w:tabs>
        <w:rPr>
          <w:bCs/>
          <w:szCs w:val="24"/>
        </w:rPr>
      </w:pPr>
    </w:p>
    <w:p w14:paraId="1EEDE110" w14:textId="77777777" w:rsidR="00A775BB" w:rsidRDefault="00A775BB" w:rsidP="00B15DA4">
      <w:pPr>
        <w:pStyle w:val="Outline0021"/>
        <w:numPr>
          <w:ilvl w:val="0"/>
          <w:numId w:val="0"/>
        </w:numPr>
        <w:tabs>
          <w:tab w:val="clear" w:pos="720"/>
        </w:tabs>
        <w:rPr>
          <w:bCs/>
          <w:szCs w:val="24"/>
        </w:rPr>
      </w:pPr>
      <w:r>
        <w:rPr>
          <w:bCs/>
          <w:szCs w:val="24"/>
        </w:rPr>
        <w:t>Any alterations to this grading policy</w:t>
      </w:r>
      <w:r w:rsidR="002C1669">
        <w:rPr>
          <w:bCs/>
          <w:szCs w:val="24"/>
        </w:rPr>
        <w:t>/scale</w:t>
      </w:r>
      <w:r>
        <w:rPr>
          <w:bCs/>
          <w:szCs w:val="24"/>
        </w:rPr>
        <w:t xml:space="preserve"> will be indicated on </w:t>
      </w:r>
      <w:r w:rsidR="00B7436C">
        <w:rPr>
          <w:bCs/>
          <w:szCs w:val="24"/>
        </w:rPr>
        <w:t xml:space="preserve">the individual </w:t>
      </w:r>
      <w:r>
        <w:rPr>
          <w:bCs/>
          <w:szCs w:val="24"/>
        </w:rPr>
        <w:t xml:space="preserve">course syllabus. </w:t>
      </w:r>
    </w:p>
    <w:p w14:paraId="26DFF1DD" w14:textId="77777777" w:rsidR="00D24AA6" w:rsidRPr="00B15DA4" w:rsidRDefault="00B15DA4" w:rsidP="00B15DA4">
      <w:pPr>
        <w:pStyle w:val="Outline0021"/>
        <w:numPr>
          <w:ilvl w:val="0"/>
          <w:numId w:val="0"/>
        </w:numPr>
        <w:tabs>
          <w:tab w:val="clear" w:pos="720"/>
        </w:tabs>
        <w:rPr>
          <w:b/>
          <w:sz w:val="32"/>
        </w:rPr>
      </w:pPr>
      <w:r>
        <w:rPr>
          <w:bCs/>
          <w:szCs w:val="24"/>
        </w:rPr>
        <w:br w:type="page"/>
      </w:r>
    </w:p>
    <w:p w14:paraId="784E76F6" w14:textId="77777777" w:rsidR="00D24AA6" w:rsidRPr="009F7785" w:rsidRDefault="00D24AA6" w:rsidP="009F7785">
      <w:pPr>
        <w:pStyle w:val="BodyText"/>
        <w:jc w:val="center"/>
        <w:rPr>
          <w:b/>
          <w:sz w:val="32"/>
        </w:rPr>
      </w:pPr>
      <w:r w:rsidRPr="009F7785">
        <w:rPr>
          <w:b/>
          <w:sz w:val="32"/>
        </w:rPr>
        <w:lastRenderedPageBreak/>
        <w:t>Nametags</w:t>
      </w:r>
    </w:p>
    <w:p w14:paraId="7536A6BD" w14:textId="77777777" w:rsidR="000E2B71" w:rsidRPr="00A777DF" w:rsidRDefault="000E2B71" w:rsidP="00D24AA6">
      <w:pPr>
        <w:pStyle w:val="BodyText"/>
      </w:pPr>
    </w:p>
    <w:p w14:paraId="4CA785BD" w14:textId="77777777" w:rsidR="00B15DA4" w:rsidRDefault="00B15DA4" w:rsidP="00B15DA4">
      <w:pPr>
        <w:widowControl/>
        <w:autoSpaceDE/>
        <w:autoSpaceDN/>
        <w:adjustRightInd/>
        <w:rPr>
          <w:sz w:val="24"/>
          <w:szCs w:val="24"/>
        </w:rPr>
      </w:pPr>
      <w:r w:rsidRPr="00B15DA4">
        <w:rPr>
          <w:sz w:val="24"/>
          <w:szCs w:val="24"/>
        </w:rPr>
        <w:t xml:space="preserve">The Dragon card will be the official student ID for utilization for capstone requirements, etc. You can utilize this </w:t>
      </w:r>
      <w:r>
        <w:rPr>
          <w:sz w:val="24"/>
          <w:szCs w:val="24"/>
        </w:rPr>
        <w:t>card</w:t>
      </w:r>
      <w:r w:rsidRPr="00B15DA4">
        <w:rPr>
          <w:sz w:val="24"/>
          <w:szCs w:val="24"/>
        </w:rPr>
        <w:t xml:space="preserve"> for college libraries, logging into our library system, riding public transportation (FM area), and getting discounts from local retailers that offer discounts to college students.</w:t>
      </w:r>
    </w:p>
    <w:p w14:paraId="51C27ED9" w14:textId="77777777" w:rsidR="00B15DA4" w:rsidRPr="00B15DA4" w:rsidRDefault="00B15DA4" w:rsidP="00B15DA4">
      <w:pPr>
        <w:widowControl/>
        <w:autoSpaceDE/>
        <w:autoSpaceDN/>
        <w:adjustRightInd/>
        <w:rPr>
          <w:sz w:val="24"/>
          <w:szCs w:val="24"/>
        </w:rPr>
      </w:pPr>
      <w:r>
        <w:rPr>
          <w:sz w:val="24"/>
          <w:szCs w:val="24"/>
        </w:rPr>
        <w:br/>
        <w:t xml:space="preserve">Steps to obtain your nametag are: </w:t>
      </w:r>
    </w:p>
    <w:p w14:paraId="2D8926D8" w14:textId="77777777" w:rsidR="00B15DA4" w:rsidRPr="00B15DA4" w:rsidRDefault="00B15DA4" w:rsidP="00BB0104">
      <w:pPr>
        <w:widowControl/>
        <w:numPr>
          <w:ilvl w:val="0"/>
          <w:numId w:val="11"/>
        </w:numPr>
        <w:autoSpaceDE/>
        <w:autoSpaceDN/>
        <w:adjustRightInd/>
        <w:rPr>
          <w:sz w:val="24"/>
          <w:szCs w:val="24"/>
        </w:rPr>
      </w:pPr>
      <w:r w:rsidRPr="00B15DA4">
        <w:rPr>
          <w:sz w:val="24"/>
          <w:szCs w:val="24"/>
        </w:rPr>
        <w:t>Have a picture of yourself taken</w:t>
      </w:r>
      <w:r>
        <w:rPr>
          <w:sz w:val="24"/>
          <w:szCs w:val="24"/>
        </w:rPr>
        <w:t>:</w:t>
      </w:r>
      <w:r w:rsidRPr="00B15DA4">
        <w:rPr>
          <w:sz w:val="24"/>
          <w:szCs w:val="24"/>
        </w:rPr>
        <w:t xml:space="preserve"> </w:t>
      </w:r>
    </w:p>
    <w:p w14:paraId="01A40869" w14:textId="3A95EEE1" w:rsidR="00B15DA4" w:rsidRPr="00B15DA4" w:rsidRDefault="00B15DA4" w:rsidP="00BB0104">
      <w:pPr>
        <w:widowControl/>
        <w:numPr>
          <w:ilvl w:val="0"/>
          <w:numId w:val="12"/>
        </w:numPr>
        <w:autoSpaceDE/>
        <w:autoSpaceDN/>
        <w:adjustRightInd/>
        <w:rPr>
          <w:sz w:val="24"/>
          <w:szCs w:val="24"/>
        </w:rPr>
      </w:pPr>
      <w:r w:rsidRPr="00B15DA4">
        <w:rPr>
          <w:sz w:val="24"/>
          <w:szCs w:val="24"/>
        </w:rPr>
        <w:t xml:space="preserve">Info on the card: </w:t>
      </w:r>
      <w:hyperlink r:id="rId23" w:history="1">
        <w:r w:rsidR="00FB7CD1" w:rsidRPr="00FB7CD1">
          <w:rPr>
            <w:rStyle w:val="Hyperlink"/>
            <w:color w:val="C8102E"/>
            <w:sz w:val="24"/>
            <w:szCs w:val="24"/>
          </w:rPr>
          <w:t>https://support.mnstate.edu/TDClient/297/Portal/KB/ArticleDet?ID=4703</w:t>
        </w:r>
      </w:hyperlink>
    </w:p>
    <w:p w14:paraId="0CE352C1" w14:textId="70E2053F" w:rsidR="00B15DA4" w:rsidRPr="00B15DA4" w:rsidRDefault="00FB7CD1" w:rsidP="00BB0104">
      <w:pPr>
        <w:widowControl/>
        <w:numPr>
          <w:ilvl w:val="0"/>
          <w:numId w:val="12"/>
        </w:numPr>
        <w:autoSpaceDE/>
        <w:autoSpaceDN/>
        <w:adjustRightInd/>
        <w:rPr>
          <w:sz w:val="24"/>
          <w:szCs w:val="24"/>
        </w:rPr>
      </w:pPr>
      <w:r>
        <w:rPr>
          <w:sz w:val="24"/>
          <w:szCs w:val="24"/>
        </w:rPr>
        <w:t>On that same webpage</w:t>
      </w:r>
      <w:r w:rsidR="00B15DA4" w:rsidRPr="00B15DA4">
        <w:rPr>
          <w:color w:val="000000"/>
          <w:sz w:val="24"/>
          <w:szCs w:val="24"/>
        </w:rPr>
        <w:t xml:space="preserve"> </w:t>
      </w:r>
      <w:r>
        <w:rPr>
          <w:color w:val="000000"/>
          <w:sz w:val="24"/>
          <w:szCs w:val="24"/>
        </w:rPr>
        <w:t>under ‘Add Funds and Online &amp; Distance Learning Students’ is a link</w:t>
      </w:r>
      <w:r w:rsidR="000D7DB3">
        <w:rPr>
          <w:color w:val="000000"/>
          <w:sz w:val="24"/>
          <w:szCs w:val="24"/>
        </w:rPr>
        <w:t xml:space="preserve"> ‘</w:t>
      </w:r>
      <w:hyperlink r:id="rId24" w:history="1">
        <w:r w:rsidR="000D7DB3" w:rsidRPr="000D7DB3">
          <w:rPr>
            <w:rStyle w:val="Hyperlink"/>
            <w:color w:val="C8102E"/>
            <w:sz w:val="24"/>
            <w:szCs w:val="24"/>
          </w:rPr>
          <w:t>Online &amp; Distance Learning Students</w:t>
        </w:r>
      </w:hyperlink>
      <w:r w:rsidR="000D7DB3">
        <w:rPr>
          <w:color w:val="000000"/>
          <w:sz w:val="24"/>
          <w:szCs w:val="24"/>
        </w:rPr>
        <w:t>’ for requesting a Dragon Card.</w:t>
      </w:r>
    </w:p>
    <w:p w14:paraId="07EA68D8" w14:textId="664CFA71" w:rsidR="00B15DA4" w:rsidRPr="00B15DA4" w:rsidRDefault="00B15DA4" w:rsidP="00BB0104">
      <w:pPr>
        <w:widowControl/>
        <w:numPr>
          <w:ilvl w:val="0"/>
          <w:numId w:val="12"/>
        </w:numPr>
        <w:autoSpaceDE/>
        <w:autoSpaceDN/>
        <w:adjustRightInd/>
        <w:rPr>
          <w:sz w:val="24"/>
          <w:szCs w:val="24"/>
        </w:rPr>
      </w:pPr>
      <w:r w:rsidRPr="00B15DA4">
        <w:rPr>
          <w:sz w:val="24"/>
          <w:szCs w:val="24"/>
        </w:rPr>
        <w:t>Login with StarID</w:t>
      </w:r>
      <w:r w:rsidR="003E439E">
        <w:rPr>
          <w:sz w:val="24"/>
          <w:szCs w:val="24"/>
        </w:rPr>
        <w:t>@go.minnstate.edu</w:t>
      </w:r>
      <w:r w:rsidRPr="00B15DA4">
        <w:rPr>
          <w:sz w:val="24"/>
          <w:szCs w:val="24"/>
        </w:rPr>
        <w:t xml:space="preserve"> credentials</w:t>
      </w:r>
    </w:p>
    <w:p w14:paraId="46C4E452" w14:textId="77777777" w:rsidR="00B15DA4" w:rsidRPr="00B15DA4" w:rsidRDefault="00B15DA4" w:rsidP="00BB0104">
      <w:pPr>
        <w:widowControl/>
        <w:numPr>
          <w:ilvl w:val="0"/>
          <w:numId w:val="12"/>
        </w:numPr>
        <w:autoSpaceDE/>
        <w:autoSpaceDN/>
        <w:adjustRightInd/>
        <w:rPr>
          <w:sz w:val="24"/>
          <w:szCs w:val="24"/>
        </w:rPr>
      </w:pPr>
      <w:r w:rsidRPr="00B15DA4">
        <w:rPr>
          <w:sz w:val="24"/>
          <w:szCs w:val="24"/>
        </w:rPr>
        <w:t xml:space="preserve">Upload the picture matching requirements and submit. </w:t>
      </w:r>
    </w:p>
    <w:p w14:paraId="0A7808AE" w14:textId="2BC6163E" w:rsidR="00B15DA4" w:rsidRPr="00B15DA4" w:rsidRDefault="003E439E" w:rsidP="00BB0104">
      <w:pPr>
        <w:widowControl/>
        <w:numPr>
          <w:ilvl w:val="0"/>
          <w:numId w:val="12"/>
        </w:numPr>
        <w:autoSpaceDE/>
        <w:autoSpaceDN/>
        <w:adjustRightInd/>
        <w:rPr>
          <w:sz w:val="24"/>
          <w:szCs w:val="24"/>
        </w:rPr>
      </w:pPr>
      <w:r>
        <w:rPr>
          <w:sz w:val="24"/>
          <w:szCs w:val="24"/>
        </w:rPr>
        <w:t xml:space="preserve">Choose how you want to receive the card in 3-7 business days. It can </w:t>
      </w:r>
      <w:proofErr w:type="gramStart"/>
      <w:r w:rsidR="00B15DA4" w:rsidRPr="00B15DA4">
        <w:rPr>
          <w:sz w:val="24"/>
          <w:szCs w:val="24"/>
        </w:rPr>
        <w:t>mailed</w:t>
      </w:r>
      <w:proofErr w:type="gramEnd"/>
      <w:r w:rsidR="00B15DA4" w:rsidRPr="00B15DA4">
        <w:rPr>
          <w:sz w:val="24"/>
          <w:szCs w:val="24"/>
        </w:rPr>
        <w:t xml:space="preserve"> to the </w:t>
      </w:r>
      <w:proofErr w:type="gramStart"/>
      <w:r w:rsidR="00B15DA4" w:rsidRPr="00B15DA4">
        <w:rPr>
          <w:sz w:val="24"/>
          <w:szCs w:val="24"/>
        </w:rPr>
        <w:t>student</w:t>
      </w:r>
      <w:proofErr w:type="gramEnd"/>
      <w:r w:rsidR="00B15DA4" w:rsidRPr="00B15DA4">
        <w:rPr>
          <w:sz w:val="24"/>
          <w:szCs w:val="24"/>
        </w:rPr>
        <w:t xml:space="preserve"> address on file (make sure your address on file with the admissions office is correct).</w:t>
      </w:r>
    </w:p>
    <w:p w14:paraId="39F19FC7" w14:textId="77777777" w:rsidR="00B15DA4" w:rsidRPr="00B15DA4" w:rsidRDefault="00B15DA4" w:rsidP="00BB0104">
      <w:pPr>
        <w:widowControl/>
        <w:numPr>
          <w:ilvl w:val="0"/>
          <w:numId w:val="12"/>
        </w:numPr>
        <w:autoSpaceDE/>
        <w:autoSpaceDN/>
        <w:adjustRightInd/>
        <w:rPr>
          <w:sz w:val="24"/>
          <w:szCs w:val="24"/>
        </w:rPr>
      </w:pPr>
      <w:r w:rsidRPr="00B15DA4">
        <w:rPr>
          <w:sz w:val="24"/>
          <w:szCs w:val="24"/>
        </w:rPr>
        <w:t>By the time the card is received by the distance learner the card will be activated in their library account.</w:t>
      </w:r>
    </w:p>
    <w:p w14:paraId="058B6159" w14:textId="77777777" w:rsidR="00D24AA6" w:rsidRPr="00CA6637" w:rsidRDefault="00B15DA4" w:rsidP="00BB0104">
      <w:pPr>
        <w:widowControl/>
        <w:numPr>
          <w:ilvl w:val="0"/>
          <w:numId w:val="12"/>
        </w:numPr>
        <w:autoSpaceDE/>
        <w:autoSpaceDN/>
        <w:adjustRightInd/>
        <w:rPr>
          <w:szCs w:val="24"/>
        </w:rPr>
      </w:pPr>
      <w:r w:rsidRPr="00CA6637">
        <w:rPr>
          <w:sz w:val="24"/>
          <w:szCs w:val="24"/>
        </w:rPr>
        <w:t>If you have any questions, please contact the Library Circulation Technician,</w:t>
      </w:r>
      <w:r w:rsidRPr="00CA6637">
        <w:rPr>
          <w:bCs/>
          <w:sz w:val="24"/>
          <w:szCs w:val="24"/>
        </w:rPr>
        <w:t xml:space="preserve"> Livingston Lord </w:t>
      </w:r>
      <w:r w:rsidR="004C3DDF" w:rsidRPr="00CA6637">
        <w:rPr>
          <w:bCs/>
          <w:sz w:val="24"/>
          <w:szCs w:val="24"/>
        </w:rPr>
        <w:t>Library, 218</w:t>
      </w:r>
      <w:r w:rsidRPr="00CA6637">
        <w:rPr>
          <w:bCs/>
          <w:sz w:val="24"/>
          <w:szCs w:val="24"/>
        </w:rPr>
        <w:t>-477-2354</w:t>
      </w:r>
    </w:p>
    <w:p w14:paraId="4F2254D2" w14:textId="77777777" w:rsidR="00D24AA6" w:rsidRPr="00A777DF" w:rsidRDefault="00D24AA6">
      <w:pPr>
        <w:pStyle w:val="BodyText"/>
        <w:rPr>
          <w:b/>
        </w:rPr>
      </w:pPr>
      <w:bookmarkStart w:id="45" w:name="_Toc78099146"/>
      <w:bookmarkStart w:id="46" w:name="_Toc79910221"/>
      <w:bookmarkStart w:id="47" w:name="_Toc79911097"/>
    </w:p>
    <w:p w14:paraId="731CCCAF" w14:textId="77777777" w:rsidR="00D24AA6" w:rsidRPr="009F7785" w:rsidRDefault="00D24AA6" w:rsidP="009F7785">
      <w:pPr>
        <w:pStyle w:val="BodyText"/>
        <w:jc w:val="center"/>
        <w:rPr>
          <w:b/>
          <w:bCs/>
          <w:sz w:val="32"/>
          <w:szCs w:val="24"/>
        </w:rPr>
      </w:pPr>
      <w:r w:rsidRPr="009F7785">
        <w:rPr>
          <w:b/>
          <w:bCs/>
          <w:sz w:val="32"/>
          <w:szCs w:val="24"/>
        </w:rPr>
        <w:t>Library Use</w:t>
      </w:r>
    </w:p>
    <w:p w14:paraId="32E551F5" w14:textId="77777777" w:rsidR="000E2B71" w:rsidRPr="00A777DF" w:rsidRDefault="000E2B71">
      <w:pPr>
        <w:pStyle w:val="BodyText"/>
        <w:rPr>
          <w:bCs/>
          <w:szCs w:val="24"/>
        </w:rPr>
      </w:pPr>
    </w:p>
    <w:p w14:paraId="2285EB90" w14:textId="6E71BD54" w:rsidR="00FD0C00" w:rsidRPr="00A777DF" w:rsidRDefault="00D24AA6" w:rsidP="00FD0C00">
      <w:pPr>
        <w:pStyle w:val="CommentText"/>
        <w:rPr>
          <w:sz w:val="24"/>
          <w:szCs w:val="24"/>
        </w:rPr>
      </w:pPr>
      <w:r w:rsidRPr="00A777DF">
        <w:rPr>
          <w:bCs/>
          <w:sz w:val="24"/>
          <w:szCs w:val="24"/>
        </w:rPr>
        <w:t xml:space="preserve">Graduate students can check out books with their student ID. See the Library website or librarians at the reference desk for assistance.  In addition, the student has access to multiple distance services including databases, InterLibrary Loans, and mailed books from the library’s holdings.  Consult the Library Distance site for more details and contact information. </w:t>
      </w:r>
      <w:hyperlink r:id="rId25" w:history="1">
        <w:r w:rsidR="005C610A" w:rsidRPr="005C610A">
          <w:rPr>
            <w:rStyle w:val="Hyperlink"/>
            <w:color w:val="C8102E"/>
            <w:sz w:val="24"/>
            <w:szCs w:val="24"/>
          </w:rPr>
          <w:t>https://www</w:t>
        </w:r>
        <w:r w:rsidR="005C610A" w:rsidRPr="005C610A">
          <w:rPr>
            <w:rStyle w:val="Hyperlink"/>
            <w:color w:val="C8102E"/>
            <w:sz w:val="24"/>
            <w:szCs w:val="24"/>
          </w:rPr>
          <w:t>.</w:t>
        </w:r>
        <w:r w:rsidR="005C610A" w:rsidRPr="005C610A">
          <w:rPr>
            <w:rStyle w:val="Hyperlink"/>
            <w:color w:val="C8102E"/>
            <w:sz w:val="24"/>
            <w:szCs w:val="24"/>
          </w:rPr>
          <w:t>mnst</w:t>
        </w:r>
        <w:r w:rsidR="005C610A" w:rsidRPr="005C610A">
          <w:rPr>
            <w:rStyle w:val="Hyperlink"/>
            <w:color w:val="C8102E"/>
            <w:sz w:val="24"/>
            <w:szCs w:val="24"/>
          </w:rPr>
          <w:t>a</w:t>
        </w:r>
        <w:r w:rsidR="005C610A" w:rsidRPr="005C610A">
          <w:rPr>
            <w:rStyle w:val="Hyperlink"/>
            <w:color w:val="C8102E"/>
            <w:sz w:val="24"/>
            <w:szCs w:val="24"/>
          </w:rPr>
          <w:t>t</w:t>
        </w:r>
        <w:r w:rsidR="005C610A" w:rsidRPr="005C610A">
          <w:rPr>
            <w:rStyle w:val="Hyperlink"/>
            <w:color w:val="C8102E"/>
            <w:sz w:val="24"/>
            <w:szCs w:val="24"/>
          </w:rPr>
          <w:t>e.edu/library/</w:t>
        </w:r>
      </w:hyperlink>
    </w:p>
    <w:p w14:paraId="06AAB8B3" w14:textId="77777777" w:rsidR="00D24AA6" w:rsidRPr="00A777DF" w:rsidRDefault="00D24AA6">
      <w:pPr>
        <w:pStyle w:val="BodyText"/>
        <w:rPr>
          <w:bCs/>
          <w:szCs w:val="24"/>
        </w:rPr>
      </w:pPr>
    </w:p>
    <w:p w14:paraId="5E7C6625" w14:textId="77777777" w:rsidR="00D24AA6" w:rsidRPr="009F7785" w:rsidRDefault="00D24AA6" w:rsidP="00664294">
      <w:pPr>
        <w:pStyle w:val="BodyText"/>
        <w:jc w:val="center"/>
        <w:rPr>
          <w:b/>
          <w:bCs/>
          <w:sz w:val="32"/>
          <w:szCs w:val="20"/>
        </w:rPr>
      </w:pPr>
      <w:r w:rsidRPr="009F7785">
        <w:rPr>
          <w:b/>
          <w:bCs/>
          <w:sz w:val="32"/>
          <w:szCs w:val="20"/>
        </w:rPr>
        <w:t>Writing Style Expectations</w:t>
      </w:r>
    </w:p>
    <w:p w14:paraId="65677F58" w14:textId="77777777" w:rsidR="001123F2" w:rsidRPr="00A777DF" w:rsidRDefault="001123F2">
      <w:pPr>
        <w:pStyle w:val="BodyText"/>
        <w:rPr>
          <w:b/>
          <w:bCs/>
          <w:szCs w:val="24"/>
        </w:rPr>
      </w:pPr>
    </w:p>
    <w:p w14:paraId="4E8D2E02" w14:textId="56B37870" w:rsidR="00D24AA6" w:rsidRPr="00A777DF" w:rsidRDefault="00D24AA6" w:rsidP="00FD0C00">
      <w:pPr>
        <w:pStyle w:val="CommentText"/>
        <w:rPr>
          <w:sz w:val="24"/>
          <w:szCs w:val="24"/>
        </w:rPr>
      </w:pPr>
      <w:r w:rsidRPr="00A777DF">
        <w:rPr>
          <w:bCs/>
          <w:sz w:val="24"/>
          <w:szCs w:val="24"/>
        </w:rPr>
        <w:t>Scholarly writing</w:t>
      </w:r>
      <w:r w:rsidR="00C7173D">
        <w:rPr>
          <w:bCs/>
          <w:sz w:val="24"/>
          <w:szCs w:val="24"/>
        </w:rPr>
        <w:t xml:space="preserve"> ability will be </w:t>
      </w:r>
      <w:r w:rsidRPr="00A777DF">
        <w:rPr>
          <w:bCs/>
          <w:sz w:val="24"/>
          <w:szCs w:val="24"/>
        </w:rPr>
        <w:t>e</w:t>
      </w:r>
      <w:r w:rsidR="00FB0763">
        <w:rPr>
          <w:bCs/>
          <w:sz w:val="24"/>
          <w:szCs w:val="24"/>
        </w:rPr>
        <w:t xml:space="preserve">nhanced during graduate study.  </w:t>
      </w:r>
      <w:r w:rsidRPr="00A777DF">
        <w:rPr>
          <w:bCs/>
          <w:sz w:val="24"/>
          <w:szCs w:val="24"/>
        </w:rPr>
        <w:t xml:space="preserve">The </w:t>
      </w:r>
      <w:r w:rsidR="00C20B1F">
        <w:rPr>
          <w:bCs/>
          <w:sz w:val="24"/>
          <w:szCs w:val="24"/>
        </w:rPr>
        <w:t>MHA</w:t>
      </w:r>
      <w:r w:rsidRPr="00A777DF">
        <w:rPr>
          <w:bCs/>
          <w:sz w:val="24"/>
          <w:szCs w:val="24"/>
        </w:rPr>
        <w:t xml:space="preserve"> program utilizes the </w:t>
      </w:r>
      <w:r w:rsidR="001123F2" w:rsidRPr="00A777DF">
        <w:rPr>
          <w:bCs/>
          <w:sz w:val="24"/>
          <w:szCs w:val="24"/>
        </w:rPr>
        <w:t xml:space="preserve">most current version of </w:t>
      </w:r>
      <w:r w:rsidRPr="00A777DF">
        <w:rPr>
          <w:bCs/>
          <w:sz w:val="24"/>
          <w:szCs w:val="24"/>
        </w:rPr>
        <w:t>American Psychological Association Manual (</w:t>
      </w:r>
      <w:r w:rsidR="001123F2" w:rsidRPr="00A777DF">
        <w:rPr>
          <w:bCs/>
          <w:sz w:val="24"/>
          <w:szCs w:val="24"/>
        </w:rPr>
        <w:t>APA</w:t>
      </w:r>
      <w:r w:rsidRPr="00A777DF">
        <w:rPr>
          <w:bCs/>
          <w:sz w:val="24"/>
          <w:szCs w:val="24"/>
        </w:rPr>
        <w:t xml:space="preserve">) guidelines.  Faculty members may waive or modify these guidelines for specific assignments.  Syllabi and assignments will clearly describe these expectations.  Students may work with the MSUM </w:t>
      </w:r>
      <w:r w:rsidR="00B15DA4">
        <w:rPr>
          <w:bCs/>
          <w:sz w:val="24"/>
          <w:szCs w:val="24"/>
        </w:rPr>
        <w:t>writing resources</w:t>
      </w:r>
      <w:r w:rsidRPr="00A777DF">
        <w:rPr>
          <w:bCs/>
          <w:sz w:val="24"/>
          <w:szCs w:val="24"/>
        </w:rPr>
        <w:t xml:space="preserve"> or check with the OWL at Purdue (</w:t>
      </w:r>
      <w:hyperlink r:id="rId26" w:history="1">
        <w:r w:rsidR="00FD0C00" w:rsidRPr="00424500">
          <w:rPr>
            <w:rStyle w:val="Hyperlink"/>
            <w:color w:val="C8102E"/>
            <w:sz w:val="24"/>
            <w:szCs w:val="24"/>
          </w:rPr>
          <w:t>https://owl.english.p</w:t>
        </w:r>
        <w:r w:rsidR="00FD0C00" w:rsidRPr="00424500">
          <w:rPr>
            <w:rStyle w:val="Hyperlink"/>
            <w:color w:val="C8102E"/>
            <w:sz w:val="24"/>
            <w:szCs w:val="24"/>
          </w:rPr>
          <w:t>u</w:t>
        </w:r>
        <w:r w:rsidR="00FD0C00" w:rsidRPr="00424500">
          <w:rPr>
            <w:rStyle w:val="Hyperlink"/>
            <w:color w:val="C8102E"/>
            <w:sz w:val="24"/>
            <w:szCs w:val="24"/>
          </w:rPr>
          <w:t>rdue</w:t>
        </w:r>
        <w:r w:rsidR="00FD0C00" w:rsidRPr="00424500">
          <w:rPr>
            <w:rStyle w:val="Hyperlink"/>
            <w:color w:val="C8102E"/>
            <w:sz w:val="24"/>
            <w:szCs w:val="24"/>
          </w:rPr>
          <w:t>.</w:t>
        </w:r>
        <w:r w:rsidR="00FD0C00" w:rsidRPr="00424500">
          <w:rPr>
            <w:rStyle w:val="Hyperlink"/>
            <w:color w:val="C8102E"/>
            <w:sz w:val="24"/>
            <w:szCs w:val="24"/>
          </w:rPr>
          <w:t>edu/owl/</w:t>
        </w:r>
      </w:hyperlink>
      <w:r w:rsidRPr="00A777DF">
        <w:rPr>
          <w:bCs/>
          <w:sz w:val="24"/>
          <w:szCs w:val="24"/>
        </w:rPr>
        <w:t xml:space="preserve">) for additional assistance.  </w:t>
      </w:r>
      <w:bookmarkStart w:id="48" w:name="_Toc75605198"/>
      <w:bookmarkStart w:id="49" w:name="_Toc75753564"/>
      <w:bookmarkEnd w:id="45"/>
      <w:bookmarkEnd w:id="46"/>
      <w:bookmarkEnd w:id="47"/>
    </w:p>
    <w:bookmarkEnd w:id="48"/>
    <w:bookmarkEnd w:id="49"/>
    <w:p w14:paraId="192AD0CE" w14:textId="77777777" w:rsidR="00D24AA6" w:rsidRPr="00A777DF" w:rsidRDefault="00D24AA6" w:rsidP="00D24AA6">
      <w:pPr>
        <w:jc w:val="center"/>
        <w:rPr>
          <w:sz w:val="24"/>
          <w:szCs w:val="24"/>
        </w:rPr>
      </w:pPr>
      <w:r w:rsidRPr="00A777DF">
        <w:rPr>
          <w:sz w:val="24"/>
          <w:szCs w:val="24"/>
        </w:rPr>
        <w:t xml:space="preserve"> </w:t>
      </w:r>
    </w:p>
    <w:p w14:paraId="1A992CA8" w14:textId="77777777" w:rsidR="00B42ACB" w:rsidRDefault="00B42ACB" w:rsidP="00664294">
      <w:pPr>
        <w:pStyle w:val="Heading1"/>
        <w:jc w:val="center"/>
      </w:pPr>
      <w:bookmarkStart w:id="50" w:name="_Toc501021195"/>
      <w:r w:rsidRPr="00664294">
        <w:rPr>
          <w:sz w:val="32"/>
          <w:szCs w:val="32"/>
        </w:rPr>
        <w:t>Academic Scholarship, Rigor, Integrity, and Honesty</w:t>
      </w:r>
      <w:bookmarkEnd w:id="50"/>
    </w:p>
    <w:p w14:paraId="0152D6E4" w14:textId="77777777" w:rsidR="00664294" w:rsidRDefault="00664294" w:rsidP="00B42ACB">
      <w:pPr>
        <w:spacing w:before="19" w:line="280" w:lineRule="exact"/>
        <w:rPr>
          <w:sz w:val="24"/>
        </w:rPr>
      </w:pPr>
    </w:p>
    <w:p w14:paraId="620AA299" w14:textId="77777777" w:rsidR="00362F13" w:rsidRPr="0036119B" w:rsidRDefault="00664294" w:rsidP="00664294">
      <w:pPr>
        <w:spacing w:before="19" w:line="280" w:lineRule="exact"/>
        <w:rPr>
          <w:sz w:val="24"/>
        </w:rPr>
      </w:pPr>
      <w:r>
        <w:rPr>
          <w:sz w:val="24"/>
        </w:rPr>
        <w:t>P</w:t>
      </w:r>
      <w:r w:rsidR="00B42ACB">
        <w:rPr>
          <w:sz w:val="24"/>
        </w:rPr>
        <w:t>olicy: Please refer to the MHA Student Policy Manual</w:t>
      </w:r>
      <w:r w:rsidR="00B42ACB" w:rsidRPr="002B6D81">
        <w:rPr>
          <w:sz w:val="24"/>
        </w:rPr>
        <w:t xml:space="preserve"> (Academic Scholarship, Rigor, and Honesty section)</w:t>
      </w:r>
    </w:p>
    <w:p w14:paraId="4D0CA325" w14:textId="77777777" w:rsidR="009E0263" w:rsidRPr="00A777DF" w:rsidRDefault="009E0263" w:rsidP="009E0263">
      <w:pPr>
        <w:framePr w:hSpace="180" w:wrap="around" w:vAnchor="text" w:hAnchor="text" w:x="-36" w:y="1"/>
        <w:suppressOverlap/>
        <w:rPr>
          <w:b/>
          <w:color w:val="1F497D"/>
          <w:sz w:val="14"/>
        </w:rPr>
      </w:pPr>
    </w:p>
    <w:p w14:paraId="78DBA665" w14:textId="77777777" w:rsidR="00F9714F" w:rsidRPr="00A777DF" w:rsidRDefault="00F9714F" w:rsidP="00362F13">
      <w:pPr>
        <w:jc w:val="center"/>
        <w:rPr>
          <w:b/>
          <w:color w:val="244061"/>
          <w:sz w:val="24"/>
        </w:rPr>
      </w:pPr>
    </w:p>
    <w:p w14:paraId="1D8B565F" w14:textId="77777777" w:rsidR="00E3393E" w:rsidRDefault="00E3393E" w:rsidP="00362F13">
      <w:pPr>
        <w:jc w:val="center"/>
        <w:rPr>
          <w:b/>
          <w:sz w:val="24"/>
        </w:rPr>
      </w:pPr>
    </w:p>
    <w:p w14:paraId="057D40B9" w14:textId="77777777" w:rsidR="00E3393E" w:rsidRPr="000969F2" w:rsidRDefault="00E3393E" w:rsidP="00E3393E">
      <w:pPr>
        <w:pStyle w:val="Heading2"/>
        <w:rPr>
          <w:sz w:val="32"/>
          <w:szCs w:val="32"/>
        </w:rPr>
      </w:pPr>
      <w:r w:rsidRPr="000969F2">
        <w:rPr>
          <w:sz w:val="32"/>
          <w:szCs w:val="32"/>
        </w:rPr>
        <w:lastRenderedPageBreak/>
        <w:t>Accessibility &amp; Accommodations Services</w:t>
      </w:r>
    </w:p>
    <w:p w14:paraId="3128B440" w14:textId="77777777" w:rsidR="00E3393E" w:rsidRPr="00C00613" w:rsidRDefault="00E3393E" w:rsidP="00E3393E"/>
    <w:p w14:paraId="0197DA30" w14:textId="77777777" w:rsidR="00E3393E" w:rsidRPr="000969F2" w:rsidRDefault="00E3393E" w:rsidP="00E3393E">
      <w:pPr>
        <w:rPr>
          <w:sz w:val="24"/>
          <w:szCs w:val="24"/>
        </w:rPr>
      </w:pPr>
      <w:r w:rsidRPr="000969F2">
        <w:rPr>
          <w:sz w:val="24"/>
          <w:szCs w:val="24"/>
        </w:rPr>
        <w:t xml:space="preserve">Minnesota State University Moorhead is committed to providing equitable access to learning opportunities for all students and strives to make courses inclusive and accessible in accordance with sections 508, 504 of the 1973 Rehabilitation Act and the Americans with Disabilities Act. The University will make reasonable accommodations for students with documented disabilities. Accessibility Resources (AR) is the campus office that collaborates with students in need of </w:t>
      </w:r>
      <w:r w:rsidR="008C1A94" w:rsidRPr="000969F2">
        <w:rPr>
          <w:sz w:val="24"/>
          <w:szCs w:val="24"/>
        </w:rPr>
        <w:t>accommodation</w:t>
      </w:r>
      <w:r w:rsidRPr="000969F2">
        <w:rPr>
          <w:sz w:val="24"/>
          <w:szCs w:val="24"/>
        </w:rPr>
        <w:t xml:space="preserve"> and assists in arranging reasonable accommodation.   </w:t>
      </w:r>
    </w:p>
    <w:p w14:paraId="399A1C3C" w14:textId="77777777" w:rsidR="00E3393E" w:rsidRPr="00C00613" w:rsidRDefault="00E3393E" w:rsidP="00E3393E">
      <w:pPr>
        <w:rPr>
          <w:sz w:val="24"/>
          <w:szCs w:val="24"/>
        </w:rPr>
      </w:pPr>
    </w:p>
    <w:p w14:paraId="6839F77F" w14:textId="738624E9" w:rsidR="00E3393E" w:rsidRPr="000969F2" w:rsidRDefault="00E3393E" w:rsidP="00E3393E">
      <w:pPr>
        <w:rPr>
          <w:sz w:val="24"/>
          <w:szCs w:val="24"/>
        </w:rPr>
      </w:pPr>
      <w:r w:rsidRPr="000969F2">
        <w:rPr>
          <w:sz w:val="24"/>
          <w:szCs w:val="24"/>
        </w:rPr>
        <w:t xml:space="preserve">If you have or think you may have a disability or are currently registered and have questions/concerns, please contact the Director of Accessibility Resources at:  </w:t>
      </w:r>
      <w:hyperlink r:id="rId27" w:tgtFrame="_blank" w:history="1">
        <w:r w:rsidRPr="00424500">
          <w:rPr>
            <w:rStyle w:val="Hyperlink"/>
            <w:color w:val="C8102E"/>
            <w:sz w:val="24"/>
            <w:szCs w:val="24"/>
          </w:rPr>
          <w:t>Charles.Eade@mnstate.edu</w:t>
        </w:r>
      </w:hyperlink>
      <w:r w:rsidRPr="000969F2">
        <w:rPr>
          <w:sz w:val="24"/>
          <w:szCs w:val="24"/>
        </w:rPr>
        <w:t xml:space="preserve">. Additional information is available on the AR website: </w:t>
      </w:r>
      <w:hyperlink r:id="rId28" w:history="1">
        <w:r w:rsidR="00424500" w:rsidRPr="00424500">
          <w:rPr>
            <w:rStyle w:val="Hyperlink"/>
            <w:color w:val="C8102E"/>
            <w:sz w:val="24"/>
            <w:szCs w:val="24"/>
          </w:rPr>
          <w:t>https://www.mnstate.edu/accessibility</w:t>
        </w:r>
      </w:hyperlink>
      <w:r w:rsidRPr="000969F2">
        <w:rPr>
          <w:sz w:val="24"/>
          <w:szCs w:val="24"/>
        </w:rPr>
        <w:t>.</w:t>
      </w:r>
    </w:p>
    <w:p w14:paraId="12D8B64E" w14:textId="77777777" w:rsidR="00E3393E" w:rsidRDefault="00E3393E" w:rsidP="00E3393E">
      <w:pPr>
        <w:rPr>
          <w:sz w:val="24"/>
          <w:szCs w:val="24"/>
        </w:rPr>
      </w:pPr>
      <w:r w:rsidRPr="000969F2">
        <w:rPr>
          <w:sz w:val="24"/>
          <w:szCs w:val="24"/>
        </w:rPr>
        <w:t xml:space="preserve">The ADA Coordinator for students and ADA compliance issues is Chuck Eade, Director of Accessibility Resources, </w:t>
      </w:r>
      <w:hyperlink r:id="rId29">
        <w:r w:rsidRPr="00424500">
          <w:rPr>
            <w:rStyle w:val="Hyperlink"/>
            <w:color w:val="C8102E"/>
            <w:sz w:val="24"/>
            <w:szCs w:val="24"/>
          </w:rPr>
          <w:t>charles.eade@mnstate.edu</w:t>
        </w:r>
      </w:hyperlink>
      <w:r w:rsidRPr="000969F2">
        <w:rPr>
          <w:sz w:val="24"/>
          <w:szCs w:val="24"/>
        </w:rPr>
        <w:t>. </w:t>
      </w:r>
    </w:p>
    <w:p w14:paraId="1ED688C8" w14:textId="77777777" w:rsidR="00E3393E" w:rsidRPr="0036119B" w:rsidRDefault="00E3393E" w:rsidP="00E3393E">
      <w:pPr>
        <w:jc w:val="center"/>
        <w:rPr>
          <w:b/>
          <w:sz w:val="32"/>
          <w:szCs w:val="32"/>
        </w:rPr>
      </w:pPr>
      <w:r>
        <w:rPr>
          <w:sz w:val="24"/>
          <w:szCs w:val="24"/>
        </w:rPr>
        <w:br w:type="page"/>
      </w:r>
      <w:r w:rsidRPr="0036119B">
        <w:rPr>
          <w:b/>
          <w:sz w:val="32"/>
          <w:szCs w:val="32"/>
        </w:rPr>
        <w:lastRenderedPageBreak/>
        <w:t>M</w:t>
      </w:r>
      <w:r w:rsidR="009C1FEC">
        <w:rPr>
          <w:b/>
          <w:sz w:val="32"/>
          <w:szCs w:val="32"/>
        </w:rPr>
        <w:t>HA</w:t>
      </w:r>
      <w:r w:rsidRPr="0036119B">
        <w:rPr>
          <w:b/>
          <w:sz w:val="32"/>
          <w:szCs w:val="32"/>
        </w:rPr>
        <w:t xml:space="preserve"> Curricular Map</w:t>
      </w:r>
    </w:p>
    <w:p w14:paraId="63DB8104" w14:textId="36AE28EC" w:rsidR="00E3393E" w:rsidRDefault="00E3393E" w:rsidP="00362F13">
      <w:pPr>
        <w:jc w:val="center"/>
        <w:rPr>
          <w:b/>
          <w:sz w:val="24"/>
        </w:rPr>
      </w:pPr>
    </w:p>
    <w:p w14:paraId="261D36D4" w14:textId="72A4ECCD" w:rsidR="00E3393E" w:rsidRDefault="00217DDB" w:rsidP="00362F13">
      <w:pPr>
        <w:jc w:val="center"/>
        <w:rPr>
          <w:b/>
          <w:sz w:val="24"/>
        </w:rPr>
      </w:pPr>
      <w:r w:rsidRPr="00A777DF">
        <w:rPr>
          <w:b/>
          <w:noProof/>
          <w:sz w:val="16"/>
        </w:rPr>
        <mc:AlternateContent>
          <mc:Choice Requires="wps">
            <w:drawing>
              <wp:anchor distT="16534" distB="46173" distL="128953" distR="125387" simplePos="0" relativeHeight="251654144" behindDoc="0" locked="0" layoutInCell="1" allowOverlap="1" wp14:anchorId="7B035330" wp14:editId="49D07C64">
                <wp:simplePos x="0" y="0"/>
                <wp:positionH relativeFrom="margin">
                  <wp:posOffset>2257425</wp:posOffset>
                </wp:positionH>
                <wp:positionV relativeFrom="margin">
                  <wp:posOffset>485775</wp:posOffset>
                </wp:positionV>
                <wp:extent cx="5600700" cy="5656782"/>
                <wp:effectExtent l="0" t="0" r="0" b="1270"/>
                <wp:wrapNone/>
                <wp:docPr id="1119859114" name="Oval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656782"/>
                        </a:xfrm>
                        <a:prstGeom prst="ellipse">
                          <a:avLst/>
                        </a:prstGeom>
                        <a:solidFill>
                          <a:srgbClr val="D8D8D8"/>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D5DFD0" w14:textId="77777777" w:rsidR="00A92615" w:rsidRDefault="00A92615" w:rsidP="009C1FEC">
                            <w:pPr>
                              <w:ind w:left="1440" w:firstLine="720"/>
                              <w:rPr>
                                <w:b/>
                                <w:sz w:val="24"/>
                              </w:rPr>
                            </w:pPr>
                            <w:r>
                              <w:rPr>
                                <w:b/>
                                <w:sz w:val="24"/>
                              </w:rPr>
                              <w:t>CORE MHA</w:t>
                            </w:r>
                          </w:p>
                          <w:p w14:paraId="7BF8185C" w14:textId="77777777" w:rsidR="00AB4059" w:rsidRPr="007B4ACB" w:rsidRDefault="00AB4059" w:rsidP="009C1FEC">
                            <w:pPr>
                              <w:numPr>
                                <w:ilvl w:val="0"/>
                                <w:numId w:val="157"/>
                              </w:numPr>
                              <w:rPr>
                                <w:color w:val="002060"/>
                                <w:sz w:val="24"/>
                              </w:rPr>
                            </w:pPr>
                            <w:r w:rsidRPr="007B4ACB">
                              <w:rPr>
                                <w:color w:val="002060"/>
                                <w:sz w:val="24"/>
                              </w:rPr>
                              <w:t xml:space="preserve">ECON 610-3 </w:t>
                            </w:r>
                            <w:proofErr w:type="spellStart"/>
                            <w:r w:rsidRPr="007B4ACB">
                              <w:rPr>
                                <w:color w:val="002060"/>
                                <w:sz w:val="24"/>
                              </w:rPr>
                              <w:t>cr</w:t>
                            </w:r>
                            <w:proofErr w:type="spellEnd"/>
                          </w:p>
                          <w:p w14:paraId="77CB6D8A" w14:textId="77777777" w:rsidR="00AB4059" w:rsidRPr="007B4ACB" w:rsidRDefault="002B01F4" w:rsidP="009C1FEC">
                            <w:pPr>
                              <w:numPr>
                                <w:ilvl w:val="0"/>
                                <w:numId w:val="157"/>
                              </w:numPr>
                              <w:rPr>
                                <w:color w:val="002060"/>
                                <w:sz w:val="24"/>
                              </w:rPr>
                            </w:pPr>
                            <w:r>
                              <w:rPr>
                                <w:color w:val="002060"/>
                                <w:sz w:val="24"/>
                              </w:rPr>
                              <w:t xml:space="preserve">MHA 514 </w:t>
                            </w:r>
                            <w:r w:rsidR="00AB4059" w:rsidRPr="007B4ACB">
                              <w:rPr>
                                <w:color w:val="002060"/>
                                <w:sz w:val="24"/>
                              </w:rPr>
                              <w:t xml:space="preserve">- 3 </w:t>
                            </w:r>
                            <w:proofErr w:type="spellStart"/>
                            <w:r w:rsidR="00AB4059" w:rsidRPr="007B4ACB">
                              <w:rPr>
                                <w:color w:val="002060"/>
                                <w:sz w:val="24"/>
                              </w:rPr>
                              <w:t>cr</w:t>
                            </w:r>
                            <w:proofErr w:type="spellEnd"/>
                          </w:p>
                          <w:p w14:paraId="52364B88" w14:textId="77777777" w:rsidR="00AB4059" w:rsidRPr="007B4ACB" w:rsidRDefault="002B01F4" w:rsidP="009C1FEC">
                            <w:pPr>
                              <w:numPr>
                                <w:ilvl w:val="0"/>
                                <w:numId w:val="157"/>
                              </w:numPr>
                              <w:rPr>
                                <w:color w:val="002060"/>
                                <w:sz w:val="24"/>
                              </w:rPr>
                            </w:pPr>
                            <w:r>
                              <w:rPr>
                                <w:color w:val="002060"/>
                                <w:sz w:val="24"/>
                              </w:rPr>
                              <w:t xml:space="preserve">MHA 540 </w:t>
                            </w:r>
                            <w:r w:rsidR="00AB4059" w:rsidRPr="007B4ACB">
                              <w:rPr>
                                <w:color w:val="002060"/>
                                <w:sz w:val="24"/>
                              </w:rPr>
                              <w:t>- 3cr</w:t>
                            </w:r>
                          </w:p>
                          <w:p w14:paraId="07FC78C0" w14:textId="77777777" w:rsidR="00AB4059" w:rsidRDefault="00AB4059" w:rsidP="009C1FEC">
                            <w:pPr>
                              <w:numPr>
                                <w:ilvl w:val="0"/>
                                <w:numId w:val="157"/>
                              </w:numPr>
                              <w:rPr>
                                <w:color w:val="002060"/>
                                <w:sz w:val="24"/>
                              </w:rPr>
                            </w:pPr>
                            <w:r w:rsidRPr="007B4ACB">
                              <w:rPr>
                                <w:color w:val="002060"/>
                                <w:sz w:val="24"/>
                              </w:rPr>
                              <w:t>MHA 605- 3cr</w:t>
                            </w:r>
                          </w:p>
                          <w:p w14:paraId="7BB11724" w14:textId="77777777" w:rsidR="00AB4059" w:rsidRPr="007B4ACB" w:rsidRDefault="00AB4059" w:rsidP="009C1FEC">
                            <w:pPr>
                              <w:numPr>
                                <w:ilvl w:val="0"/>
                                <w:numId w:val="157"/>
                              </w:numPr>
                              <w:rPr>
                                <w:color w:val="002060"/>
                                <w:sz w:val="24"/>
                              </w:rPr>
                            </w:pPr>
                            <w:r>
                              <w:rPr>
                                <w:color w:val="002060"/>
                                <w:sz w:val="24"/>
                              </w:rPr>
                              <w:t>MHA 615- 3 cr</w:t>
                            </w:r>
                          </w:p>
                          <w:p w14:paraId="53D1C586" w14:textId="77777777" w:rsidR="00AB4059" w:rsidRPr="007B4ACB" w:rsidRDefault="00AB4059" w:rsidP="009C1FEC">
                            <w:pPr>
                              <w:numPr>
                                <w:ilvl w:val="0"/>
                                <w:numId w:val="157"/>
                              </w:numPr>
                              <w:rPr>
                                <w:color w:val="002060"/>
                                <w:sz w:val="24"/>
                              </w:rPr>
                            </w:pPr>
                            <w:r w:rsidRPr="007B4ACB">
                              <w:rPr>
                                <w:color w:val="002060"/>
                                <w:sz w:val="24"/>
                              </w:rPr>
                              <w:t>MHA 618- 3 cr</w:t>
                            </w:r>
                          </w:p>
                          <w:p w14:paraId="319392DA" w14:textId="77777777" w:rsidR="00AB4059" w:rsidRPr="007B4ACB" w:rsidRDefault="00AB4059" w:rsidP="009C1FEC">
                            <w:pPr>
                              <w:numPr>
                                <w:ilvl w:val="0"/>
                                <w:numId w:val="157"/>
                              </w:numPr>
                              <w:rPr>
                                <w:color w:val="002060"/>
                                <w:sz w:val="24"/>
                              </w:rPr>
                            </w:pPr>
                            <w:r w:rsidRPr="007B4ACB">
                              <w:rPr>
                                <w:color w:val="002060"/>
                                <w:sz w:val="24"/>
                              </w:rPr>
                              <w:t>MHA 619- 3</w:t>
                            </w:r>
                            <w:r w:rsidR="009C1FEC">
                              <w:rPr>
                                <w:color w:val="002060"/>
                                <w:sz w:val="24"/>
                              </w:rPr>
                              <w:t xml:space="preserve"> </w:t>
                            </w:r>
                            <w:proofErr w:type="spellStart"/>
                            <w:r w:rsidRPr="007B4ACB">
                              <w:rPr>
                                <w:color w:val="002060"/>
                                <w:sz w:val="24"/>
                              </w:rPr>
                              <w:t>cr</w:t>
                            </w:r>
                            <w:proofErr w:type="spellEnd"/>
                          </w:p>
                          <w:p w14:paraId="057581A0" w14:textId="77777777" w:rsidR="00AB4059" w:rsidRPr="005B4347" w:rsidRDefault="00AB4059" w:rsidP="009C1FEC">
                            <w:pPr>
                              <w:numPr>
                                <w:ilvl w:val="0"/>
                                <w:numId w:val="157"/>
                              </w:numPr>
                              <w:rPr>
                                <w:b/>
                                <w:color w:val="002060"/>
                                <w:sz w:val="24"/>
                              </w:rPr>
                            </w:pPr>
                            <w:r w:rsidRPr="007B4ACB">
                              <w:rPr>
                                <w:color w:val="002060"/>
                                <w:sz w:val="24"/>
                              </w:rPr>
                              <w:t>MHA 625</w:t>
                            </w:r>
                            <w:r>
                              <w:rPr>
                                <w:color w:val="002060"/>
                                <w:sz w:val="24"/>
                              </w:rPr>
                              <w:t xml:space="preserve">– 3 </w:t>
                            </w:r>
                            <w:proofErr w:type="spellStart"/>
                            <w:r>
                              <w:rPr>
                                <w:color w:val="002060"/>
                                <w:sz w:val="24"/>
                              </w:rPr>
                              <w:t>cr</w:t>
                            </w:r>
                            <w:proofErr w:type="spellEnd"/>
                          </w:p>
                          <w:p w14:paraId="07FA9518" w14:textId="77777777" w:rsidR="005A0239" w:rsidRDefault="005A0239" w:rsidP="009C1FEC">
                            <w:pPr>
                              <w:numPr>
                                <w:ilvl w:val="0"/>
                                <w:numId w:val="157"/>
                              </w:numPr>
                              <w:rPr>
                                <w:color w:val="002060"/>
                                <w:sz w:val="24"/>
                              </w:rPr>
                            </w:pPr>
                            <w:r w:rsidRPr="007B4ACB">
                              <w:rPr>
                                <w:color w:val="002060"/>
                                <w:sz w:val="24"/>
                              </w:rPr>
                              <w:t>MHA 638-3 cr</w:t>
                            </w:r>
                          </w:p>
                          <w:p w14:paraId="33367583" w14:textId="77777777" w:rsidR="00AB4059" w:rsidRPr="007B4ACB" w:rsidRDefault="00AB4059" w:rsidP="009C1FEC">
                            <w:pPr>
                              <w:numPr>
                                <w:ilvl w:val="0"/>
                                <w:numId w:val="157"/>
                              </w:numPr>
                              <w:rPr>
                                <w:color w:val="002060"/>
                                <w:sz w:val="24"/>
                              </w:rPr>
                            </w:pPr>
                            <w:r w:rsidRPr="007B4ACB">
                              <w:rPr>
                                <w:color w:val="002060"/>
                                <w:sz w:val="24"/>
                              </w:rPr>
                              <w:t>MHA 628- 3</w:t>
                            </w:r>
                            <w:r w:rsidR="009C1FEC">
                              <w:rPr>
                                <w:color w:val="002060"/>
                                <w:sz w:val="24"/>
                              </w:rPr>
                              <w:t xml:space="preserve"> </w:t>
                            </w:r>
                            <w:proofErr w:type="spellStart"/>
                            <w:r w:rsidRPr="007B4ACB">
                              <w:rPr>
                                <w:color w:val="002060"/>
                                <w:sz w:val="24"/>
                              </w:rPr>
                              <w:t>cr</w:t>
                            </w:r>
                            <w:proofErr w:type="spellEnd"/>
                          </w:p>
                          <w:p w14:paraId="4B46FA7B" w14:textId="77777777" w:rsidR="00AB4059" w:rsidRDefault="005A0239" w:rsidP="009C1FEC">
                            <w:pPr>
                              <w:numPr>
                                <w:ilvl w:val="0"/>
                                <w:numId w:val="157"/>
                              </w:numPr>
                              <w:rPr>
                                <w:color w:val="002060"/>
                                <w:sz w:val="24"/>
                              </w:rPr>
                            </w:pPr>
                            <w:r w:rsidRPr="007B4ACB">
                              <w:rPr>
                                <w:color w:val="002060"/>
                                <w:sz w:val="24"/>
                              </w:rPr>
                              <w:t>MHA 650-3 cr</w:t>
                            </w:r>
                          </w:p>
                          <w:p w14:paraId="7D041CFE" w14:textId="77777777" w:rsidR="00AB4059" w:rsidRPr="007B4ACB" w:rsidRDefault="00AB4059" w:rsidP="009C1FEC">
                            <w:pPr>
                              <w:numPr>
                                <w:ilvl w:val="0"/>
                                <w:numId w:val="157"/>
                              </w:numPr>
                              <w:rPr>
                                <w:color w:val="002060"/>
                                <w:sz w:val="24"/>
                              </w:rPr>
                            </w:pPr>
                            <w:r>
                              <w:rPr>
                                <w:color w:val="002060"/>
                                <w:sz w:val="24"/>
                              </w:rPr>
                              <w:t>MHA 651</w:t>
                            </w:r>
                            <w:r w:rsidRPr="007B4ACB">
                              <w:rPr>
                                <w:color w:val="002060"/>
                                <w:sz w:val="24"/>
                              </w:rPr>
                              <w:t>- 3 cr</w:t>
                            </w:r>
                          </w:p>
                          <w:p w14:paraId="21D93416" w14:textId="77777777" w:rsidR="005A0239" w:rsidRPr="007B4ACB" w:rsidRDefault="005A0239" w:rsidP="009C1FEC">
                            <w:pPr>
                              <w:numPr>
                                <w:ilvl w:val="0"/>
                                <w:numId w:val="157"/>
                              </w:numPr>
                              <w:rPr>
                                <w:color w:val="002060"/>
                                <w:sz w:val="24"/>
                              </w:rPr>
                            </w:pPr>
                            <w:r w:rsidRPr="007B4ACB">
                              <w:rPr>
                                <w:color w:val="002060"/>
                                <w:sz w:val="24"/>
                              </w:rPr>
                              <w:t>MHA 692A- 1</w:t>
                            </w:r>
                            <w:r w:rsidR="009C1FEC">
                              <w:rPr>
                                <w:color w:val="002060"/>
                                <w:sz w:val="24"/>
                              </w:rPr>
                              <w:t xml:space="preserve"> </w:t>
                            </w:r>
                            <w:proofErr w:type="spellStart"/>
                            <w:r w:rsidRPr="007B4ACB">
                              <w:rPr>
                                <w:color w:val="002060"/>
                                <w:sz w:val="24"/>
                              </w:rPr>
                              <w:t>cr</w:t>
                            </w:r>
                            <w:proofErr w:type="spellEnd"/>
                          </w:p>
                          <w:p w14:paraId="24AFF48E" w14:textId="77777777" w:rsidR="005A0239" w:rsidRPr="007B4ACB" w:rsidRDefault="005A0239" w:rsidP="009C1FEC">
                            <w:pPr>
                              <w:numPr>
                                <w:ilvl w:val="0"/>
                                <w:numId w:val="157"/>
                              </w:numPr>
                              <w:rPr>
                                <w:color w:val="002060"/>
                                <w:sz w:val="24"/>
                              </w:rPr>
                            </w:pPr>
                            <w:r>
                              <w:rPr>
                                <w:color w:val="002060"/>
                                <w:sz w:val="24"/>
                              </w:rPr>
                              <w:t>MHA 692B- 3</w:t>
                            </w:r>
                            <w:r w:rsidR="009C1FEC">
                              <w:rPr>
                                <w:color w:val="002060"/>
                                <w:sz w:val="24"/>
                              </w:rPr>
                              <w:t xml:space="preserve"> </w:t>
                            </w:r>
                            <w:proofErr w:type="spellStart"/>
                            <w:r w:rsidRPr="007B4ACB">
                              <w:rPr>
                                <w:color w:val="002060"/>
                                <w:sz w:val="24"/>
                              </w:rPr>
                              <w:t>cr</w:t>
                            </w:r>
                            <w:proofErr w:type="spellEnd"/>
                          </w:p>
                          <w:p w14:paraId="0D45A6C8" w14:textId="77777777" w:rsidR="005A0239" w:rsidRDefault="005A0239" w:rsidP="009C1FEC">
                            <w:pPr>
                              <w:ind w:left="1440" w:firstLine="720"/>
                              <w:rPr>
                                <w:b/>
                                <w:sz w:val="24"/>
                              </w:rPr>
                            </w:pPr>
                            <w:r w:rsidRPr="007B4ACB">
                              <w:rPr>
                                <w:b/>
                                <w:sz w:val="24"/>
                              </w:rPr>
                              <w:t>4</w:t>
                            </w:r>
                            <w:r w:rsidR="008C1A94">
                              <w:rPr>
                                <w:b/>
                                <w:sz w:val="24"/>
                              </w:rPr>
                              <w:t>0</w:t>
                            </w:r>
                            <w:r w:rsidRPr="007B4ACB">
                              <w:rPr>
                                <w:b/>
                                <w:sz w:val="24"/>
                              </w:rPr>
                              <w:t xml:space="preserve"> credits</w:t>
                            </w:r>
                          </w:p>
                          <w:p w14:paraId="441C0D2A" w14:textId="77777777" w:rsidR="00A92615" w:rsidRDefault="00A92615" w:rsidP="00C7780B">
                            <w:pPr>
                              <w:jc w:val="center"/>
                              <w:rPr>
                                <w:b/>
                                <w:sz w:val="24"/>
                              </w:rPr>
                            </w:pPr>
                          </w:p>
                          <w:p w14:paraId="0331DB2E" w14:textId="77777777" w:rsidR="00A92615" w:rsidRDefault="00A92615" w:rsidP="009C1FEC">
                            <w:pPr>
                              <w:ind w:left="1440"/>
                              <w:rPr>
                                <w:b/>
                                <w:sz w:val="24"/>
                              </w:rPr>
                            </w:pPr>
                            <w:r>
                              <w:rPr>
                                <w:b/>
                                <w:sz w:val="24"/>
                              </w:rPr>
                              <w:t>LTC Emphasis (if selected)</w:t>
                            </w:r>
                          </w:p>
                          <w:p w14:paraId="2AB21BCD" w14:textId="77777777" w:rsidR="00A92615" w:rsidRDefault="00A92615" w:rsidP="009C1FEC">
                            <w:pPr>
                              <w:numPr>
                                <w:ilvl w:val="0"/>
                                <w:numId w:val="158"/>
                              </w:numPr>
                              <w:rPr>
                                <w:color w:val="002060"/>
                                <w:sz w:val="24"/>
                              </w:rPr>
                            </w:pPr>
                            <w:r w:rsidRPr="007B4ACB">
                              <w:rPr>
                                <w:color w:val="002060"/>
                                <w:sz w:val="24"/>
                              </w:rPr>
                              <w:t xml:space="preserve">MHA </w:t>
                            </w:r>
                            <w:r>
                              <w:rPr>
                                <w:color w:val="002060"/>
                                <w:sz w:val="24"/>
                              </w:rPr>
                              <w:t>500</w:t>
                            </w:r>
                            <w:r w:rsidRPr="007B4ACB">
                              <w:rPr>
                                <w:color w:val="002060"/>
                                <w:sz w:val="24"/>
                              </w:rPr>
                              <w:t>- 3</w:t>
                            </w:r>
                            <w:r w:rsidR="009C1FEC">
                              <w:rPr>
                                <w:color w:val="002060"/>
                                <w:sz w:val="24"/>
                              </w:rPr>
                              <w:t xml:space="preserve"> </w:t>
                            </w:r>
                            <w:proofErr w:type="spellStart"/>
                            <w:r w:rsidRPr="007B4ACB">
                              <w:rPr>
                                <w:color w:val="002060"/>
                                <w:sz w:val="24"/>
                              </w:rPr>
                              <w:t>cr</w:t>
                            </w:r>
                            <w:proofErr w:type="spellEnd"/>
                          </w:p>
                          <w:p w14:paraId="0DE141C6" w14:textId="77777777" w:rsidR="00A92615" w:rsidRPr="007B4ACB" w:rsidRDefault="00A92615" w:rsidP="009C1FEC">
                            <w:pPr>
                              <w:numPr>
                                <w:ilvl w:val="0"/>
                                <w:numId w:val="158"/>
                              </w:numPr>
                              <w:rPr>
                                <w:color w:val="002060"/>
                                <w:sz w:val="24"/>
                              </w:rPr>
                            </w:pPr>
                            <w:r>
                              <w:rPr>
                                <w:color w:val="002060"/>
                                <w:sz w:val="24"/>
                              </w:rPr>
                              <w:t>MHA 501- 3 cr</w:t>
                            </w:r>
                          </w:p>
                          <w:p w14:paraId="15A4F930" w14:textId="77777777" w:rsidR="00A92615" w:rsidRDefault="00A92615" w:rsidP="009C1FEC">
                            <w:pPr>
                              <w:numPr>
                                <w:ilvl w:val="0"/>
                                <w:numId w:val="158"/>
                              </w:numPr>
                              <w:rPr>
                                <w:color w:val="002060"/>
                                <w:sz w:val="24"/>
                              </w:rPr>
                            </w:pPr>
                            <w:r w:rsidRPr="007B4ACB">
                              <w:rPr>
                                <w:color w:val="002060"/>
                                <w:sz w:val="24"/>
                              </w:rPr>
                              <w:t xml:space="preserve">MHA </w:t>
                            </w:r>
                            <w:r>
                              <w:rPr>
                                <w:color w:val="002060"/>
                                <w:sz w:val="24"/>
                              </w:rPr>
                              <w:t>521</w:t>
                            </w:r>
                            <w:r w:rsidRPr="007B4ACB">
                              <w:rPr>
                                <w:color w:val="002060"/>
                                <w:sz w:val="24"/>
                              </w:rPr>
                              <w:t>- 3 cr</w:t>
                            </w:r>
                          </w:p>
                          <w:p w14:paraId="74F85903" w14:textId="77777777" w:rsidR="00A92615" w:rsidRDefault="00A92615" w:rsidP="009C1FEC">
                            <w:pPr>
                              <w:ind w:left="1440" w:firstLine="720"/>
                              <w:rPr>
                                <w:b/>
                                <w:sz w:val="24"/>
                              </w:rPr>
                            </w:pPr>
                            <w:r>
                              <w:rPr>
                                <w:b/>
                                <w:sz w:val="24"/>
                              </w:rPr>
                              <w:t>9</w:t>
                            </w:r>
                            <w:r w:rsidRPr="007B4ACB">
                              <w:rPr>
                                <w:b/>
                                <w:sz w:val="24"/>
                              </w:rPr>
                              <w:t xml:space="preserve"> credits</w:t>
                            </w:r>
                          </w:p>
                          <w:p w14:paraId="767BB93B" w14:textId="77777777" w:rsidR="00A92615" w:rsidRPr="007B4ACB" w:rsidRDefault="00A92615" w:rsidP="00A92615">
                            <w:pPr>
                              <w:ind w:left="360"/>
                              <w:jc w:val="center"/>
                              <w:rPr>
                                <w:color w:val="002060"/>
                                <w:sz w:val="24"/>
                              </w:rPr>
                            </w:pPr>
                          </w:p>
                          <w:p w14:paraId="037DF111" w14:textId="77777777" w:rsidR="00A92615" w:rsidRPr="007B4ACB" w:rsidRDefault="00A92615" w:rsidP="00C7780B">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035330" id="Oval 132" o:spid="_x0000_s1026" alt="&quot;&quot;" style="position:absolute;left:0;text-align:left;margin-left:177.75pt;margin-top:38.25pt;width:441pt;height:445.4pt;z-index:251654144;visibility:visible;mso-wrap-style:square;mso-width-percent:0;mso-height-percent:0;mso-wrap-distance-left:3.58203mm;mso-wrap-distance-top:.45928mm;mso-wrap-distance-right:3.48297mm;mso-wrap-distance-bottom:1.2826mm;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" fillcolor="#d8d8d8" stroked="f">
                <v:textbox>
                  <w:txbxContent>
                    <w:p w14:paraId="64D5DFD0" w14:textId="77777777" w:rsidR="00A92615" w:rsidRDefault="00A92615" w:rsidP="009C1FEC">
                      <w:pPr>
                        <w:ind w:left="1440" w:firstLine="720"/>
                        <w:rPr>
                          <w:b/>
                          <w:sz w:val="24"/>
                        </w:rPr>
                      </w:pPr>
                      <w:r>
                        <w:rPr>
                          <w:b/>
                          <w:sz w:val="24"/>
                        </w:rPr>
                        <w:t>CORE MHA</w:t>
                      </w:r>
                    </w:p>
                    <w:p w14:paraId="7BF8185C" w14:textId="77777777" w:rsidR="00AB4059" w:rsidRPr="007B4ACB" w:rsidRDefault="00AB4059" w:rsidP="009C1FEC">
                      <w:pPr>
                        <w:numPr>
                          <w:ilvl w:val="0"/>
                          <w:numId w:val="157"/>
                        </w:numPr>
                        <w:rPr>
                          <w:color w:val="002060"/>
                          <w:sz w:val="24"/>
                        </w:rPr>
                      </w:pPr>
                      <w:r w:rsidRPr="007B4ACB">
                        <w:rPr>
                          <w:color w:val="002060"/>
                          <w:sz w:val="24"/>
                        </w:rPr>
                        <w:t xml:space="preserve">ECON 610-3 </w:t>
                      </w:r>
                      <w:proofErr w:type="spellStart"/>
                      <w:r w:rsidRPr="007B4ACB">
                        <w:rPr>
                          <w:color w:val="002060"/>
                          <w:sz w:val="24"/>
                        </w:rPr>
                        <w:t>cr</w:t>
                      </w:r>
                      <w:proofErr w:type="spellEnd"/>
                    </w:p>
                    <w:p w14:paraId="77CB6D8A" w14:textId="77777777" w:rsidR="00AB4059" w:rsidRPr="007B4ACB" w:rsidRDefault="002B01F4" w:rsidP="009C1FEC">
                      <w:pPr>
                        <w:numPr>
                          <w:ilvl w:val="0"/>
                          <w:numId w:val="157"/>
                        </w:numPr>
                        <w:rPr>
                          <w:color w:val="002060"/>
                          <w:sz w:val="24"/>
                        </w:rPr>
                      </w:pPr>
                      <w:r>
                        <w:rPr>
                          <w:color w:val="002060"/>
                          <w:sz w:val="24"/>
                        </w:rPr>
                        <w:t xml:space="preserve">MHA 514 </w:t>
                      </w:r>
                      <w:r w:rsidR="00AB4059" w:rsidRPr="007B4ACB">
                        <w:rPr>
                          <w:color w:val="002060"/>
                          <w:sz w:val="24"/>
                        </w:rPr>
                        <w:t xml:space="preserve">- 3 </w:t>
                      </w:r>
                      <w:proofErr w:type="spellStart"/>
                      <w:r w:rsidR="00AB4059" w:rsidRPr="007B4ACB">
                        <w:rPr>
                          <w:color w:val="002060"/>
                          <w:sz w:val="24"/>
                        </w:rPr>
                        <w:t>cr</w:t>
                      </w:r>
                      <w:proofErr w:type="spellEnd"/>
                    </w:p>
                    <w:p w14:paraId="52364B88" w14:textId="77777777" w:rsidR="00AB4059" w:rsidRPr="007B4ACB" w:rsidRDefault="002B01F4" w:rsidP="009C1FEC">
                      <w:pPr>
                        <w:numPr>
                          <w:ilvl w:val="0"/>
                          <w:numId w:val="157"/>
                        </w:numPr>
                        <w:rPr>
                          <w:color w:val="002060"/>
                          <w:sz w:val="24"/>
                        </w:rPr>
                      </w:pPr>
                      <w:r>
                        <w:rPr>
                          <w:color w:val="002060"/>
                          <w:sz w:val="24"/>
                        </w:rPr>
                        <w:t xml:space="preserve">MHA 540 </w:t>
                      </w:r>
                      <w:r w:rsidR="00AB4059" w:rsidRPr="007B4ACB">
                        <w:rPr>
                          <w:color w:val="002060"/>
                          <w:sz w:val="24"/>
                        </w:rPr>
                        <w:t>- 3cr</w:t>
                      </w:r>
                    </w:p>
                    <w:p w14:paraId="07FC78C0" w14:textId="77777777" w:rsidR="00AB4059" w:rsidRDefault="00AB4059" w:rsidP="009C1FEC">
                      <w:pPr>
                        <w:numPr>
                          <w:ilvl w:val="0"/>
                          <w:numId w:val="157"/>
                        </w:numPr>
                        <w:rPr>
                          <w:color w:val="002060"/>
                          <w:sz w:val="24"/>
                        </w:rPr>
                      </w:pPr>
                      <w:r w:rsidRPr="007B4ACB">
                        <w:rPr>
                          <w:color w:val="002060"/>
                          <w:sz w:val="24"/>
                        </w:rPr>
                        <w:t>MHA 605- 3cr</w:t>
                      </w:r>
                    </w:p>
                    <w:p w14:paraId="7BB11724" w14:textId="77777777" w:rsidR="00AB4059" w:rsidRPr="007B4ACB" w:rsidRDefault="00AB4059" w:rsidP="009C1FEC">
                      <w:pPr>
                        <w:numPr>
                          <w:ilvl w:val="0"/>
                          <w:numId w:val="157"/>
                        </w:numPr>
                        <w:rPr>
                          <w:color w:val="002060"/>
                          <w:sz w:val="24"/>
                        </w:rPr>
                      </w:pPr>
                      <w:r>
                        <w:rPr>
                          <w:color w:val="002060"/>
                          <w:sz w:val="24"/>
                        </w:rPr>
                        <w:t>MHA 615- 3 cr</w:t>
                      </w:r>
                    </w:p>
                    <w:p w14:paraId="53D1C586" w14:textId="77777777" w:rsidR="00AB4059" w:rsidRPr="007B4ACB" w:rsidRDefault="00AB4059" w:rsidP="009C1FEC">
                      <w:pPr>
                        <w:numPr>
                          <w:ilvl w:val="0"/>
                          <w:numId w:val="157"/>
                        </w:numPr>
                        <w:rPr>
                          <w:color w:val="002060"/>
                          <w:sz w:val="24"/>
                        </w:rPr>
                      </w:pPr>
                      <w:r w:rsidRPr="007B4ACB">
                        <w:rPr>
                          <w:color w:val="002060"/>
                          <w:sz w:val="24"/>
                        </w:rPr>
                        <w:t>MHA 618- 3 cr</w:t>
                      </w:r>
                    </w:p>
                    <w:p w14:paraId="319392DA" w14:textId="77777777" w:rsidR="00AB4059" w:rsidRPr="007B4ACB" w:rsidRDefault="00AB4059" w:rsidP="009C1FEC">
                      <w:pPr>
                        <w:numPr>
                          <w:ilvl w:val="0"/>
                          <w:numId w:val="157"/>
                        </w:numPr>
                        <w:rPr>
                          <w:color w:val="002060"/>
                          <w:sz w:val="24"/>
                        </w:rPr>
                      </w:pPr>
                      <w:r w:rsidRPr="007B4ACB">
                        <w:rPr>
                          <w:color w:val="002060"/>
                          <w:sz w:val="24"/>
                        </w:rPr>
                        <w:t>MHA 619- 3</w:t>
                      </w:r>
                      <w:r w:rsidR="009C1FEC">
                        <w:rPr>
                          <w:color w:val="002060"/>
                          <w:sz w:val="24"/>
                        </w:rPr>
                        <w:t xml:space="preserve"> </w:t>
                      </w:r>
                      <w:proofErr w:type="spellStart"/>
                      <w:r w:rsidRPr="007B4ACB">
                        <w:rPr>
                          <w:color w:val="002060"/>
                          <w:sz w:val="24"/>
                        </w:rPr>
                        <w:t>cr</w:t>
                      </w:r>
                      <w:proofErr w:type="spellEnd"/>
                    </w:p>
                    <w:p w14:paraId="057581A0" w14:textId="77777777" w:rsidR="00AB4059" w:rsidRPr="005B4347" w:rsidRDefault="00AB4059" w:rsidP="009C1FEC">
                      <w:pPr>
                        <w:numPr>
                          <w:ilvl w:val="0"/>
                          <w:numId w:val="157"/>
                        </w:numPr>
                        <w:rPr>
                          <w:b/>
                          <w:color w:val="002060"/>
                          <w:sz w:val="24"/>
                        </w:rPr>
                      </w:pPr>
                      <w:r w:rsidRPr="007B4ACB">
                        <w:rPr>
                          <w:color w:val="002060"/>
                          <w:sz w:val="24"/>
                        </w:rPr>
                        <w:t>MHA 625</w:t>
                      </w:r>
                      <w:r>
                        <w:rPr>
                          <w:color w:val="002060"/>
                          <w:sz w:val="24"/>
                        </w:rPr>
                        <w:t xml:space="preserve">– 3 </w:t>
                      </w:r>
                      <w:proofErr w:type="spellStart"/>
                      <w:r>
                        <w:rPr>
                          <w:color w:val="002060"/>
                          <w:sz w:val="24"/>
                        </w:rPr>
                        <w:t>cr</w:t>
                      </w:r>
                      <w:proofErr w:type="spellEnd"/>
                    </w:p>
                    <w:p w14:paraId="07FA9518" w14:textId="77777777" w:rsidR="005A0239" w:rsidRDefault="005A0239" w:rsidP="009C1FEC">
                      <w:pPr>
                        <w:numPr>
                          <w:ilvl w:val="0"/>
                          <w:numId w:val="157"/>
                        </w:numPr>
                        <w:rPr>
                          <w:color w:val="002060"/>
                          <w:sz w:val="24"/>
                        </w:rPr>
                      </w:pPr>
                      <w:r w:rsidRPr="007B4ACB">
                        <w:rPr>
                          <w:color w:val="002060"/>
                          <w:sz w:val="24"/>
                        </w:rPr>
                        <w:t>MHA 638-3 cr</w:t>
                      </w:r>
                    </w:p>
                    <w:p w14:paraId="33367583" w14:textId="77777777" w:rsidR="00AB4059" w:rsidRPr="007B4ACB" w:rsidRDefault="00AB4059" w:rsidP="009C1FEC">
                      <w:pPr>
                        <w:numPr>
                          <w:ilvl w:val="0"/>
                          <w:numId w:val="157"/>
                        </w:numPr>
                        <w:rPr>
                          <w:color w:val="002060"/>
                          <w:sz w:val="24"/>
                        </w:rPr>
                      </w:pPr>
                      <w:r w:rsidRPr="007B4ACB">
                        <w:rPr>
                          <w:color w:val="002060"/>
                          <w:sz w:val="24"/>
                        </w:rPr>
                        <w:t>MHA 628- 3</w:t>
                      </w:r>
                      <w:r w:rsidR="009C1FEC">
                        <w:rPr>
                          <w:color w:val="002060"/>
                          <w:sz w:val="24"/>
                        </w:rPr>
                        <w:t xml:space="preserve"> </w:t>
                      </w:r>
                      <w:proofErr w:type="spellStart"/>
                      <w:r w:rsidRPr="007B4ACB">
                        <w:rPr>
                          <w:color w:val="002060"/>
                          <w:sz w:val="24"/>
                        </w:rPr>
                        <w:t>cr</w:t>
                      </w:r>
                      <w:proofErr w:type="spellEnd"/>
                    </w:p>
                    <w:p w14:paraId="4B46FA7B" w14:textId="77777777" w:rsidR="00AB4059" w:rsidRDefault="005A0239" w:rsidP="009C1FEC">
                      <w:pPr>
                        <w:numPr>
                          <w:ilvl w:val="0"/>
                          <w:numId w:val="157"/>
                        </w:numPr>
                        <w:rPr>
                          <w:color w:val="002060"/>
                          <w:sz w:val="24"/>
                        </w:rPr>
                      </w:pPr>
                      <w:r w:rsidRPr="007B4ACB">
                        <w:rPr>
                          <w:color w:val="002060"/>
                          <w:sz w:val="24"/>
                        </w:rPr>
                        <w:t>MHA 650-3 cr</w:t>
                      </w:r>
                    </w:p>
                    <w:p w14:paraId="7D041CFE" w14:textId="77777777" w:rsidR="00AB4059" w:rsidRPr="007B4ACB" w:rsidRDefault="00AB4059" w:rsidP="009C1FEC">
                      <w:pPr>
                        <w:numPr>
                          <w:ilvl w:val="0"/>
                          <w:numId w:val="157"/>
                        </w:numPr>
                        <w:rPr>
                          <w:color w:val="002060"/>
                          <w:sz w:val="24"/>
                        </w:rPr>
                      </w:pPr>
                      <w:r>
                        <w:rPr>
                          <w:color w:val="002060"/>
                          <w:sz w:val="24"/>
                        </w:rPr>
                        <w:t>MHA 651</w:t>
                      </w:r>
                      <w:r w:rsidRPr="007B4ACB">
                        <w:rPr>
                          <w:color w:val="002060"/>
                          <w:sz w:val="24"/>
                        </w:rPr>
                        <w:t>- 3 cr</w:t>
                      </w:r>
                    </w:p>
                    <w:p w14:paraId="21D93416" w14:textId="77777777" w:rsidR="005A0239" w:rsidRPr="007B4ACB" w:rsidRDefault="005A0239" w:rsidP="009C1FEC">
                      <w:pPr>
                        <w:numPr>
                          <w:ilvl w:val="0"/>
                          <w:numId w:val="157"/>
                        </w:numPr>
                        <w:rPr>
                          <w:color w:val="002060"/>
                          <w:sz w:val="24"/>
                        </w:rPr>
                      </w:pPr>
                      <w:r w:rsidRPr="007B4ACB">
                        <w:rPr>
                          <w:color w:val="002060"/>
                          <w:sz w:val="24"/>
                        </w:rPr>
                        <w:t>MHA 692A- 1</w:t>
                      </w:r>
                      <w:r w:rsidR="009C1FEC">
                        <w:rPr>
                          <w:color w:val="002060"/>
                          <w:sz w:val="24"/>
                        </w:rPr>
                        <w:t xml:space="preserve"> </w:t>
                      </w:r>
                      <w:proofErr w:type="spellStart"/>
                      <w:r w:rsidRPr="007B4ACB">
                        <w:rPr>
                          <w:color w:val="002060"/>
                          <w:sz w:val="24"/>
                        </w:rPr>
                        <w:t>cr</w:t>
                      </w:r>
                      <w:proofErr w:type="spellEnd"/>
                    </w:p>
                    <w:p w14:paraId="24AFF48E" w14:textId="77777777" w:rsidR="005A0239" w:rsidRPr="007B4ACB" w:rsidRDefault="005A0239" w:rsidP="009C1FEC">
                      <w:pPr>
                        <w:numPr>
                          <w:ilvl w:val="0"/>
                          <w:numId w:val="157"/>
                        </w:numPr>
                        <w:rPr>
                          <w:color w:val="002060"/>
                          <w:sz w:val="24"/>
                        </w:rPr>
                      </w:pPr>
                      <w:r>
                        <w:rPr>
                          <w:color w:val="002060"/>
                          <w:sz w:val="24"/>
                        </w:rPr>
                        <w:t>MHA 692B- 3</w:t>
                      </w:r>
                      <w:r w:rsidR="009C1FEC">
                        <w:rPr>
                          <w:color w:val="002060"/>
                          <w:sz w:val="24"/>
                        </w:rPr>
                        <w:t xml:space="preserve"> </w:t>
                      </w:r>
                      <w:proofErr w:type="spellStart"/>
                      <w:r w:rsidRPr="007B4ACB">
                        <w:rPr>
                          <w:color w:val="002060"/>
                          <w:sz w:val="24"/>
                        </w:rPr>
                        <w:t>cr</w:t>
                      </w:r>
                      <w:proofErr w:type="spellEnd"/>
                    </w:p>
                    <w:p w14:paraId="0D45A6C8" w14:textId="77777777" w:rsidR="005A0239" w:rsidRDefault="005A0239" w:rsidP="009C1FEC">
                      <w:pPr>
                        <w:ind w:left="1440" w:firstLine="720"/>
                        <w:rPr>
                          <w:b/>
                          <w:sz w:val="24"/>
                        </w:rPr>
                      </w:pPr>
                      <w:r w:rsidRPr="007B4ACB">
                        <w:rPr>
                          <w:b/>
                          <w:sz w:val="24"/>
                        </w:rPr>
                        <w:t>4</w:t>
                      </w:r>
                      <w:r w:rsidR="008C1A94">
                        <w:rPr>
                          <w:b/>
                          <w:sz w:val="24"/>
                        </w:rPr>
                        <w:t>0</w:t>
                      </w:r>
                      <w:r w:rsidRPr="007B4ACB">
                        <w:rPr>
                          <w:b/>
                          <w:sz w:val="24"/>
                        </w:rPr>
                        <w:t xml:space="preserve"> credits</w:t>
                      </w:r>
                    </w:p>
                    <w:p w14:paraId="441C0D2A" w14:textId="77777777" w:rsidR="00A92615" w:rsidRDefault="00A92615" w:rsidP="00C7780B">
                      <w:pPr>
                        <w:jc w:val="center"/>
                        <w:rPr>
                          <w:b/>
                          <w:sz w:val="24"/>
                        </w:rPr>
                      </w:pPr>
                    </w:p>
                    <w:p w14:paraId="0331DB2E" w14:textId="77777777" w:rsidR="00A92615" w:rsidRDefault="00A92615" w:rsidP="009C1FEC">
                      <w:pPr>
                        <w:ind w:left="1440"/>
                        <w:rPr>
                          <w:b/>
                          <w:sz w:val="24"/>
                        </w:rPr>
                      </w:pPr>
                      <w:r>
                        <w:rPr>
                          <w:b/>
                          <w:sz w:val="24"/>
                        </w:rPr>
                        <w:t>LTC Emphasis (if selected)</w:t>
                      </w:r>
                    </w:p>
                    <w:p w14:paraId="2AB21BCD" w14:textId="77777777" w:rsidR="00A92615" w:rsidRDefault="00A92615" w:rsidP="009C1FEC">
                      <w:pPr>
                        <w:numPr>
                          <w:ilvl w:val="0"/>
                          <w:numId w:val="158"/>
                        </w:numPr>
                        <w:rPr>
                          <w:color w:val="002060"/>
                          <w:sz w:val="24"/>
                        </w:rPr>
                      </w:pPr>
                      <w:r w:rsidRPr="007B4ACB">
                        <w:rPr>
                          <w:color w:val="002060"/>
                          <w:sz w:val="24"/>
                        </w:rPr>
                        <w:t xml:space="preserve">MHA </w:t>
                      </w:r>
                      <w:r>
                        <w:rPr>
                          <w:color w:val="002060"/>
                          <w:sz w:val="24"/>
                        </w:rPr>
                        <w:t>500</w:t>
                      </w:r>
                      <w:r w:rsidRPr="007B4ACB">
                        <w:rPr>
                          <w:color w:val="002060"/>
                          <w:sz w:val="24"/>
                        </w:rPr>
                        <w:t>- 3</w:t>
                      </w:r>
                      <w:r w:rsidR="009C1FEC">
                        <w:rPr>
                          <w:color w:val="002060"/>
                          <w:sz w:val="24"/>
                        </w:rPr>
                        <w:t xml:space="preserve"> </w:t>
                      </w:r>
                      <w:proofErr w:type="spellStart"/>
                      <w:r w:rsidRPr="007B4ACB">
                        <w:rPr>
                          <w:color w:val="002060"/>
                          <w:sz w:val="24"/>
                        </w:rPr>
                        <w:t>cr</w:t>
                      </w:r>
                      <w:proofErr w:type="spellEnd"/>
                    </w:p>
                    <w:p w14:paraId="0DE141C6" w14:textId="77777777" w:rsidR="00A92615" w:rsidRPr="007B4ACB" w:rsidRDefault="00A92615" w:rsidP="009C1FEC">
                      <w:pPr>
                        <w:numPr>
                          <w:ilvl w:val="0"/>
                          <w:numId w:val="158"/>
                        </w:numPr>
                        <w:rPr>
                          <w:color w:val="002060"/>
                          <w:sz w:val="24"/>
                        </w:rPr>
                      </w:pPr>
                      <w:r>
                        <w:rPr>
                          <w:color w:val="002060"/>
                          <w:sz w:val="24"/>
                        </w:rPr>
                        <w:t>MHA 501- 3 cr</w:t>
                      </w:r>
                    </w:p>
                    <w:p w14:paraId="15A4F930" w14:textId="77777777" w:rsidR="00A92615" w:rsidRDefault="00A92615" w:rsidP="009C1FEC">
                      <w:pPr>
                        <w:numPr>
                          <w:ilvl w:val="0"/>
                          <w:numId w:val="158"/>
                        </w:numPr>
                        <w:rPr>
                          <w:color w:val="002060"/>
                          <w:sz w:val="24"/>
                        </w:rPr>
                      </w:pPr>
                      <w:r w:rsidRPr="007B4ACB">
                        <w:rPr>
                          <w:color w:val="002060"/>
                          <w:sz w:val="24"/>
                        </w:rPr>
                        <w:t xml:space="preserve">MHA </w:t>
                      </w:r>
                      <w:r>
                        <w:rPr>
                          <w:color w:val="002060"/>
                          <w:sz w:val="24"/>
                        </w:rPr>
                        <w:t>521</w:t>
                      </w:r>
                      <w:r w:rsidRPr="007B4ACB">
                        <w:rPr>
                          <w:color w:val="002060"/>
                          <w:sz w:val="24"/>
                        </w:rPr>
                        <w:t>- 3 cr</w:t>
                      </w:r>
                    </w:p>
                    <w:p w14:paraId="74F85903" w14:textId="77777777" w:rsidR="00A92615" w:rsidRDefault="00A92615" w:rsidP="009C1FEC">
                      <w:pPr>
                        <w:ind w:left="1440" w:firstLine="720"/>
                        <w:rPr>
                          <w:b/>
                          <w:sz w:val="24"/>
                        </w:rPr>
                      </w:pPr>
                      <w:r>
                        <w:rPr>
                          <w:b/>
                          <w:sz w:val="24"/>
                        </w:rPr>
                        <w:t>9</w:t>
                      </w:r>
                      <w:r w:rsidRPr="007B4ACB">
                        <w:rPr>
                          <w:b/>
                          <w:sz w:val="24"/>
                        </w:rPr>
                        <w:t xml:space="preserve"> credits</w:t>
                      </w:r>
                    </w:p>
                    <w:p w14:paraId="767BB93B" w14:textId="77777777" w:rsidR="00A92615" w:rsidRPr="007B4ACB" w:rsidRDefault="00A92615" w:rsidP="00A92615">
                      <w:pPr>
                        <w:ind w:left="360"/>
                        <w:jc w:val="center"/>
                        <w:rPr>
                          <w:color w:val="002060"/>
                          <w:sz w:val="24"/>
                        </w:rPr>
                      </w:pPr>
                    </w:p>
                    <w:p w14:paraId="037DF111" w14:textId="77777777" w:rsidR="00A92615" w:rsidRPr="007B4ACB" w:rsidRDefault="00A92615" w:rsidP="00C7780B">
                      <w:pPr>
                        <w:jc w:val="center"/>
                        <w:rPr>
                          <w:b/>
                          <w:sz w:val="32"/>
                        </w:rPr>
                      </w:pPr>
                    </w:p>
                  </w:txbxContent>
                </v:textbox>
                <w10:wrap anchorx="margin" anchory="margin"/>
              </v:oval>
            </w:pict>
          </mc:Fallback>
        </mc:AlternateContent>
      </w:r>
    </w:p>
    <w:p w14:paraId="49CD30DE" w14:textId="0CD9FF67" w:rsidR="00E3393E" w:rsidRDefault="00E3393E" w:rsidP="00362F13">
      <w:pPr>
        <w:jc w:val="center"/>
        <w:rPr>
          <w:b/>
          <w:sz w:val="24"/>
        </w:rPr>
      </w:pPr>
    </w:p>
    <w:p w14:paraId="5FD883EC" w14:textId="54699C7B" w:rsidR="00E3393E" w:rsidRDefault="00E3393E" w:rsidP="00362F13">
      <w:pPr>
        <w:jc w:val="center"/>
        <w:rPr>
          <w:b/>
          <w:sz w:val="24"/>
        </w:rPr>
      </w:pPr>
    </w:p>
    <w:p w14:paraId="1049D552" w14:textId="77777777" w:rsidR="00E3393E" w:rsidRDefault="00E3393E" w:rsidP="00362F13">
      <w:pPr>
        <w:jc w:val="center"/>
        <w:rPr>
          <w:b/>
          <w:sz w:val="24"/>
        </w:rPr>
      </w:pPr>
    </w:p>
    <w:p w14:paraId="7B89636E" w14:textId="77777777" w:rsidR="00E3393E" w:rsidRDefault="00E3393E" w:rsidP="00362F13">
      <w:pPr>
        <w:jc w:val="center"/>
        <w:rPr>
          <w:b/>
          <w:sz w:val="24"/>
        </w:rPr>
      </w:pPr>
    </w:p>
    <w:p w14:paraId="60B87F73" w14:textId="77777777" w:rsidR="00E3393E" w:rsidRDefault="00E3393E" w:rsidP="00362F13">
      <w:pPr>
        <w:jc w:val="center"/>
        <w:rPr>
          <w:b/>
          <w:sz w:val="24"/>
        </w:rPr>
      </w:pPr>
    </w:p>
    <w:p w14:paraId="20FE4ECC" w14:textId="77777777" w:rsidR="00E3393E" w:rsidRDefault="00E3393E" w:rsidP="00362F13">
      <w:pPr>
        <w:jc w:val="center"/>
        <w:rPr>
          <w:b/>
          <w:sz w:val="24"/>
        </w:rPr>
      </w:pPr>
    </w:p>
    <w:p w14:paraId="5721B0CA" w14:textId="77777777" w:rsidR="00E3393E" w:rsidRDefault="00E3393E" w:rsidP="00362F13">
      <w:pPr>
        <w:jc w:val="center"/>
        <w:rPr>
          <w:b/>
          <w:sz w:val="24"/>
        </w:rPr>
      </w:pPr>
    </w:p>
    <w:p w14:paraId="42881691" w14:textId="77777777" w:rsidR="00E3393E" w:rsidRDefault="00E3393E" w:rsidP="00362F13">
      <w:pPr>
        <w:jc w:val="center"/>
        <w:rPr>
          <w:b/>
          <w:sz w:val="24"/>
        </w:rPr>
      </w:pPr>
    </w:p>
    <w:p w14:paraId="79D682B4" w14:textId="77777777" w:rsidR="00E3393E" w:rsidRDefault="00E3393E" w:rsidP="00362F13">
      <w:pPr>
        <w:jc w:val="center"/>
        <w:rPr>
          <w:b/>
          <w:sz w:val="24"/>
        </w:rPr>
      </w:pPr>
    </w:p>
    <w:p w14:paraId="35611EEA" w14:textId="77777777" w:rsidR="00E3393E" w:rsidRDefault="00E3393E" w:rsidP="00362F13">
      <w:pPr>
        <w:jc w:val="center"/>
        <w:rPr>
          <w:b/>
          <w:sz w:val="24"/>
        </w:rPr>
      </w:pPr>
    </w:p>
    <w:p w14:paraId="69EBC3A8" w14:textId="77777777" w:rsidR="00E3393E" w:rsidRDefault="00E3393E" w:rsidP="00362F13">
      <w:pPr>
        <w:jc w:val="center"/>
        <w:rPr>
          <w:b/>
          <w:sz w:val="24"/>
        </w:rPr>
      </w:pPr>
    </w:p>
    <w:p w14:paraId="14BDFD45" w14:textId="77777777" w:rsidR="00E3393E" w:rsidRDefault="00E3393E" w:rsidP="00362F13">
      <w:pPr>
        <w:jc w:val="center"/>
        <w:rPr>
          <w:b/>
          <w:sz w:val="24"/>
        </w:rPr>
      </w:pPr>
    </w:p>
    <w:p w14:paraId="57A9EF7F" w14:textId="77777777" w:rsidR="00E3393E" w:rsidRDefault="00E3393E" w:rsidP="00362F13">
      <w:pPr>
        <w:jc w:val="center"/>
        <w:rPr>
          <w:b/>
          <w:sz w:val="24"/>
        </w:rPr>
      </w:pPr>
    </w:p>
    <w:p w14:paraId="2D55B427" w14:textId="77777777" w:rsidR="00E3393E" w:rsidRDefault="00E3393E" w:rsidP="00362F13">
      <w:pPr>
        <w:jc w:val="center"/>
        <w:rPr>
          <w:b/>
          <w:sz w:val="24"/>
        </w:rPr>
      </w:pPr>
    </w:p>
    <w:p w14:paraId="4BED0DEA" w14:textId="4C7833AC" w:rsidR="00E3393E" w:rsidRDefault="00E3393E" w:rsidP="00362F13">
      <w:pPr>
        <w:jc w:val="center"/>
        <w:rPr>
          <w:b/>
          <w:sz w:val="24"/>
        </w:rPr>
      </w:pPr>
    </w:p>
    <w:p w14:paraId="603BAA5D" w14:textId="08136802" w:rsidR="00E3393E" w:rsidRDefault="00E3393E" w:rsidP="00362F13">
      <w:pPr>
        <w:jc w:val="center"/>
        <w:rPr>
          <w:b/>
          <w:sz w:val="24"/>
        </w:rPr>
      </w:pPr>
    </w:p>
    <w:p w14:paraId="6C03A240" w14:textId="3E6E4557" w:rsidR="00E3393E" w:rsidRDefault="00E3393E" w:rsidP="00362F13">
      <w:pPr>
        <w:jc w:val="center"/>
        <w:rPr>
          <w:b/>
          <w:sz w:val="24"/>
        </w:rPr>
      </w:pPr>
    </w:p>
    <w:p w14:paraId="627463BD" w14:textId="5ADC0D13" w:rsidR="00E3393E" w:rsidRDefault="00E3393E" w:rsidP="00362F13">
      <w:pPr>
        <w:jc w:val="center"/>
        <w:rPr>
          <w:b/>
          <w:sz w:val="24"/>
        </w:rPr>
      </w:pPr>
    </w:p>
    <w:p w14:paraId="2623387B" w14:textId="7E60CFB1" w:rsidR="00E3393E" w:rsidRDefault="00E3393E" w:rsidP="00362F13">
      <w:pPr>
        <w:jc w:val="center"/>
        <w:rPr>
          <w:b/>
          <w:sz w:val="24"/>
        </w:rPr>
      </w:pPr>
    </w:p>
    <w:p w14:paraId="303A92F6" w14:textId="2E81ECC5" w:rsidR="00E3393E" w:rsidRDefault="00E3393E" w:rsidP="00362F13">
      <w:pPr>
        <w:jc w:val="center"/>
        <w:rPr>
          <w:b/>
          <w:sz w:val="24"/>
        </w:rPr>
      </w:pPr>
    </w:p>
    <w:p w14:paraId="5224BDC2" w14:textId="7CF74EF7" w:rsidR="00E3393E" w:rsidRDefault="00E3393E" w:rsidP="00362F13">
      <w:pPr>
        <w:jc w:val="center"/>
        <w:rPr>
          <w:b/>
          <w:sz w:val="24"/>
        </w:rPr>
      </w:pPr>
    </w:p>
    <w:p w14:paraId="6690A5DF" w14:textId="5E54ED39" w:rsidR="00E3393E" w:rsidRDefault="00E3393E" w:rsidP="00362F13">
      <w:pPr>
        <w:jc w:val="center"/>
        <w:rPr>
          <w:b/>
          <w:sz w:val="24"/>
        </w:rPr>
      </w:pPr>
    </w:p>
    <w:p w14:paraId="56385984" w14:textId="287F4B87" w:rsidR="00E3393E" w:rsidRDefault="00E3393E" w:rsidP="00362F13">
      <w:pPr>
        <w:jc w:val="center"/>
        <w:rPr>
          <w:b/>
          <w:sz w:val="24"/>
        </w:rPr>
      </w:pPr>
    </w:p>
    <w:p w14:paraId="4ACF004F" w14:textId="65264715" w:rsidR="00E3393E" w:rsidRDefault="00E3393E" w:rsidP="00362F13">
      <w:pPr>
        <w:jc w:val="center"/>
        <w:rPr>
          <w:b/>
          <w:sz w:val="24"/>
        </w:rPr>
      </w:pPr>
    </w:p>
    <w:p w14:paraId="024BAAFF" w14:textId="05A3C5AD" w:rsidR="00E3393E" w:rsidRDefault="00E3393E" w:rsidP="00362F13">
      <w:pPr>
        <w:jc w:val="center"/>
        <w:rPr>
          <w:b/>
          <w:sz w:val="24"/>
        </w:rPr>
      </w:pPr>
    </w:p>
    <w:p w14:paraId="2BEBB960" w14:textId="764D5C08" w:rsidR="00E3393E" w:rsidRDefault="00E3393E" w:rsidP="00362F13">
      <w:pPr>
        <w:jc w:val="center"/>
        <w:rPr>
          <w:b/>
          <w:sz w:val="24"/>
        </w:rPr>
      </w:pPr>
    </w:p>
    <w:p w14:paraId="0D336F52" w14:textId="1F93BEA6" w:rsidR="00E3393E" w:rsidRDefault="00E3393E" w:rsidP="00362F13">
      <w:pPr>
        <w:jc w:val="center"/>
        <w:rPr>
          <w:b/>
          <w:sz w:val="24"/>
        </w:rPr>
      </w:pPr>
    </w:p>
    <w:p w14:paraId="0942664C" w14:textId="77777777" w:rsidR="00E3393E" w:rsidRDefault="00E3393E" w:rsidP="00362F13">
      <w:pPr>
        <w:jc w:val="center"/>
        <w:rPr>
          <w:b/>
          <w:sz w:val="24"/>
        </w:rPr>
      </w:pPr>
    </w:p>
    <w:p w14:paraId="535B2C5A" w14:textId="77777777" w:rsidR="00E3393E" w:rsidRDefault="00E3393E" w:rsidP="00362F13">
      <w:pPr>
        <w:jc w:val="center"/>
        <w:rPr>
          <w:b/>
          <w:sz w:val="24"/>
        </w:rPr>
      </w:pPr>
    </w:p>
    <w:p w14:paraId="04FA88DA" w14:textId="77777777" w:rsidR="00F9714F" w:rsidRPr="00A777DF" w:rsidRDefault="00F9714F" w:rsidP="008F35C8">
      <w:pPr>
        <w:jc w:val="center"/>
        <w:rPr>
          <w:b/>
          <w:sz w:val="16"/>
        </w:rPr>
      </w:pPr>
    </w:p>
    <w:p w14:paraId="1A60CA45" w14:textId="77777777" w:rsidR="00F9714F" w:rsidRPr="00A777DF" w:rsidRDefault="00F9714F" w:rsidP="00B42ACB">
      <w:pPr>
        <w:rPr>
          <w:b/>
          <w:sz w:val="16"/>
        </w:rPr>
      </w:pPr>
    </w:p>
    <w:p w14:paraId="0E3C7FF4" w14:textId="77777777" w:rsidR="005A0239" w:rsidRDefault="00A94801" w:rsidP="00E3393E">
      <w:pPr>
        <w:pStyle w:val="Heading2"/>
        <w:rPr>
          <w:b w:val="0"/>
          <w:sz w:val="36"/>
        </w:rPr>
      </w:pPr>
      <w:r w:rsidRPr="00A777DF">
        <w:rPr>
          <w:b w:val="0"/>
          <w:sz w:val="16"/>
        </w:rPr>
        <w:br w:type="page"/>
      </w:r>
      <w:bookmarkStart w:id="51" w:name="_Toc308429953"/>
      <w:r w:rsidR="005A0239">
        <w:rPr>
          <w:b w:val="0"/>
          <w:sz w:val="36"/>
        </w:rPr>
        <w:lastRenderedPageBreak/>
        <w:t>Master of Healthcare Administration Program Progression/Course Sequence</w:t>
      </w:r>
    </w:p>
    <w:p w14:paraId="420560AC" w14:textId="77777777" w:rsidR="00EE7DF7" w:rsidRDefault="00EE7DF7" w:rsidP="005A0239">
      <w:pPr>
        <w:jc w:val="center"/>
        <w:rPr>
          <w:b/>
          <w:sz w:val="36"/>
        </w:rPr>
      </w:pPr>
    </w:p>
    <w:p w14:paraId="635A86B1" w14:textId="77777777" w:rsidR="00EE7DF7" w:rsidRDefault="00EE7DF7" w:rsidP="00EE7DF7">
      <w:pPr>
        <w:widowControl/>
        <w:rPr>
          <w:sz w:val="24"/>
          <w:szCs w:val="24"/>
        </w:rPr>
      </w:pPr>
      <w:r w:rsidRPr="00532CF2">
        <w:rPr>
          <w:b/>
          <w:sz w:val="24"/>
          <w:szCs w:val="24"/>
        </w:rPr>
        <w:t xml:space="preserve">Course Sequencing: </w:t>
      </w:r>
      <w:r w:rsidRPr="0036119B">
        <w:rPr>
          <w:sz w:val="24"/>
          <w:szCs w:val="24"/>
        </w:rPr>
        <w:t>Courses marked with * should be taken in the first year of the program of study to establish basic competency knowledge to prepare for advanced courses later in the curriculum.</w:t>
      </w:r>
      <w:r w:rsidRPr="00532CF2">
        <w:rPr>
          <w:b/>
          <w:sz w:val="24"/>
          <w:szCs w:val="24"/>
        </w:rPr>
        <w:t xml:space="preserve"> </w:t>
      </w:r>
      <w:r w:rsidRPr="00532CF2">
        <w:rPr>
          <w:sz w:val="24"/>
          <w:szCs w:val="24"/>
        </w:rPr>
        <w:t>Students are encouraged to follow the suggested typical course sequence to complete core courses,</w:t>
      </w:r>
      <w:r w:rsidR="00D01324">
        <w:rPr>
          <w:sz w:val="24"/>
          <w:szCs w:val="24"/>
        </w:rPr>
        <w:t xml:space="preserve"> </w:t>
      </w:r>
      <w:r w:rsidRPr="00532CF2">
        <w:rPr>
          <w:sz w:val="24"/>
          <w:szCs w:val="24"/>
        </w:rPr>
        <w:t>electives</w:t>
      </w:r>
      <w:r w:rsidR="00D01324">
        <w:rPr>
          <w:sz w:val="24"/>
          <w:szCs w:val="24"/>
        </w:rPr>
        <w:t>, and capstone</w:t>
      </w:r>
      <w:r w:rsidRPr="00532CF2">
        <w:rPr>
          <w:sz w:val="24"/>
          <w:szCs w:val="24"/>
        </w:rPr>
        <w:t xml:space="preserve"> requirements for the MHA degree. Alterations to this sequencing are sometimes </w:t>
      </w:r>
      <w:r w:rsidR="004C3DDF" w:rsidRPr="00532CF2">
        <w:rPr>
          <w:sz w:val="24"/>
          <w:szCs w:val="24"/>
        </w:rPr>
        <w:t>possible</w:t>
      </w:r>
      <w:r w:rsidR="004C3DDF">
        <w:rPr>
          <w:sz w:val="24"/>
          <w:szCs w:val="24"/>
        </w:rPr>
        <w:t xml:space="preserve"> but</w:t>
      </w:r>
      <w:r w:rsidRPr="00532CF2">
        <w:rPr>
          <w:sz w:val="24"/>
          <w:szCs w:val="24"/>
        </w:rPr>
        <w:t xml:space="preserve"> may result in extending the time needed to complete the online MHA degree.</w:t>
      </w:r>
      <w:r w:rsidR="006F6CF7">
        <w:rPr>
          <w:sz w:val="24"/>
          <w:szCs w:val="24"/>
        </w:rPr>
        <w:t xml:space="preserve"> Students can find progression plans by semester with one, two, or three courses per semesters via this link: </w:t>
      </w:r>
      <w:hyperlink r:id="rId30" w:history="1">
        <w:r w:rsidR="006F6CF7" w:rsidRPr="00C64194">
          <w:rPr>
            <w:rStyle w:val="Hyperlink"/>
            <w:color w:val="C8102E"/>
            <w:sz w:val="24"/>
            <w:szCs w:val="24"/>
          </w:rPr>
          <w:t>https://www.mnstate.edu/academics/graduate/mha/courses/</w:t>
        </w:r>
      </w:hyperlink>
    </w:p>
    <w:p w14:paraId="22EE16D5" w14:textId="77777777" w:rsidR="00EE7DF7" w:rsidRPr="006B2C7E" w:rsidRDefault="00EE7DF7" w:rsidP="0036119B">
      <w:pPr>
        <w:rPr>
          <w:b/>
          <w:sz w:val="36"/>
        </w:rPr>
      </w:pPr>
    </w:p>
    <w:p w14:paraId="22EEBDC0" w14:textId="77777777" w:rsidR="005A0239" w:rsidRPr="00E90B4D" w:rsidRDefault="005A0239" w:rsidP="005A0239">
      <w:pPr>
        <w:jc w:val="center"/>
      </w:pPr>
      <w:r w:rsidRPr="00E90B4D">
        <w:rPr>
          <w:b/>
        </w:rPr>
        <w:t xml:space="preserve">Modality: </w:t>
      </w:r>
      <w:r w:rsidRPr="00E90B4D">
        <w:t>Online</w:t>
      </w:r>
      <w:r>
        <w:t xml:space="preserve"> with synchronous virtual class meetings</w:t>
      </w:r>
    </w:p>
    <w:p w14:paraId="3BF23675" w14:textId="77777777" w:rsidR="005A0239" w:rsidRDefault="005A0239" w:rsidP="005A0239"/>
    <w:p w14:paraId="561FF9D3" w14:textId="77777777" w:rsidR="00E36468" w:rsidRDefault="00E36468" w:rsidP="00E36468">
      <w:pPr>
        <w:spacing w:after="200" w:line="276" w:lineRule="auto"/>
        <w:rPr>
          <w:b/>
          <w:highlight w:val="green"/>
          <w:u w:val="single"/>
        </w:rPr>
      </w:pPr>
      <w:r w:rsidRPr="00F279DD">
        <w:rPr>
          <w:b/>
          <w:highlight w:val="green"/>
          <w:u w:val="single"/>
        </w:rPr>
        <w:t xml:space="preserve">Students should work with their </w:t>
      </w:r>
      <w:proofErr w:type="gramStart"/>
      <w:r w:rsidRPr="00F279DD">
        <w:rPr>
          <w:b/>
          <w:highlight w:val="green"/>
          <w:u w:val="single"/>
        </w:rPr>
        <w:t>advisor</w:t>
      </w:r>
      <w:proofErr w:type="gramEnd"/>
      <w:r w:rsidRPr="00F279DD">
        <w:rPr>
          <w:b/>
          <w:highlight w:val="green"/>
          <w:u w:val="single"/>
        </w:rPr>
        <w:t xml:space="preserve"> to design the best progression</w:t>
      </w:r>
      <w:r>
        <w:rPr>
          <w:b/>
          <w:highlight w:val="green"/>
          <w:u w:val="single"/>
        </w:rPr>
        <w:t xml:space="preserve"> plan</w:t>
      </w:r>
      <w:r w:rsidRPr="00F279DD">
        <w:rPr>
          <w:b/>
          <w:highlight w:val="green"/>
          <w:u w:val="single"/>
        </w:rPr>
        <w:t xml:space="preserve"> for them.</w:t>
      </w:r>
    </w:p>
    <w:p w14:paraId="23BFECE5" w14:textId="77777777" w:rsidR="00E36468" w:rsidRDefault="00E36468" w:rsidP="00E36468">
      <w:r>
        <w:rPr>
          <w:b/>
          <w:highlight w:val="yellow"/>
          <w:u w:val="single"/>
        </w:rPr>
        <w:t>Part Time progression plan – Fall Start</w:t>
      </w:r>
      <w:r>
        <w:rPr>
          <w:b/>
          <w:u w:val="single"/>
        </w:rPr>
        <w:t>:</w:t>
      </w:r>
      <w:r>
        <w:t xml:space="preserve"> Approximately 7 semesters to complete (about 2.5 calendar years). </w:t>
      </w:r>
      <w:r w:rsidRPr="007636C7">
        <w:rPr>
          <w:b/>
          <w:bCs/>
          <w:highlight w:val="green"/>
        </w:rPr>
        <w:t>**This is the most common progression plan selected by students!</w:t>
      </w:r>
    </w:p>
    <w:p w14:paraId="14EFCD7C" w14:textId="77777777" w:rsidR="00E36468" w:rsidRDefault="00E36468" w:rsidP="00E36468">
      <w:r>
        <w:t>*Indicates foundational MHA courses that need to be taken in the student’s first year. **Represents Capstone courses that need to be taken in the student’s final semesters (majority of course work needs to be completed before enrolling). Students can fill courses into their schedules based on seats/enrollment; students work with their advisor to ensure appropriate academic progression.</w:t>
      </w:r>
    </w:p>
    <w:p w14:paraId="4EAABBAD" w14:textId="77777777" w:rsidR="00E36468" w:rsidRDefault="00E36468" w:rsidP="00E36468"/>
    <w:tbl>
      <w:tblPr>
        <w:tblpPr w:leftFromText="180" w:rightFromText="180" w:vertAnchor="text" w:tblpXSpec="center" w:tblpY="1"/>
        <w:tblOverlap w:val="never"/>
        <w:tblW w:w="13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6981"/>
      </w:tblGrid>
      <w:tr w:rsidR="00E36468" w:rsidRPr="0027784C" w14:paraId="177B235C" w14:textId="77777777" w:rsidTr="006F61BB">
        <w:trPr>
          <w:trHeight w:val="285"/>
        </w:trPr>
        <w:tc>
          <w:tcPr>
            <w:tcW w:w="13839" w:type="dxa"/>
            <w:gridSpan w:val="2"/>
            <w:shd w:val="clear" w:color="auto" w:fill="FFFFFF"/>
          </w:tcPr>
          <w:p w14:paraId="06EECD71" w14:textId="77777777" w:rsidR="00E36468" w:rsidRPr="00E36468" w:rsidRDefault="00E36468" w:rsidP="006F61BB">
            <w:pPr>
              <w:rPr>
                <w:rFonts w:cs="Aptos"/>
                <w:b/>
                <w:noProof/>
              </w:rPr>
            </w:pPr>
            <w:r w:rsidRPr="00E36468">
              <w:rPr>
                <w:rFonts w:cs="Aptos"/>
                <w:b/>
                <w:noProof/>
              </w:rPr>
              <w:t>Pre-Requisite:</w:t>
            </w:r>
          </w:p>
          <w:p w14:paraId="124C299E" w14:textId="77777777" w:rsidR="00E36468" w:rsidRPr="00E36468" w:rsidRDefault="00E36468" w:rsidP="00E36468">
            <w:pPr>
              <w:widowControl/>
              <w:numPr>
                <w:ilvl w:val="0"/>
                <w:numId w:val="14"/>
              </w:numPr>
              <w:autoSpaceDE/>
              <w:autoSpaceDN/>
              <w:adjustRightInd/>
              <w:ind w:left="0"/>
              <w:rPr>
                <w:rFonts w:cs="Aptos"/>
                <w:noProof/>
              </w:rPr>
            </w:pPr>
            <w:r w:rsidRPr="00E36468">
              <w:rPr>
                <w:rFonts w:cs="Aptos"/>
                <w:noProof/>
              </w:rPr>
              <w:t>Graduation from an accredited undergraduate program/GPA requirements (see application), undergraduate statistics for MHA 615, at least one year of healthcare experience and/or healthcare specific coursework.</w:t>
            </w:r>
          </w:p>
          <w:p w14:paraId="0EE54368" w14:textId="77777777" w:rsidR="00E36468" w:rsidRPr="00E36468" w:rsidRDefault="00E36468" w:rsidP="00E36468">
            <w:pPr>
              <w:widowControl/>
              <w:numPr>
                <w:ilvl w:val="0"/>
                <w:numId w:val="14"/>
              </w:numPr>
              <w:autoSpaceDE/>
              <w:autoSpaceDN/>
              <w:adjustRightInd/>
              <w:ind w:left="0"/>
              <w:rPr>
                <w:rFonts w:cs="Aptos"/>
                <w:b/>
                <w:noProof/>
              </w:rPr>
            </w:pPr>
          </w:p>
          <w:p w14:paraId="0C579851" w14:textId="77777777" w:rsidR="00E36468" w:rsidRPr="00E36468" w:rsidRDefault="00E36468" w:rsidP="00E36468">
            <w:pPr>
              <w:widowControl/>
              <w:numPr>
                <w:ilvl w:val="0"/>
                <w:numId w:val="14"/>
              </w:numPr>
              <w:autoSpaceDE/>
              <w:autoSpaceDN/>
              <w:adjustRightInd/>
              <w:ind w:left="0"/>
              <w:rPr>
                <w:rFonts w:cs="Aptos"/>
                <w:b/>
                <w:noProof/>
              </w:rPr>
            </w:pPr>
            <w:r w:rsidRPr="00E36468">
              <w:rPr>
                <w:rFonts w:cs="Aptos"/>
                <w:b/>
                <w:noProof/>
                <w:highlight w:val="yellow"/>
              </w:rPr>
              <w:t>Possible/Typical Progression Plan:</w:t>
            </w:r>
            <w:r w:rsidRPr="00E36468">
              <w:rPr>
                <w:rFonts w:cs="Aptos"/>
                <w:b/>
                <w:noProof/>
              </w:rPr>
              <w:t xml:space="preserve"> Students can progress at their own pace (for example take one course per semester). Students must complete their graduate degree within 7 years of taking their first course. It is recommended that students do not take more than 3 courses per semester to be successful in obtaining their degrees.</w:t>
            </w:r>
          </w:p>
        </w:tc>
      </w:tr>
      <w:tr w:rsidR="00E36468" w:rsidRPr="0027784C" w14:paraId="0FFF8578" w14:textId="77777777" w:rsidTr="006F61BB">
        <w:trPr>
          <w:trHeight w:val="285"/>
        </w:trPr>
        <w:tc>
          <w:tcPr>
            <w:tcW w:w="6858" w:type="dxa"/>
            <w:shd w:val="clear" w:color="auto" w:fill="C6D9F1"/>
          </w:tcPr>
          <w:p w14:paraId="6A084248" w14:textId="77777777" w:rsidR="00E36468" w:rsidRPr="00E36468" w:rsidRDefault="00E36468" w:rsidP="006F61BB">
            <w:pPr>
              <w:jc w:val="center"/>
              <w:rPr>
                <w:rFonts w:cs="Aptos"/>
                <w:b/>
              </w:rPr>
            </w:pPr>
            <w:r w:rsidRPr="00E36468">
              <w:rPr>
                <w:rFonts w:cs="Aptos"/>
                <w:b/>
              </w:rPr>
              <w:t xml:space="preserve">Fall 1 (6 </w:t>
            </w:r>
            <w:proofErr w:type="spellStart"/>
            <w:r w:rsidRPr="00E36468">
              <w:rPr>
                <w:rFonts w:cs="Aptos"/>
                <w:b/>
              </w:rPr>
              <w:t>cr</w:t>
            </w:r>
            <w:proofErr w:type="spellEnd"/>
            <w:r w:rsidRPr="00E36468">
              <w:rPr>
                <w:rFonts w:cs="Aptos"/>
                <w:b/>
              </w:rPr>
              <w:t>)</w:t>
            </w:r>
          </w:p>
        </w:tc>
        <w:tc>
          <w:tcPr>
            <w:tcW w:w="6981" w:type="dxa"/>
            <w:shd w:val="clear" w:color="auto" w:fill="C6D9F1"/>
          </w:tcPr>
          <w:p w14:paraId="59E3B765" w14:textId="77777777" w:rsidR="00E36468" w:rsidRPr="00E36468" w:rsidRDefault="00E36468" w:rsidP="006F61BB">
            <w:pPr>
              <w:jc w:val="center"/>
              <w:rPr>
                <w:rFonts w:cs="Aptos"/>
                <w:b/>
              </w:rPr>
            </w:pPr>
            <w:r w:rsidRPr="00E36468">
              <w:rPr>
                <w:rFonts w:cs="Aptos"/>
                <w:b/>
              </w:rPr>
              <w:t xml:space="preserve">Spring 1 (6 </w:t>
            </w:r>
            <w:proofErr w:type="spellStart"/>
            <w:r w:rsidRPr="00E36468">
              <w:rPr>
                <w:rFonts w:cs="Aptos"/>
                <w:b/>
              </w:rPr>
              <w:t>cr</w:t>
            </w:r>
            <w:proofErr w:type="spellEnd"/>
            <w:r w:rsidRPr="00E36468">
              <w:rPr>
                <w:rFonts w:cs="Aptos"/>
                <w:b/>
              </w:rPr>
              <w:t>)</w:t>
            </w:r>
          </w:p>
        </w:tc>
      </w:tr>
      <w:tr w:rsidR="00E36468" w:rsidRPr="0027784C" w14:paraId="102CA50A" w14:textId="77777777" w:rsidTr="006F61BB">
        <w:trPr>
          <w:trHeight w:val="285"/>
        </w:trPr>
        <w:tc>
          <w:tcPr>
            <w:tcW w:w="6858" w:type="dxa"/>
          </w:tcPr>
          <w:p w14:paraId="58B01606" w14:textId="77777777" w:rsidR="00E36468" w:rsidRPr="009C1FEC" w:rsidRDefault="00E36468" w:rsidP="006F61BB">
            <w:r w:rsidRPr="009C1FEC">
              <w:t>*MHA 628 Healthcare Delivery Systems, Policy, and Reimbursement (3 credits)</w:t>
            </w:r>
          </w:p>
          <w:p w14:paraId="7649BE51" w14:textId="77777777" w:rsidR="00E36468" w:rsidRPr="009C1FEC" w:rsidRDefault="00E36468" w:rsidP="006F61BB">
            <w:pPr>
              <w:rPr>
                <w:b/>
              </w:rPr>
            </w:pPr>
            <w:r w:rsidRPr="009C1FEC">
              <w:t>MHA 605 Health Care Quality and Regulatory Management (3 credits)</w:t>
            </w:r>
          </w:p>
        </w:tc>
        <w:tc>
          <w:tcPr>
            <w:tcW w:w="6981" w:type="dxa"/>
          </w:tcPr>
          <w:p w14:paraId="061716FA" w14:textId="77777777" w:rsidR="00E36468" w:rsidRPr="009C1FEC" w:rsidRDefault="00E36468" w:rsidP="006F61BB">
            <w:pPr>
              <w:pStyle w:val="BodyText"/>
              <w:rPr>
                <w:sz w:val="20"/>
              </w:rPr>
            </w:pPr>
            <w:r w:rsidRPr="009C1FEC">
              <w:rPr>
                <w:sz w:val="20"/>
              </w:rPr>
              <w:t>* MHA 638 Health Information Systems (3 credits)</w:t>
            </w:r>
          </w:p>
          <w:p w14:paraId="3ED91783" w14:textId="77777777" w:rsidR="00E36468" w:rsidRPr="009C1FEC" w:rsidRDefault="00E36468" w:rsidP="006F61BB">
            <w:pPr>
              <w:pStyle w:val="BodyText"/>
              <w:rPr>
                <w:sz w:val="20"/>
              </w:rPr>
            </w:pPr>
            <w:r w:rsidRPr="009C1FEC">
              <w:rPr>
                <w:sz w:val="20"/>
              </w:rPr>
              <w:t>*MHA 615 Research and Evidence Based Practice (3 credits)</w:t>
            </w:r>
          </w:p>
          <w:p w14:paraId="2967DA40" w14:textId="77777777" w:rsidR="00E36468" w:rsidRPr="009C1FEC" w:rsidRDefault="00E36468" w:rsidP="006F61BB">
            <w:pPr>
              <w:jc w:val="center"/>
              <w:rPr>
                <w:b/>
              </w:rPr>
            </w:pPr>
          </w:p>
        </w:tc>
      </w:tr>
      <w:tr w:rsidR="00E36468" w:rsidRPr="0027784C" w14:paraId="51985617" w14:textId="77777777" w:rsidTr="006F61BB">
        <w:trPr>
          <w:trHeight w:val="285"/>
        </w:trPr>
        <w:tc>
          <w:tcPr>
            <w:tcW w:w="13839" w:type="dxa"/>
            <w:gridSpan w:val="2"/>
            <w:shd w:val="clear" w:color="auto" w:fill="C6D9F1"/>
          </w:tcPr>
          <w:p w14:paraId="1BC437AB" w14:textId="77777777" w:rsidR="00E36468" w:rsidRPr="009C1FEC" w:rsidRDefault="00E36468" w:rsidP="006F61BB">
            <w:pPr>
              <w:jc w:val="center"/>
              <w:rPr>
                <w:b/>
              </w:rPr>
            </w:pPr>
            <w:r w:rsidRPr="009C1FEC">
              <w:rPr>
                <w:b/>
              </w:rPr>
              <w:t xml:space="preserve">Summer 1 (6 </w:t>
            </w:r>
            <w:proofErr w:type="spellStart"/>
            <w:r w:rsidRPr="009C1FEC">
              <w:rPr>
                <w:b/>
              </w:rPr>
              <w:t>cr</w:t>
            </w:r>
            <w:proofErr w:type="spellEnd"/>
            <w:r w:rsidRPr="009C1FEC">
              <w:rPr>
                <w:b/>
              </w:rPr>
              <w:t>)</w:t>
            </w:r>
          </w:p>
        </w:tc>
      </w:tr>
      <w:tr w:rsidR="00E36468" w:rsidRPr="0027784C" w14:paraId="13C02983" w14:textId="77777777" w:rsidTr="006F61BB">
        <w:trPr>
          <w:trHeight w:val="285"/>
        </w:trPr>
        <w:tc>
          <w:tcPr>
            <w:tcW w:w="13839" w:type="dxa"/>
            <w:gridSpan w:val="2"/>
          </w:tcPr>
          <w:p w14:paraId="5C2B8852" w14:textId="77777777" w:rsidR="00E36468" w:rsidRPr="009C1FEC" w:rsidRDefault="00E36468" w:rsidP="006F61BB">
            <w:pPr>
              <w:pStyle w:val="BodyText"/>
              <w:rPr>
                <w:sz w:val="20"/>
              </w:rPr>
            </w:pPr>
            <w:r w:rsidRPr="009C1FEC">
              <w:rPr>
                <w:sz w:val="20"/>
              </w:rPr>
              <w:t>*MHA 650 Organizational Strategy and Systems Leadership (3 credits)</w:t>
            </w:r>
          </w:p>
          <w:p w14:paraId="0D199513" w14:textId="77777777" w:rsidR="00E36468" w:rsidRPr="009C1FEC" w:rsidRDefault="00E36468" w:rsidP="006F61BB">
            <w:pPr>
              <w:pStyle w:val="BodyText"/>
              <w:rPr>
                <w:sz w:val="20"/>
              </w:rPr>
            </w:pPr>
            <w:r w:rsidRPr="009C1FEC">
              <w:rPr>
                <w:sz w:val="20"/>
              </w:rPr>
              <w:t>MHA 625 Health Program Planning and Evaluation (3 Credits)</w:t>
            </w:r>
          </w:p>
          <w:p w14:paraId="2978A0DE" w14:textId="77777777" w:rsidR="00E36468" w:rsidRPr="009C1FEC" w:rsidRDefault="00E36468" w:rsidP="006F61BB">
            <w:pPr>
              <w:jc w:val="center"/>
              <w:rPr>
                <w:b/>
              </w:rPr>
            </w:pPr>
          </w:p>
        </w:tc>
      </w:tr>
      <w:tr w:rsidR="00E36468" w:rsidRPr="0027784C" w14:paraId="2B4F6345" w14:textId="77777777" w:rsidTr="006F61BB">
        <w:trPr>
          <w:trHeight w:val="285"/>
        </w:trPr>
        <w:tc>
          <w:tcPr>
            <w:tcW w:w="6858" w:type="dxa"/>
            <w:shd w:val="clear" w:color="auto" w:fill="C6D9F1"/>
          </w:tcPr>
          <w:p w14:paraId="4E05374B" w14:textId="77777777" w:rsidR="00E36468" w:rsidRPr="009C1FEC" w:rsidRDefault="00E36468" w:rsidP="006F61BB">
            <w:pPr>
              <w:jc w:val="center"/>
              <w:rPr>
                <w:b/>
              </w:rPr>
            </w:pPr>
            <w:r w:rsidRPr="009C1FEC">
              <w:rPr>
                <w:b/>
              </w:rPr>
              <w:t xml:space="preserve">Fall 2 (6 </w:t>
            </w:r>
            <w:proofErr w:type="spellStart"/>
            <w:r w:rsidRPr="009C1FEC">
              <w:rPr>
                <w:b/>
              </w:rPr>
              <w:t>cr</w:t>
            </w:r>
            <w:proofErr w:type="spellEnd"/>
            <w:r w:rsidRPr="009C1FEC">
              <w:rPr>
                <w:b/>
              </w:rPr>
              <w:t>)</w:t>
            </w:r>
          </w:p>
        </w:tc>
        <w:tc>
          <w:tcPr>
            <w:tcW w:w="6981" w:type="dxa"/>
            <w:shd w:val="clear" w:color="auto" w:fill="C6D9F1"/>
          </w:tcPr>
          <w:p w14:paraId="392714A2" w14:textId="77777777" w:rsidR="00E36468" w:rsidRPr="009C1FEC" w:rsidRDefault="00E36468" w:rsidP="006F61BB">
            <w:pPr>
              <w:jc w:val="center"/>
              <w:rPr>
                <w:b/>
              </w:rPr>
            </w:pPr>
            <w:r w:rsidRPr="009C1FEC">
              <w:rPr>
                <w:b/>
              </w:rPr>
              <w:t>Spring 2 (7 Cr)</w:t>
            </w:r>
          </w:p>
        </w:tc>
      </w:tr>
      <w:tr w:rsidR="00E36468" w:rsidRPr="0027784C" w14:paraId="1302BA46" w14:textId="77777777" w:rsidTr="006F61BB">
        <w:trPr>
          <w:trHeight w:val="422"/>
        </w:trPr>
        <w:tc>
          <w:tcPr>
            <w:tcW w:w="6858" w:type="dxa"/>
          </w:tcPr>
          <w:p w14:paraId="1FA00E6F" w14:textId="77777777" w:rsidR="00E36468" w:rsidRPr="009C1FEC" w:rsidRDefault="00E36468" w:rsidP="006F61BB">
            <w:r w:rsidRPr="009C1FEC">
              <w:t>MHA 618</w:t>
            </w:r>
            <w:r w:rsidR="009C1FEC">
              <w:t xml:space="preserve"> </w:t>
            </w:r>
            <w:r w:rsidRPr="009C1FEC">
              <w:t xml:space="preserve">Health Care Law and Ethical Decision-Making (3 credits)    </w:t>
            </w:r>
          </w:p>
          <w:p w14:paraId="5A566CEC" w14:textId="77777777" w:rsidR="00E36468" w:rsidRPr="009C1FEC" w:rsidRDefault="00E36468" w:rsidP="006F61BB">
            <w:pPr>
              <w:pStyle w:val="BodyText"/>
              <w:rPr>
                <w:sz w:val="20"/>
              </w:rPr>
            </w:pPr>
            <w:r w:rsidRPr="009C1FEC">
              <w:rPr>
                <w:sz w:val="20"/>
              </w:rPr>
              <w:t>MHA 514</w:t>
            </w:r>
            <w:r w:rsidR="009C1FEC">
              <w:rPr>
                <w:sz w:val="20"/>
              </w:rPr>
              <w:t xml:space="preserve"> </w:t>
            </w:r>
            <w:r w:rsidRPr="009C1FEC">
              <w:rPr>
                <w:sz w:val="20"/>
              </w:rPr>
              <w:t>Healthcare Strategic Planning and Marketing (3 credits)</w:t>
            </w:r>
          </w:p>
          <w:p w14:paraId="409D8734" w14:textId="77777777" w:rsidR="00E36468" w:rsidRPr="009C1FEC" w:rsidRDefault="00E36468" w:rsidP="006F61BB">
            <w:r w:rsidRPr="009C1FEC">
              <w:t xml:space="preserve">  </w:t>
            </w:r>
          </w:p>
          <w:p w14:paraId="7658BE30" w14:textId="77777777" w:rsidR="00E36468" w:rsidRPr="009C1FEC" w:rsidRDefault="00E36468" w:rsidP="006F61BB">
            <w:pPr>
              <w:pStyle w:val="BodyText"/>
              <w:rPr>
                <w:sz w:val="20"/>
              </w:rPr>
            </w:pPr>
          </w:p>
        </w:tc>
        <w:tc>
          <w:tcPr>
            <w:tcW w:w="6981" w:type="dxa"/>
          </w:tcPr>
          <w:p w14:paraId="458531A5" w14:textId="77777777" w:rsidR="00E36468" w:rsidRPr="009C1FEC" w:rsidRDefault="00E36468" w:rsidP="006F61BB">
            <w:pPr>
              <w:pStyle w:val="BodyText"/>
              <w:rPr>
                <w:sz w:val="20"/>
              </w:rPr>
            </w:pPr>
            <w:r w:rsidRPr="009C1FEC">
              <w:rPr>
                <w:sz w:val="20"/>
              </w:rPr>
              <w:t>MHA 619 Applied Health Care Financial Management (3 credits)</w:t>
            </w:r>
          </w:p>
          <w:p w14:paraId="21CE6AAC" w14:textId="77777777" w:rsidR="00E36468" w:rsidRPr="009C1FEC" w:rsidRDefault="00E36468" w:rsidP="006F61BB">
            <w:r w:rsidRPr="009C1FEC">
              <w:t>ECON 610</w:t>
            </w:r>
            <w:r w:rsidR="009C1FEC">
              <w:t xml:space="preserve"> </w:t>
            </w:r>
            <w:r w:rsidRPr="009C1FEC">
              <w:t>Healthcare Economics- (3 credits)</w:t>
            </w:r>
          </w:p>
          <w:p w14:paraId="06DF1943" w14:textId="77777777" w:rsidR="00E36468" w:rsidRPr="009C1FEC" w:rsidRDefault="00E36468" w:rsidP="006F61BB">
            <w:r w:rsidRPr="009C1FEC">
              <w:t>**MHA 692A Capstone I (1 credit)</w:t>
            </w:r>
          </w:p>
          <w:p w14:paraId="37D8CB79" w14:textId="77777777" w:rsidR="00E36468" w:rsidRPr="009C1FEC" w:rsidRDefault="00E36468" w:rsidP="006F61BB">
            <w:pPr>
              <w:pStyle w:val="BodyText"/>
              <w:rPr>
                <w:sz w:val="20"/>
              </w:rPr>
            </w:pPr>
            <w:r w:rsidRPr="009C1FEC">
              <w:rPr>
                <w:sz w:val="20"/>
              </w:rPr>
              <w:t xml:space="preserve">   **Capstone I must be taken prior to Capstone II (no more than 2 semesters prior)</w:t>
            </w:r>
          </w:p>
        </w:tc>
      </w:tr>
      <w:tr w:rsidR="00E36468" w:rsidRPr="0027784C" w14:paraId="1D28EDD0" w14:textId="77777777" w:rsidTr="006F61BB">
        <w:trPr>
          <w:trHeight w:val="323"/>
        </w:trPr>
        <w:tc>
          <w:tcPr>
            <w:tcW w:w="13839" w:type="dxa"/>
            <w:gridSpan w:val="2"/>
            <w:shd w:val="clear" w:color="auto" w:fill="C6D9F1"/>
          </w:tcPr>
          <w:p w14:paraId="6AB0D6AF" w14:textId="77777777" w:rsidR="00E36468" w:rsidRPr="00E36468" w:rsidRDefault="00E36468" w:rsidP="006F61BB">
            <w:pPr>
              <w:jc w:val="center"/>
              <w:rPr>
                <w:rFonts w:cs="Aptos"/>
              </w:rPr>
            </w:pPr>
            <w:r w:rsidRPr="00E36468">
              <w:rPr>
                <w:rFonts w:cs="Aptos"/>
                <w:b/>
              </w:rPr>
              <w:t xml:space="preserve">Summer 2 (3 </w:t>
            </w:r>
            <w:proofErr w:type="spellStart"/>
            <w:r w:rsidRPr="00E36468">
              <w:rPr>
                <w:rFonts w:cs="Aptos"/>
                <w:b/>
              </w:rPr>
              <w:t>cr</w:t>
            </w:r>
            <w:proofErr w:type="spellEnd"/>
            <w:r w:rsidRPr="00E36468">
              <w:rPr>
                <w:rFonts w:cs="Aptos"/>
                <w:b/>
              </w:rPr>
              <w:t>)</w:t>
            </w:r>
          </w:p>
        </w:tc>
      </w:tr>
      <w:tr w:rsidR="00E36468" w:rsidRPr="0027784C" w14:paraId="6FD0FFA9" w14:textId="77777777" w:rsidTr="006F61BB">
        <w:trPr>
          <w:trHeight w:val="395"/>
        </w:trPr>
        <w:tc>
          <w:tcPr>
            <w:tcW w:w="13839" w:type="dxa"/>
            <w:gridSpan w:val="2"/>
          </w:tcPr>
          <w:p w14:paraId="4638102A" w14:textId="77777777" w:rsidR="00E36468" w:rsidRPr="009C1FEC" w:rsidRDefault="00E36468" w:rsidP="006F61BB">
            <w:pPr>
              <w:pStyle w:val="BodyText"/>
              <w:rPr>
                <w:sz w:val="20"/>
              </w:rPr>
            </w:pPr>
            <w:r w:rsidRPr="009C1FEC">
              <w:rPr>
                <w:sz w:val="20"/>
              </w:rPr>
              <w:t>MHA 651</w:t>
            </w:r>
            <w:r w:rsidR="009C1FEC">
              <w:rPr>
                <w:sz w:val="20"/>
              </w:rPr>
              <w:t xml:space="preserve"> </w:t>
            </w:r>
            <w:r w:rsidRPr="009C1FEC">
              <w:rPr>
                <w:sz w:val="20"/>
              </w:rPr>
              <w:t>Healthcare Operations Management (3 credits)</w:t>
            </w:r>
          </w:p>
        </w:tc>
      </w:tr>
      <w:tr w:rsidR="00E36468" w:rsidRPr="0027784C" w14:paraId="7D47C528" w14:textId="77777777" w:rsidTr="006F61BB">
        <w:trPr>
          <w:trHeight w:val="233"/>
        </w:trPr>
        <w:tc>
          <w:tcPr>
            <w:tcW w:w="13839" w:type="dxa"/>
            <w:gridSpan w:val="2"/>
            <w:shd w:val="clear" w:color="auto" w:fill="C6D9F1"/>
          </w:tcPr>
          <w:p w14:paraId="3FECDF85" w14:textId="77777777" w:rsidR="00E36468" w:rsidRPr="009C1FEC" w:rsidRDefault="00E36468" w:rsidP="006F61BB">
            <w:pPr>
              <w:jc w:val="center"/>
              <w:rPr>
                <w:b/>
              </w:rPr>
            </w:pPr>
            <w:r w:rsidRPr="009C1FEC">
              <w:rPr>
                <w:b/>
                <w:bCs/>
              </w:rPr>
              <w:lastRenderedPageBreak/>
              <w:t xml:space="preserve">Fall 3 (6 </w:t>
            </w:r>
            <w:proofErr w:type="spellStart"/>
            <w:r w:rsidRPr="009C1FEC">
              <w:rPr>
                <w:b/>
                <w:bCs/>
              </w:rPr>
              <w:t>cr</w:t>
            </w:r>
            <w:proofErr w:type="spellEnd"/>
            <w:r w:rsidRPr="009C1FEC">
              <w:rPr>
                <w:b/>
                <w:bCs/>
              </w:rPr>
              <w:t>)</w:t>
            </w:r>
          </w:p>
        </w:tc>
      </w:tr>
      <w:tr w:rsidR="00E36468" w:rsidRPr="0027784C" w14:paraId="297022E7" w14:textId="77777777" w:rsidTr="006F61BB">
        <w:trPr>
          <w:trHeight w:val="413"/>
        </w:trPr>
        <w:tc>
          <w:tcPr>
            <w:tcW w:w="13839" w:type="dxa"/>
            <w:gridSpan w:val="2"/>
            <w:tcBorders>
              <w:bottom w:val="single" w:sz="4" w:space="0" w:color="000000"/>
            </w:tcBorders>
          </w:tcPr>
          <w:p w14:paraId="4563998D" w14:textId="77777777" w:rsidR="00E36468" w:rsidRPr="009C1FEC" w:rsidRDefault="00E36468" w:rsidP="006F61BB">
            <w:r w:rsidRPr="009C1FEC">
              <w:t xml:space="preserve">  MHA 540 Talent Management in Healthcare (3 credits)                                                     </w:t>
            </w:r>
          </w:p>
          <w:p w14:paraId="1906802E" w14:textId="77777777" w:rsidR="00E36468" w:rsidRPr="009C1FEC" w:rsidRDefault="00E36468" w:rsidP="006F61BB">
            <w:pPr>
              <w:pStyle w:val="BodyText"/>
              <w:tabs>
                <w:tab w:val="left" w:pos="4878"/>
                <w:tab w:val="left" w:pos="5088"/>
              </w:tabs>
              <w:rPr>
                <w:sz w:val="20"/>
              </w:rPr>
            </w:pPr>
            <w:r w:rsidRPr="009C1FEC">
              <w:rPr>
                <w:sz w:val="20"/>
              </w:rPr>
              <w:t>**MHA 692B Capstone II (3 Credits)</w:t>
            </w:r>
          </w:p>
        </w:tc>
      </w:tr>
      <w:tr w:rsidR="00E36468" w:rsidRPr="0027784C" w14:paraId="3F740189" w14:textId="77777777" w:rsidTr="00E36468">
        <w:trPr>
          <w:trHeight w:val="302"/>
        </w:trPr>
        <w:tc>
          <w:tcPr>
            <w:tcW w:w="13839" w:type="dxa"/>
            <w:gridSpan w:val="2"/>
            <w:shd w:val="clear" w:color="auto" w:fill="83CAEB"/>
          </w:tcPr>
          <w:p w14:paraId="4DF7C89D" w14:textId="77777777" w:rsidR="00E36468" w:rsidRPr="009C1FEC" w:rsidRDefault="00E36468" w:rsidP="006F61BB">
            <w:pPr>
              <w:pStyle w:val="BodyText"/>
              <w:jc w:val="center"/>
              <w:rPr>
                <w:sz w:val="20"/>
                <w:highlight w:val="green"/>
              </w:rPr>
            </w:pPr>
            <w:r w:rsidRPr="009C1FEC">
              <w:rPr>
                <w:sz w:val="20"/>
                <w:highlight w:val="green"/>
              </w:rPr>
              <w:t>Capstone I and II MUST be taken at the end of the program. Capstone I must be taken before the Capstone II is completed. Capstone needs to occur in the last or 2</w:t>
            </w:r>
            <w:r w:rsidRPr="009C1FEC">
              <w:rPr>
                <w:sz w:val="20"/>
                <w:highlight w:val="green"/>
                <w:vertAlign w:val="superscript"/>
              </w:rPr>
              <w:t>nd</w:t>
            </w:r>
            <w:r w:rsidRPr="009C1FEC">
              <w:rPr>
                <w:sz w:val="20"/>
                <w:highlight w:val="green"/>
              </w:rPr>
              <w:t xml:space="preserve"> to last semester of the program.</w:t>
            </w:r>
          </w:p>
          <w:p w14:paraId="35D820ED" w14:textId="77777777" w:rsidR="00E36468" w:rsidRPr="009C1FEC" w:rsidRDefault="00E36468" w:rsidP="006F61BB">
            <w:pPr>
              <w:pStyle w:val="BodyText"/>
              <w:jc w:val="center"/>
              <w:rPr>
                <w:sz w:val="20"/>
                <w:highlight w:val="green"/>
              </w:rPr>
            </w:pPr>
            <w:r w:rsidRPr="009C1FEC">
              <w:rPr>
                <w:sz w:val="20"/>
                <w:highlight w:val="green"/>
              </w:rPr>
              <w:t>Note: Capstone I and Capstone II are only offered Fall/Spring semesters. Students should form their plan based on their needs and capstone site/mentor.</w:t>
            </w:r>
          </w:p>
        </w:tc>
      </w:tr>
      <w:tr w:rsidR="00E36468" w:rsidRPr="0027784C" w14:paraId="1E1B0EA9" w14:textId="77777777" w:rsidTr="006F61BB">
        <w:trPr>
          <w:trHeight w:val="285"/>
        </w:trPr>
        <w:tc>
          <w:tcPr>
            <w:tcW w:w="13839" w:type="dxa"/>
            <w:gridSpan w:val="2"/>
          </w:tcPr>
          <w:p w14:paraId="606BABA6" w14:textId="77777777" w:rsidR="00E36468" w:rsidRPr="00E36468" w:rsidRDefault="00E36468" w:rsidP="006F61BB">
            <w:pPr>
              <w:rPr>
                <w:rFonts w:cs="Aptos"/>
                <w:b/>
              </w:rPr>
            </w:pPr>
            <w:r w:rsidRPr="00E36468">
              <w:rPr>
                <w:rFonts w:cs="Aptos"/>
                <w:b/>
              </w:rPr>
              <w:t xml:space="preserve">TOTALS:  </w:t>
            </w:r>
          </w:p>
          <w:p w14:paraId="1DA4F911" w14:textId="77777777" w:rsidR="00E36468" w:rsidRPr="00E36468" w:rsidRDefault="00E36468" w:rsidP="006F61BB">
            <w:pPr>
              <w:rPr>
                <w:rFonts w:cs="Aptos"/>
              </w:rPr>
            </w:pPr>
            <w:r w:rsidRPr="00E36468">
              <w:rPr>
                <w:rFonts w:cs="Aptos"/>
              </w:rPr>
              <w:t>3 Economic credits</w:t>
            </w:r>
          </w:p>
          <w:p w14:paraId="5CF3BB05" w14:textId="77777777" w:rsidR="00E36468" w:rsidRPr="00E36468" w:rsidRDefault="00E36468" w:rsidP="006F61BB">
            <w:pPr>
              <w:rPr>
                <w:rFonts w:cs="Aptos"/>
              </w:rPr>
            </w:pPr>
            <w:r w:rsidRPr="00E36468">
              <w:rPr>
                <w:rFonts w:cs="Aptos"/>
              </w:rPr>
              <w:t>33 Degree Specific MHA Credits</w:t>
            </w:r>
          </w:p>
          <w:p w14:paraId="0D5A915A" w14:textId="77777777" w:rsidR="00E36468" w:rsidRPr="00E36468" w:rsidRDefault="00E36468" w:rsidP="006F61BB">
            <w:pPr>
              <w:rPr>
                <w:rFonts w:cs="Aptos"/>
              </w:rPr>
            </w:pPr>
            <w:r w:rsidRPr="00E36468">
              <w:rPr>
                <w:rFonts w:cs="Aptos"/>
              </w:rPr>
              <w:t>4 Capstone Credits</w:t>
            </w:r>
          </w:p>
          <w:p w14:paraId="6686D7B3" w14:textId="3AEDB415" w:rsidR="00E36468" w:rsidRPr="00E36468" w:rsidRDefault="00B00418" w:rsidP="006F61BB">
            <w:pPr>
              <w:rPr>
                <w:rFonts w:cs="Aptos"/>
                <w:u w:val="single"/>
              </w:rPr>
            </w:pPr>
            <w:r>
              <w:rPr>
                <w:noProof/>
              </w:rPr>
              <mc:AlternateContent>
                <mc:Choice Requires="wps">
                  <w:drawing>
                    <wp:anchor distT="0" distB="0" distL="114300" distR="114300" simplePos="0" relativeHeight="251657216" behindDoc="0" locked="0" layoutInCell="1" allowOverlap="1" wp14:anchorId="66D566A2" wp14:editId="66196086">
                      <wp:simplePos x="0" y="0"/>
                      <wp:positionH relativeFrom="column">
                        <wp:posOffset>-37465</wp:posOffset>
                      </wp:positionH>
                      <wp:positionV relativeFrom="paragraph">
                        <wp:posOffset>78105</wp:posOffset>
                      </wp:positionV>
                      <wp:extent cx="1704975" cy="9525"/>
                      <wp:effectExtent l="0" t="0" r="9525" b="9525"/>
                      <wp:wrapNone/>
                      <wp:docPr id="1116643988"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04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678BFC2" id="Straight Connector 11"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pt,6.15pt" to="13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" strokecolor="windowText" strokeweight="1pt">
                      <v:stroke joinstyle="miter"/>
                    </v:line>
                  </w:pict>
                </mc:Fallback>
              </mc:AlternateContent>
            </w:r>
            <w:r w:rsidR="00E36468" w:rsidRPr="00E36468">
              <w:rPr>
                <w:rFonts w:cs="Aptos"/>
                <w:u w:val="single"/>
              </w:rPr>
              <w:t xml:space="preserve"> </w:t>
            </w:r>
          </w:p>
          <w:p w14:paraId="5E0DDC18" w14:textId="77777777" w:rsidR="00E36468" w:rsidRPr="00E36468" w:rsidRDefault="00E36468" w:rsidP="006F61BB">
            <w:pPr>
              <w:rPr>
                <w:rFonts w:cs="Aptos"/>
                <w:b/>
              </w:rPr>
            </w:pPr>
            <w:r w:rsidRPr="00E36468">
              <w:rPr>
                <w:rFonts w:cs="Aptos"/>
                <w:b/>
              </w:rPr>
              <w:t>40 Total Credits</w:t>
            </w:r>
          </w:p>
          <w:p w14:paraId="54C17E67" w14:textId="77777777" w:rsidR="00E36468" w:rsidRPr="00E36468" w:rsidRDefault="00E36468" w:rsidP="006F61BB">
            <w:pPr>
              <w:rPr>
                <w:rFonts w:cs="Aptos"/>
              </w:rPr>
            </w:pPr>
            <w:r w:rsidRPr="00E36468">
              <w:rPr>
                <w:rFonts w:cs="Aptos"/>
              </w:rPr>
              <w:t xml:space="preserve">                </w:t>
            </w:r>
          </w:p>
        </w:tc>
      </w:tr>
      <w:tr w:rsidR="00E36468" w:rsidRPr="0027784C" w14:paraId="6C19BB0F" w14:textId="77777777" w:rsidTr="006F61BB">
        <w:trPr>
          <w:trHeight w:val="70"/>
        </w:trPr>
        <w:tc>
          <w:tcPr>
            <w:tcW w:w="13839" w:type="dxa"/>
            <w:gridSpan w:val="2"/>
          </w:tcPr>
          <w:p w14:paraId="0F0E29B0" w14:textId="77777777" w:rsidR="00E36468" w:rsidRPr="009C1FEC" w:rsidRDefault="00E36468" w:rsidP="006F61BB">
            <w:pPr>
              <w:rPr>
                <w:b/>
              </w:rPr>
            </w:pPr>
            <w:r w:rsidRPr="009C1FEC">
              <w:rPr>
                <w:b/>
              </w:rPr>
              <w:t>Accreditation Information:</w:t>
            </w:r>
          </w:p>
          <w:p w14:paraId="2D61F292" w14:textId="77777777" w:rsidR="00E36468" w:rsidRPr="009C1FEC" w:rsidRDefault="00E36468" w:rsidP="006F61BB">
            <w:r w:rsidRPr="009C1FEC">
              <w:t xml:space="preserve">HLC – Graduate Studies and the MHA program are fully accredited by the Higher Learning Commission </w:t>
            </w:r>
          </w:p>
          <w:p w14:paraId="21A39645" w14:textId="77777777" w:rsidR="00E36468" w:rsidRPr="009C1FEC" w:rsidRDefault="00E36468" w:rsidP="00E36468">
            <w:pPr>
              <w:pStyle w:val="ListParagraph"/>
              <w:widowControl w:val="0"/>
              <w:numPr>
                <w:ilvl w:val="1"/>
                <w:numId w:val="15"/>
              </w:numPr>
              <w:shd w:val="clear" w:color="auto" w:fill="FFFFFF"/>
              <w:ind w:left="0"/>
              <w:rPr>
                <w:rFonts w:ascii="Times New Roman" w:hAnsi="Times New Roman"/>
                <w:sz w:val="20"/>
                <w:szCs w:val="20"/>
              </w:rPr>
            </w:pPr>
            <w:r w:rsidRPr="009C1FEC">
              <w:rPr>
                <w:rFonts w:ascii="Times New Roman" w:hAnsi="Times New Roman"/>
                <w:sz w:val="20"/>
                <w:szCs w:val="20"/>
              </w:rPr>
              <w:t xml:space="preserve">CAHME </w:t>
            </w:r>
            <w:proofErr w:type="gramStart"/>
            <w:r w:rsidRPr="009C1FEC">
              <w:rPr>
                <w:rFonts w:ascii="Times New Roman" w:hAnsi="Times New Roman"/>
                <w:sz w:val="20"/>
                <w:szCs w:val="20"/>
              </w:rPr>
              <w:t>-  Fully</w:t>
            </w:r>
            <w:proofErr w:type="gramEnd"/>
            <w:r w:rsidRPr="009C1FEC">
              <w:rPr>
                <w:rFonts w:ascii="Times New Roman" w:hAnsi="Times New Roman"/>
                <w:sz w:val="20"/>
                <w:szCs w:val="20"/>
              </w:rPr>
              <w:t xml:space="preserve"> Accredited 2021, reaccredited for 8 years 2024.</w:t>
            </w:r>
          </w:p>
          <w:p w14:paraId="1BC896A2" w14:textId="77777777" w:rsidR="00E36468" w:rsidRPr="009C1FEC" w:rsidRDefault="00E36468" w:rsidP="00E36468">
            <w:pPr>
              <w:pStyle w:val="ListParagraph"/>
              <w:widowControl w:val="0"/>
              <w:numPr>
                <w:ilvl w:val="1"/>
                <w:numId w:val="15"/>
              </w:numPr>
              <w:shd w:val="clear" w:color="auto" w:fill="FFFFFF"/>
              <w:ind w:left="0"/>
              <w:rPr>
                <w:rFonts w:ascii="Times New Roman" w:hAnsi="Times New Roman"/>
                <w:b/>
                <w:sz w:val="20"/>
                <w:szCs w:val="20"/>
              </w:rPr>
            </w:pPr>
            <w:r w:rsidRPr="009C1FEC">
              <w:rPr>
                <w:rFonts w:ascii="Times New Roman" w:hAnsi="Times New Roman"/>
                <w:b/>
                <w:sz w:val="20"/>
                <w:szCs w:val="20"/>
              </w:rPr>
              <w:t>HIGHLIGHTS:</w:t>
            </w:r>
          </w:p>
          <w:p w14:paraId="794775DA" w14:textId="77777777" w:rsidR="00E36468" w:rsidRPr="009C1FEC" w:rsidRDefault="00E36468" w:rsidP="00E36468">
            <w:pPr>
              <w:pStyle w:val="ListParagraph"/>
              <w:widowControl w:val="0"/>
              <w:numPr>
                <w:ilvl w:val="0"/>
                <w:numId w:val="15"/>
              </w:numPr>
              <w:shd w:val="clear" w:color="auto" w:fill="FFFFFF"/>
              <w:ind w:left="0"/>
              <w:rPr>
                <w:rFonts w:ascii="Times New Roman" w:hAnsi="Times New Roman"/>
                <w:sz w:val="20"/>
                <w:szCs w:val="20"/>
              </w:rPr>
            </w:pPr>
            <w:r w:rsidRPr="009C1FEC">
              <w:rPr>
                <w:rFonts w:ascii="Times New Roman" w:eastAsia="Times New Roman" w:hAnsi="Times New Roman"/>
                <w:sz w:val="20"/>
                <w:szCs w:val="20"/>
              </w:rPr>
              <w:t>Meets the highest standards of quality in healthcare management education.</w:t>
            </w:r>
          </w:p>
          <w:p w14:paraId="45812475" w14:textId="77777777" w:rsidR="00E36468" w:rsidRPr="009C1FEC" w:rsidRDefault="00E36468" w:rsidP="00E36468">
            <w:pPr>
              <w:widowControl/>
              <w:numPr>
                <w:ilvl w:val="0"/>
                <w:numId w:val="15"/>
              </w:numPr>
              <w:shd w:val="clear" w:color="auto" w:fill="FFFFFF"/>
              <w:autoSpaceDE/>
              <w:autoSpaceDN/>
              <w:adjustRightInd/>
              <w:ind w:left="0"/>
            </w:pPr>
            <w:r w:rsidRPr="009C1FEC">
              <w:t xml:space="preserve">Utilizes appropriate academic content for its field </w:t>
            </w:r>
          </w:p>
          <w:p w14:paraId="06606484" w14:textId="77777777" w:rsidR="009C1FEC" w:rsidRDefault="00E36468" w:rsidP="009C1FEC">
            <w:pPr>
              <w:widowControl/>
              <w:numPr>
                <w:ilvl w:val="0"/>
                <w:numId w:val="15"/>
              </w:numPr>
              <w:shd w:val="clear" w:color="auto" w:fill="FFFFFF"/>
              <w:autoSpaceDE/>
              <w:autoSpaceDN/>
              <w:adjustRightInd/>
              <w:ind w:left="0"/>
            </w:pPr>
            <w:r w:rsidRPr="009C1FEC">
              <w:t>Includes membership in a network of professional colleagues that transcends boundaries of universities, colleges and professional associations</w:t>
            </w:r>
          </w:p>
          <w:p w14:paraId="3AFCBE6C" w14:textId="77777777" w:rsidR="00E36468" w:rsidRPr="009C1FEC" w:rsidRDefault="00E36468" w:rsidP="009C1FEC">
            <w:pPr>
              <w:widowControl/>
              <w:numPr>
                <w:ilvl w:val="0"/>
                <w:numId w:val="15"/>
              </w:numPr>
              <w:shd w:val="clear" w:color="auto" w:fill="FFFFFF"/>
              <w:autoSpaceDE/>
              <w:autoSpaceDN/>
              <w:adjustRightInd/>
              <w:ind w:left="0"/>
            </w:pPr>
            <w:r w:rsidRPr="009C1FEC">
              <w:rPr>
                <w:b/>
                <w:shd w:val="clear" w:color="auto" w:fill="FFFFFF"/>
                <w:lang w:val="en"/>
              </w:rPr>
              <w:t>MEMBERSHIP INFORMATION:</w:t>
            </w:r>
          </w:p>
          <w:p w14:paraId="0D21FDFE" w14:textId="77777777" w:rsidR="00E36468" w:rsidRPr="00E36468" w:rsidRDefault="00E36468" w:rsidP="009C1FEC">
            <w:pPr>
              <w:widowControl/>
              <w:shd w:val="clear" w:color="auto" w:fill="FFFFFF"/>
              <w:tabs>
                <w:tab w:val="left" w:pos="3975"/>
              </w:tabs>
              <w:autoSpaceDE/>
              <w:autoSpaceDN/>
              <w:adjustRightInd/>
              <w:rPr>
                <w:rFonts w:cs="Aptos"/>
              </w:rPr>
            </w:pPr>
            <w:r w:rsidRPr="009C1FEC">
              <w:rPr>
                <w:shd w:val="clear" w:color="auto" w:fill="FFFFFF"/>
                <w:lang w:val="en"/>
              </w:rPr>
              <w:t>ACHE – Higher Education Network</w:t>
            </w:r>
          </w:p>
        </w:tc>
      </w:tr>
    </w:tbl>
    <w:p w14:paraId="322A1AB9" w14:textId="77777777" w:rsidR="008F35C8" w:rsidRPr="00A777DF" w:rsidRDefault="008F35C8" w:rsidP="004F0058">
      <w:pPr>
        <w:pStyle w:val="Heading1"/>
      </w:pPr>
    </w:p>
    <w:p w14:paraId="144FF0D2" w14:textId="77777777" w:rsidR="00D37920" w:rsidRDefault="00D37920" w:rsidP="00BA1DB0">
      <w:pPr>
        <w:jc w:val="center"/>
        <w:rPr>
          <w:b/>
          <w:sz w:val="18"/>
        </w:rPr>
      </w:pPr>
      <w:r w:rsidRPr="00A3420B">
        <w:rPr>
          <w:b/>
          <w:sz w:val="18"/>
        </w:rPr>
        <w:t xml:space="preserve"> </w:t>
      </w:r>
    </w:p>
    <w:p w14:paraId="59D651F3" w14:textId="77777777" w:rsidR="000D3212" w:rsidRDefault="000D3212" w:rsidP="000D3212">
      <w:r>
        <w:rPr>
          <w:b/>
          <w:highlight w:val="yellow"/>
          <w:u w:val="single"/>
        </w:rPr>
        <w:t>Part Time progression plan – Spring Start</w:t>
      </w:r>
      <w:r>
        <w:rPr>
          <w:b/>
          <w:u w:val="single"/>
        </w:rPr>
        <w:t>:</w:t>
      </w:r>
      <w:r>
        <w:t xml:space="preserve"> Approximately 7 semesters to complete (about 2.5 calendar years). </w:t>
      </w:r>
      <w:bookmarkStart w:id="52" w:name="_Hlk135038526"/>
      <w:r w:rsidRPr="007636C7">
        <w:rPr>
          <w:b/>
          <w:bCs/>
          <w:highlight w:val="green"/>
        </w:rPr>
        <w:t>**This is the most common progression plan selected by students!</w:t>
      </w:r>
    </w:p>
    <w:bookmarkEnd w:id="52"/>
    <w:p w14:paraId="0E12B0D2" w14:textId="77777777" w:rsidR="000D3212" w:rsidRDefault="000D3212" w:rsidP="000D3212">
      <w:r>
        <w:t>*Indicates foundational MHA courses that need to be taken in the student’s first year. **Represents Capstone courses that need to be taken in the student’s final semesters (majority of course work needs to be completed before enrolling). Students can fill courses into their schedules based on seats/enrollment; students work with their advisor to ensure appropriate academic progression.</w:t>
      </w:r>
    </w:p>
    <w:p w14:paraId="7E161E16" w14:textId="77777777" w:rsidR="000D3212" w:rsidRDefault="000D3212" w:rsidP="000D3212"/>
    <w:tbl>
      <w:tblPr>
        <w:tblpPr w:leftFromText="180" w:rightFromText="180" w:vertAnchor="text" w:tblpXSpec="center" w:tblpY="1"/>
        <w:tblOverlap w:val="never"/>
        <w:tblW w:w="13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9"/>
        <w:gridCol w:w="6920"/>
      </w:tblGrid>
      <w:tr w:rsidR="000D3212" w:rsidRPr="00662F61" w14:paraId="3F1E03C3" w14:textId="77777777" w:rsidTr="006F61BB">
        <w:trPr>
          <w:trHeight w:val="285"/>
        </w:trPr>
        <w:tc>
          <w:tcPr>
            <w:tcW w:w="13839" w:type="dxa"/>
            <w:gridSpan w:val="2"/>
            <w:shd w:val="clear" w:color="auto" w:fill="FFFFFF"/>
          </w:tcPr>
          <w:p w14:paraId="318D1BDE" w14:textId="77777777" w:rsidR="000D3212" w:rsidRPr="00E90B4D" w:rsidRDefault="000D3212" w:rsidP="006F61BB">
            <w:pPr>
              <w:rPr>
                <w:b/>
                <w:noProof/>
              </w:rPr>
            </w:pPr>
            <w:r w:rsidRPr="00E90B4D">
              <w:rPr>
                <w:b/>
                <w:noProof/>
              </w:rPr>
              <w:t>Pre-Requisite:</w:t>
            </w:r>
          </w:p>
          <w:p w14:paraId="0D72E074" w14:textId="77777777" w:rsidR="000D3212" w:rsidRDefault="000D3212" w:rsidP="000D3212">
            <w:pPr>
              <w:widowControl/>
              <w:numPr>
                <w:ilvl w:val="0"/>
                <w:numId w:val="14"/>
              </w:numPr>
              <w:autoSpaceDE/>
              <w:autoSpaceDN/>
              <w:adjustRightInd/>
              <w:ind w:left="0"/>
              <w:rPr>
                <w:noProof/>
              </w:rPr>
            </w:pPr>
            <w:r w:rsidRPr="00E90B4D">
              <w:rPr>
                <w:noProof/>
              </w:rPr>
              <w:t>Graduation from an accr</w:t>
            </w:r>
            <w:r>
              <w:rPr>
                <w:noProof/>
              </w:rPr>
              <w:t>edited undergraduate program/GPA requirements (see application), undergraduate statistics for MHA 615, at least one year of healthcare experience and/or healthcare specific coursework.</w:t>
            </w:r>
          </w:p>
          <w:p w14:paraId="0B197C97" w14:textId="77777777" w:rsidR="000D3212" w:rsidRPr="00486C50" w:rsidRDefault="000D3212" w:rsidP="000D3212">
            <w:pPr>
              <w:widowControl/>
              <w:numPr>
                <w:ilvl w:val="0"/>
                <w:numId w:val="14"/>
              </w:numPr>
              <w:autoSpaceDE/>
              <w:autoSpaceDN/>
              <w:adjustRightInd/>
              <w:ind w:left="0"/>
              <w:rPr>
                <w:b/>
                <w:noProof/>
              </w:rPr>
            </w:pPr>
          </w:p>
          <w:p w14:paraId="6BCD540A" w14:textId="77777777" w:rsidR="000D3212" w:rsidRPr="00662F61" w:rsidRDefault="000D3212" w:rsidP="000D3212">
            <w:pPr>
              <w:widowControl/>
              <w:numPr>
                <w:ilvl w:val="0"/>
                <w:numId w:val="14"/>
              </w:numPr>
              <w:autoSpaceDE/>
              <w:autoSpaceDN/>
              <w:adjustRightInd/>
              <w:ind w:left="0"/>
              <w:rPr>
                <w:b/>
                <w:noProof/>
              </w:rPr>
            </w:pPr>
            <w:r>
              <w:rPr>
                <w:b/>
                <w:noProof/>
                <w:highlight w:val="yellow"/>
              </w:rPr>
              <w:t>Possible/Typical Progression</w:t>
            </w:r>
            <w:r w:rsidRPr="003030D7">
              <w:rPr>
                <w:b/>
                <w:noProof/>
                <w:highlight w:val="yellow"/>
              </w:rPr>
              <w:t xml:space="preserve"> Plan:</w:t>
            </w:r>
            <w:r>
              <w:rPr>
                <w:b/>
                <w:noProof/>
              </w:rPr>
              <w:t xml:space="preserve"> Students can progress at their own pace (for example take one course per semester). Students must complete their graduate degree within 7 years of taking their first course. It is recommended that students do not take more than 3 courses per semester to be successful in obtaining their degrees.</w:t>
            </w:r>
          </w:p>
        </w:tc>
      </w:tr>
      <w:tr w:rsidR="000D3212" w:rsidRPr="00E90B4D" w14:paraId="29A3E3C0" w14:textId="77777777" w:rsidTr="006F61BB">
        <w:trPr>
          <w:trHeight w:val="285"/>
        </w:trPr>
        <w:tc>
          <w:tcPr>
            <w:tcW w:w="13839" w:type="dxa"/>
            <w:gridSpan w:val="2"/>
            <w:shd w:val="clear" w:color="auto" w:fill="C6D9F1"/>
          </w:tcPr>
          <w:p w14:paraId="7D831AB1" w14:textId="77777777" w:rsidR="000D3212" w:rsidRPr="00E90B4D" w:rsidRDefault="000D3212" w:rsidP="006F61BB">
            <w:pPr>
              <w:jc w:val="center"/>
              <w:rPr>
                <w:b/>
              </w:rPr>
            </w:pPr>
            <w:r w:rsidRPr="00E90B4D">
              <w:rPr>
                <w:b/>
              </w:rPr>
              <w:t xml:space="preserve">Spring </w:t>
            </w:r>
            <w:r>
              <w:rPr>
                <w:b/>
              </w:rPr>
              <w:t xml:space="preserve">1 </w:t>
            </w:r>
            <w:r w:rsidRPr="00E90B4D">
              <w:rPr>
                <w:b/>
              </w:rPr>
              <w:t>(</w:t>
            </w:r>
            <w:r>
              <w:rPr>
                <w:b/>
              </w:rPr>
              <w:t>6</w:t>
            </w:r>
            <w:r w:rsidRPr="00E90B4D">
              <w:rPr>
                <w:b/>
              </w:rPr>
              <w:t xml:space="preserve"> </w:t>
            </w:r>
            <w:proofErr w:type="spellStart"/>
            <w:r w:rsidRPr="00E90B4D">
              <w:rPr>
                <w:b/>
              </w:rPr>
              <w:t>cr</w:t>
            </w:r>
            <w:proofErr w:type="spellEnd"/>
            <w:r w:rsidRPr="00E90B4D">
              <w:rPr>
                <w:b/>
              </w:rPr>
              <w:t>)</w:t>
            </w:r>
          </w:p>
        </w:tc>
      </w:tr>
      <w:tr w:rsidR="000D3212" w:rsidRPr="00E90B4D" w14:paraId="5B5DAE35" w14:textId="77777777" w:rsidTr="006F61BB">
        <w:trPr>
          <w:trHeight w:val="285"/>
        </w:trPr>
        <w:tc>
          <w:tcPr>
            <w:tcW w:w="13839" w:type="dxa"/>
            <w:gridSpan w:val="2"/>
          </w:tcPr>
          <w:p w14:paraId="0F650283" w14:textId="77777777" w:rsidR="000D3212" w:rsidRPr="009C1FEC" w:rsidRDefault="000D3212" w:rsidP="006F61BB">
            <w:pPr>
              <w:pStyle w:val="BodyText"/>
              <w:rPr>
                <w:sz w:val="20"/>
              </w:rPr>
            </w:pPr>
            <w:r w:rsidRPr="009C1FEC">
              <w:rPr>
                <w:sz w:val="20"/>
              </w:rPr>
              <w:t>* MHA 638 Health Information Systems (3 credits)</w:t>
            </w:r>
          </w:p>
          <w:p w14:paraId="311E1330" w14:textId="77777777" w:rsidR="000D3212" w:rsidRPr="009C1FEC" w:rsidRDefault="000D3212" w:rsidP="006F61BB">
            <w:pPr>
              <w:pStyle w:val="BodyText"/>
              <w:rPr>
                <w:sz w:val="20"/>
              </w:rPr>
            </w:pPr>
            <w:r w:rsidRPr="009C1FEC">
              <w:rPr>
                <w:sz w:val="20"/>
              </w:rPr>
              <w:t>*MHA 615 Research and Evidence Based Practice (3 credits)</w:t>
            </w:r>
          </w:p>
          <w:p w14:paraId="69D2E9BC" w14:textId="77777777" w:rsidR="000D3212" w:rsidRPr="000D3212" w:rsidRDefault="000D3212" w:rsidP="006F61BB">
            <w:pPr>
              <w:jc w:val="center"/>
              <w:rPr>
                <w:rFonts w:cs="Aptos"/>
                <w:b/>
              </w:rPr>
            </w:pPr>
          </w:p>
        </w:tc>
      </w:tr>
      <w:tr w:rsidR="000D3212" w:rsidRPr="00E90B4D" w14:paraId="411CB7DF" w14:textId="77777777" w:rsidTr="006F61BB">
        <w:trPr>
          <w:trHeight w:val="285"/>
        </w:trPr>
        <w:tc>
          <w:tcPr>
            <w:tcW w:w="13839" w:type="dxa"/>
            <w:gridSpan w:val="2"/>
            <w:shd w:val="clear" w:color="auto" w:fill="C6D9F1"/>
          </w:tcPr>
          <w:p w14:paraId="33F10A16" w14:textId="77777777" w:rsidR="000D3212" w:rsidRPr="000D3212" w:rsidRDefault="000D3212" w:rsidP="006F61BB">
            <w:pPr>
              <w:jc w:val="center"/>
              <w:rPr>
                <w:rFonts w:cs="Aptos"/>
                <w:b/>
              </w:rPr>
            </w:pPr>
            <w:r w:rsidRPr="000D3212">
              <w:rPr>
                <w:rFonts w:cs="Aptos"/>
                <w:b/>
              </w:rPr>
              <w:t xml:space="preserve">Summer 1 (6 </w:t>
            </w:r>
            <w:proofErr w:type="spellStart"/>
            <w:r w:rsidRPr="000D3212">
              <w:rPr>
                <w:rFonts w:cs="Aptos"/>
                <w:b/>
              </w:rPr>
              <w:t>cr</w:t>
            </w:r>
            <w:proofErr w:type="spellEnd"/>
            <w:r w:rsidRPr="000D3212">
              <w:rPr>
                <w:rFonts w:cs="Aptos"/>
                <w:b/>
              </w:rPr>
              <w:t>)</w:t>
            </w:r>
          </w:p>
        </w:tc>
      </w:tr>
      <w:tr w:rsidR="000D3212" w:rsidRPr="00E90B4D" w14:paraId="3686F4FF" w14:textId="77777777" w:rsidTr="006F61BB">
        <w:trPr>
          <w:trHeight w:val="285"/>
        </w:trPr>
        <w:tc>
          <w:tcPr>
            <w:tcW w:w="13839" w:type="dxa"/>
            <w:gridSpan w:val="2"/>
          </w:tcPr>
          <w:p w14:paraId="05C6C39A" w14:textId="77777777" w:rsidR="000D3212" w:rsidRPr="009C1FEC" w:rsidRDefault="000D3212" w:rsidP="006F61BB">
            <w:pPr>
              <w:pStyle w:val="BodyText"/>
              <w:rPr>
                <w:sz w:val="20"/>
              </w:rPr>
            </w:pPr>
            <w:r w:rsidRPr="009C1FEC">
              <w:rPr>
                <w:sz w:val="20"/>
              </w:rPr>
              <w:t>*MHA 650 Organizational Strategy and Systems Leadership (3 credits)</w:t>
            </w:r>
          </w:p>
          <w:p w14:paraId="354A9967" w14:textId="77777777" w:rsidR="000D3212" w:rsidRPr="009C1FEC" w:rsidRDefault="000D3212" w:rsidP="006F61BB">
            <w:pPr>
              <w:pStyle w:val="BodyText"/>
              <w:rPr>
                <w:sz w:val="20"/>
              </w:rPr>
            </w:pPr>
            <w:r w:rsidRPr="009C1FEC">
              <w:rPr>
                <w:sz w:val="20"/>
              </w:rPr>
              <w:t>MHA 625 Health Program Planning and Evaluation (3 Credits)</w:t>
            </w:r>
          </w:p>
          <w:p w14:paraId="09EBCF93" w14:textId="77777777" w:rsidR="000D3212" w:rsidRPr="000D3212" w:rsidRDefault="000D3212" w:rsidP="006F61BB">
            <w:pPr>
              <w:jc w:val="center"/>
              <w:rPr>
                <w:rFonts w:cs="Aptos"/>
                <w:b/>
              </w:rPr>
            </w:pPr>
          </w:p>
        </w:tc>
      </w:tr>
      <w:tr w:rsidR="000D3212" w:rsidRPr="00E90B4D" w14:paraId="266C6C42" w14:textId="77777777" w:rsidTr="006F61BB">
        <w:trPr>
          <w:trHeight w:val="285"/>
        </w:trPr>
        <w:tc>
          <w:tcPr>
            <w:tcW w:w="6919" w:type="dxa"/>
            <w:shd w:val="clear" w:color="auto" w:fill="C6D9F1"/>
          </w:tcPr>
          <w:p w14:paraId="7271B61F" w14:textId="77777777" w:rsidR="000D3212" w:rsidRPr="000D3212" w:rsidRDefault="000D3212" w:rsidP="006F61BB">
            <w:pPr>
              <w:jc w:val="center"/>
              <w:rPr>
                <w:rFonts w:cs="Aptos"/>
                <w:b/>
              </w:rPr>
            </w:pPr>
            <w:r w:rsidRPr="000D3212">
              <w:rPr>
                <w:rFonts w:cs="Aptos"/>
                <w:b/>
              </w:rPr>
              <w:lastRenderedPageBreak/>
              <w:t xml:space="preserve">Fall 1 (6 </w:t>
            </w:r>
            <w:proofErr w:type="spellStart"/>
            <w:r w:rsidRPr="000D3212">
              <w:rPr>
                <w:rFonts w:cs="Aptos"/>
                <w:b/>
              </w:rPr>
              <w:t>cr</w:t>
            </w:r>
            <w:proofErr w:type="spellEnd"/>
            <w:r w:rsidRPr="000D3212">
              <w:rPr>
                <w:rFonts w:cs="Aptos"/>
                <w:b/>
              </w:rPr>
              <w:t>)</w:t>
            </w:r>
          </w:p>
        </w:tc>
        <w:tc>
          <w:tcPr>
            <w:tcW w:w="6920" w:type="dxa"/>
            <w:shd w:val="clear" w:color="auto" w:fill="C6D9F1"/>
          </w:tcPr>
          <w:p w14:paraId="0F64BB26" w14:textId="77777777" w:rsidR="000D3212" w:rsidRPr="000D3212" w:rsidRDefault="000D3212" w:rsidP="006F61BB">
            <w:pPr>
              <w:jc w:val="center"/>
              <w:rPr>
                <w:rFonts w:cs="Aptos"/>
                <w:b/>
              </w:rPr>
            </w:pPr>
            <w:r w:rsidRPr="000D3212">
              <w:rPr>
                <w:rFonts w:cs="Aptos"/>
                <w:b/>
              </w:rPr>
              <w:t>Spring 2 (6 Cr)</w:t>
            </w:r>
          </w:p>
        </w:tc>
      </w:tr>
      <w:tr w:rsidR="000D3212" w:rsidRPr="00243BA0" w14:paraId="786FC502" w14:textId="77777777" w:rsidTr="006F61BB">
        <w:trPr>
          <w:trHeight w:val="422"/>
        </w:trPr>
        <w:tc>
          <w:tcPr>
            <w:tcW w:w="6919" w:type="dxa"/>
          </w:tcPr>
          <w:p w14:paraId="2881F672" w14:textId="77777777" w:rsidR="000D3212" w:rsidRPr="000D3212" w:rsidRDefault="000D3212" w:rsidP="006F61BB">
            <w:pPr>
              <w:rPr>
                <w:rFonts w:cs="Aptos"/>
              </w:rPr>
            </w:pPr>
            <w:r w:rsidRPr="000D3212">
              <w:rPr>
                <w:rFonts w:cs="Aptos"/>
              </w:rPr>
              <w:t>*MHA 628 Healthcare Delivery Systems, Policy, and Reimbursement (3 credits)</w:t>
            </w:r>
          </w:p>
          <w:p w14:paraId="1CD83E6B" w14:textId="77777777" w:rsidR="000D3212" w:rsidRPr="000D3212" w:rsidRDefault="000D3212" w:rsidP="006F61BB">
            <w:pPr>
              <w:rPr>
                <w:rFonts w:cs="Aptos"/>
              </w:rPr>
            </w:pPr>
            <w:r w:rsidRPr="000D3212">
              <w:rPr>
                <w:rFonts w:cs="Aptos"/>
              </w:rPr>
              <w:t>MHA 605 Health Care Quality and Regulatory Management (3 credits)</w:t>
            </w:r>
          </w:p>
          <w:p w14:paraId="2EDF61E5" w14:textId="77777777" w:rsidR="000D3212" w:rsidRPr="000D3212" w:rsidRDefault="000D3212" w:rsidP="006F61BB">
            <w:pPr>
              <w:rPr>
                <w:rFonts w:cs="Aptos"/>
              </w:rPr>
            </w:pPr>
            <w:r w:rsidRPr="000D3212">
              <w:rPr>
                <w:rFonts w:cs="Aptos"/>
              </w:rPr>
              <w:t xml:space="preserve">                                           </w:t>
            </w:r>
          </w:p>
          <w:p w14:paraId="4ABB4B8F" w14:textId="77777777" w:rsidR="000D3212" w:rsidRPr="000D3212" w:rsidRDefault="000D3212" w:rsidP="006F61BB">
            <w:pPr>
              <w:tabs>
                <w:tab w:val="left" w:pos="5220"/>
                <w:tab w:val="left" w:pos="5310"/>
              </w:tabs>
              <w:rPr>
                <w:rFonts w:cs="Aptos"/>
              </w:rPr>
            </w:pPr>
          </w:p>
        </w:tc>
        <w:tc>
          <w:tcPr>
            <w:tcW w:w="6920" w:type="dxa"/>
          </w:tcPr>
          <w:p w14:paraId="0E4E7DBA" w14:textId="77777777" w:rsidR="000D3212" w:rsidRPr="000D3212" w:rsidRDefault="000D3212" w:rsidP="006F61BB">
            <w:pPr>
              <w:rPr>
                <w:rFonts w:cs="Aptos"/>
              </w:rPr>
            </w:pPr>
            <w:r w:rsidRPr="000D3212">
              <w:rPr>
                <w:rFonts w:cs="Aptos"/>
              </w:rPr>
              <w:t>MHA 619 Applied Health Care Financial Management (3 credits)</w:t>
            </w:r>
          </w:p>
          <w:p w14:paraId="7439F4B3" w14:textId="77777777" w:rsidR="000D3212" w:rsidRPr="000D3212" w:rsidRDefault="000D3212" w:rsidP="006F61BB">
            <w:pPr>
              <w:rPr>
                <w:rFonts w:cs="Aptos"/>
              </w:rPr>
            </w:pPr>
            <w:r w:rsidRPr="000D3212">
              <w:rPr>
                <w:rFonts w:cs="Aptos"/>
              </w:rPr>
              <w:t>ECON 610</w:t>
            </w:r>
            <w:r w:rsidR="00DA334E">
              <w:rPr>
                <w:rFonts w:cs="Aptos"/>
              </w:rPr>
              <w:t xml:space="preserve"> </w:t>
            </w:r>
            <w:r w:rsidRPr="000D3212">
              <w:rPr>
                <w:rFonts w:cs="Aptos"/>
              </w:rPr>
              <w:t>Healthcare Economics- (3 credits)</w:t>
            </w:r>
          </w:p>
          <w:p w14:paraId="6E6D76B4" w14:textId="77777777" w:rsidR="000D3212" w:rsidRPr="000D3212" w:rsidRDefault="000D3212" w:rsidP="006F61BB">
            <w:pPr>
              <w:pStyle w:val="BodyText"/>
              <w:rPr>
                <w:rFonts w:ascii="Aptos" w:hAnsi="Aptos" w:cs="Aptos"/>
                <w:sz w:val="20"/>
              </w:rPr>
            </w:pPr>
          </w:p>
        </w:tc>
      </w:tr>
      <w:tr w:rsidR="000D3212" w:rsidRPr="00E90B4D" w14:paraId="76045647" w14:textId="77777777" w:rsidTr="006F61BB">
        <w:trPr>
          <w:trHeight w:val="323"/>
        </w:trPr>
        <w:tc>
          <w:tcPr>
            <w:tcW w:w="13839" w:type="dxa"/>
            <w:gridSpan w:val="2"/>
            <w:shd w:val="clear" w:color="auto" w:fill="C6D9F1"/>
          </w:tcPr>
          <w:p w14:paraId="72E5D409" w14:textId="77777777" w:rsidR="000D3212" w:rsidRPr="000D3212" w:rsidRDefault="000D3212" w:rsidP="006F61BB">
            <w:pPr>
              <w:jc w:val="center"/>
              <w:rPr>
                <w:rFonts w:cs="Aptos"/>
              </w:rPr>
            </w:pPr>
            <w:r w:rsidRPr="000D3212">
              <w:rPr>
                <w:rFonts w:cs="Aptos"/>
                <w:b/>
              </w:rPr>
              <w:t xml:space="preserve">Summer 2 (3 </w:t>
            </w:r>
            <w:proofErr w:type="spellStart"/>
            <w:r w:rsidRPr="000D3212">
              <w:rPr>
                <w:rFonts w:cs="Aptos"/>
                <w:b/>
              </w:rPr>
              <w:t>cr</w:t>
            </w:r>
            <w:proofErr w:type="spellEnd"/>
            <w:r w:rsidRPr="000D3212">
              <w:rPr>
                <w:rFonts w:cs="Aptos"/>
                <w:b/>
              </w:rPr>
              <w:t>)</w:t>
            </w:r>
          </w:p>
        </w:tc>
      </w:tr>
      <w:tr w:rsidR="000D3212" w:rsidRPr="00E90B4D" w14:paraId="78267051" w14:textId="77777777" w:rsidTr="006F61BB">
        <w:trPr>
          <w:trHeight w:val="395"/>
        </w:trPr>
        <w:tc>
          <w:tcPr>
            <w:tcW w:w="13839" w:type="dxa"/>
            <w:gridSpan w:val="2"/>
          </w:tcPr>
          <w:p w14:paraId="1F6EC91F" w14:textId="77777777" w:rsidR="000D3212" w:rsidRPr="00DA334E" w:rsidRDefault="000D3212" w:rsidP="006F61BB">
            <w:pPr>
              <w:pStyle w:val="BodyText"/>
              <w:rPr>
                <w:sz w:val="20"/>
              </w:rPr>
            </w:pPr>
            <w:r w:rsidRPr="00DA334E">
              <w:rPr>
                <w:sz w:val="20"/>
              </w:rPr>
              <w:t>MHA 651</w:t>
            </w:r>
            <w:r w:rsidR="00DA334E">
              <w:rPr>
                <w:sz w:val="20"/>
              </w:rPr>
              <w:t xml:space="preserve"> </w:t>
            </w:r>
            <w:r w:rsidRPr="00DA334E">
              <w:rPr>
                <w:sz w:val="20"/>
              </w:rPr>
              <w:t>Healthcare Operations Management (3 credits)</w:t>
            </w:r>
          </w:p>
        </w:tc>
      </w:tr>
      <w:tr w:rsidR="000D3212" w:rsidRPr="007C2935" w14:paraId="78E32A64" w14:textId="77777777" w:rsidTr="006F61BB">
        <w:trPr>
          <w:trHeight w:val="233"/>
        </w:trPr>
        <w:tc>
          <w:tcPr>
            <w:tcW w:w="6919" w:type="dxa"/>
            <w:shd w:val="clear" w:color="auto" w:fill="C6D9F1"/>
          </w:tcPr>
          <w:p w14:paraId="75AFCD42" w14:textId="77777777" w:rsidR="000D3212" w:rsidRPr="000D3212" w:rsidRDefault="000D3212" w:rsidP="006F61BB">
            <w:pPr>
              <w:jc w:val="center"/>
              <w:rPr>
                <w:rFonts w:cs="Aptos"/>
                <w:b/>
              </w:rPr>
            </w:pPr>
            <w:r w:rsidRPr="000D3212">
              <w:rPr>
                <w:rFonts w:cs="Aptos"/>
                <w:b/>
                <w:bCs/>
              </w:rPr>
              <w:t xml:space="preserve">Fall 2 (7 </w:t>
            </w:r>
            <w:proofErr w:type="spellStart"/>
            <w:r w:rsidRPr="000D3212">
              <w:rPr>
                <w:rFonts w:cs="Aptos"/>
                <w:b/>
                <w:bCs/>
              </w:rPr>
              <w:t>cr</w:t>
            </w:r>
            <w:proofErr w:type="spellEnd"/>
            <w:r w:rsidRPr="000D3212">
              <w:rPr>
                <w:rFonts w:cs="Aptos"/>
                <w:b/>
                <w:bCs/>
              </w:rPr>
              <w:t>)</w:t>
            </w:r>
          </w:p>
        </w:tc>
        <w:tc>
          <w:tcPr>
            <w:tcW w:w="6920" w:type="dxa"/>
            <w:shd w:val="clear" w:color="auto" w:fill="C6D9F1"/>
          </w:tcPr>
          <w:p w14:paraId="7462444D" w14:textId="77777777" w:rsidR="000D3212" w:rsidRPr="000D3212" w:rsidRDefault="000D3212" w:rsidP="006F61BB">
            <w:pPr>
              <w:jc w:val="center"/>
              <w:rPr>
                <w:rFonts w:cs="Aptos"/>
                <w:b/>
              </w:rPr>
            </w:pPr>
            <w:r w:rsidRPr="000D3212">
              <w:rPr>
                <w:rFonts w:cs="Aptos"/>
                <w:b/>
              </w:rPr>
              <w:t>Spring 3 (6 Cr)</w:t>
            </w:r>
          </w:p>
        </w:tc>
      </w:tr>
      <w:tr w:rsidR="000D3212" w:rsidRPr="00E90B4D" w14:paraId="0B94D976" w14:textId="77777777" w:rsidTr="006F61BB">
        <w:trPr>
          <w:trHeight w:val="413"/>
        </w:trPr>
        <w:tc>
          <w:tcPr>
            <w:tcW w:w="6919" w:type="dxa"/>
            <w:tcBorders>
              <w:bottom w:val="single" w:sz="4" w:space="0" w:color="000000"/>
            </w:tcBorders>
          </w:tcPr>
          <w:p w14:paraId="3DDE383D" w14:textId="77777777" w:rsidR="000D3212" w:rsidRPr="00DA334E" w:rsidRDefault="000D3212" w:rsidP="006F61BB">
            <w:pPr>
              <w:pStyle w:val="BodyText"/>
              <w:tabs>
                <w:tab w:val="left" w:pos="4878"/>
                <w:tab w:val="left" w:pos="5088"/>
              </w:tabs>
              <w:rPr>
                <w:sz w:val="20"/>
              </w:rPr>
            </w:pPr>
            <w:r w:rsidRPr="00DA334E">
              <w:rPr>
                <w:sz w:val="20"/>
              </w:rPr>
              <w:t>MHA 618 Health Care Law and Ethical Decision-Making (3 credits)</w:t>
            </w:r>
          </w:p>
          <w:p w14:paraId="11204405" w14:textId="77777777" w:rsidR="000D3212" w:rsidRPr="00DA334E" w:rsidRDefault="000D3212" w:rsidP="006F61BB">
            <w:r w:rsidRPr="00DA334E">
              <w:t xml:space="preserve">MHA 514 Healthcare Strategic Planning &amp; Marketing (3 credits)          </w:t>
            </w:r>
          </w:p>
          <w:p w14:paraId="1DDE2EB6" w14:textId="77777777" w:rsidR="000D3212" w:rsidRPr="00DA334E" w:rsidRDefault="000D3212" w:rsidP="006F61BB">
            <w:r w:rsidRPr="00DA334E">
              <w:t>**MHA 692A Capstone I (1 credit)</w:t>
            </w:r>
          </w:p>
          <w:p w14:paraId="6FB2CD1D" w14:textId="77777777" w:rsidR="000D3212" w:rsidRPr="00DA334E" w:rsidRDefault="000D3212" w:rsidP="006F61BB">
            <w:pPr>
              <w:pStyle w:val="BodyText"/>
              <w:tabs>
                <w:tab w:val="left" w:pos="4878"/>
                <w:tab w:val="left" w:pos="5088"/>
              </w:tabs>
              <w:rPr>
                <w:sz w:val="20"/>
              </w:rPr>
            </w:pPr>
            <w:r w:rsidRPr="00DA334E">
              <w:rPr>
                <w:sz w:val="20"/>
              </w:rPr>
              <w:t xml:space="preserve">   **Capstone I must be taken prior to Capstone II (no more than 2 semesters prior)</w:t>
            </w:r>
          </w:p>
        </w:tc>
        <w:tc>
          <w:tcPr>
            <w:tcW w:w="6920" w:type="dxa"/>
            <w:tcBorders>
              <w:bottom w:val="single" w:sz="4" w:space="0" w:color="000000"/>
            </w:tcBorders>
          </w:tcPr>
          <w:p w14:paraId="3973B8F0" w14:textId="77777777" w:rsidR="000D3212" w:rsidRPr="00DA334E" w:rsidRDefault="000D3212" w:rsidP="006F61BB">
            <w:pPr>
              <w:pStyle w:val="BodyText"/>
              <w:tabs>
                <w:tab w:val="left" w:pos="4878"/>
                <w:tab w:val="left" w:pos="5088"/>
              </w:tabs>
              <w:rPr>
                <w:sz w:val="20"/>
              </w:rPr>
            </w:pPr>
            <w:r w:rsidRPr="00DA334E">
              <w:rPr>
                <w:sz w:val="20"/>
              </w:rPr>
              <w:t>MHA 540 Talent Management in Healthcare (3 credits)</w:t>
            </w:r>
          </w:p>
          <w:p w14:paraId="278A9C24" w14:textId="77777777" w:rsidR="000D3212" w:rsidRPr="00DA334E" w:rsidRDefault="000D3212" w:rsidP="006F61BB">
            <w:r w:rsidRPr="00DA334E">
              <w:t>**MHA 692B Capstone II (3 Credits)</w:t>
            </w:r>
          </w:p>
        </w:tc>
      </w:tr>
      <w:tr w:rsidR="000D3212" w:rsidRPr="00E90B4D" w14:paraId="0AD96AF3" w14:textId="77777777" w:rsidTr="000D3212">
        <w:trPr>
          <w:trHeight w:val="302"/>
        </w:trPr>
        <w:tc>
          <w:tcPr>
            <w:tcW w:w="13839" w:type="dxa"/>
            <w:gridSpan w:val="2"/>
            <w:shd w:val="clear" w:color="auto" w:fill="83CAEB"/>
          </w:tcPr>
          <w:p w14:paraId="6867492C" w14:textId="77777777" w:rsidR="000D3212" w:rsidRPr="00DA334E" w:rsidRDefault="000D3212" w:rsidP="006F61BB">
            <w:pPr>
              <w:pStyle w:val="BodyText"/>
              <w:jc w:val="center"/>
              <w:rPr>
                <w:sz w:val="20"/>
                <w:highlight w:val="green"/>
              </w:rPr>
            </w:pPr>
            <w:r w:rsidRPr="00DA334E">
              <w:rPr>
                <w:sz w:val="20"/>
                <w:highlight w:val="green"/>
              </w:rPr>
              <w:t>Capstone I and II MUST be taken at the end of the program. Capstone I must be taken before the Capstone II is completed. Capstone needs to occur in the last or 2</w:t>
            </w:r>
            <w:r w:rsidRPr="00DA334E">
              <w:rPr>
                <w:sz w:val="20"/>
                <w:highlight w:val="green"/>
                <w:vertAlign w:val="superscript"/>
              </w:rPr>
              <w:t>nd</w:t>
            </w:r>
            <w:r w:rsidRPr="00DA334E">
              <w:rPr>
                <w:sz w:val="20"/>
                <w:highlight w:val="green"/>
              </w:rPr>
              <w:t xml:space="preserve"> to last semester of the program.</w:t>
            </w:r>
          </w:p>
          <w:p w14:paraId="5D6F1DDC" w14:textId="77777777" w:rsidR="000D3212" w:rsidRPr="00DA334E" w:rsidRDefault="000D3212" w:rsidP="006F61BB">
            <w:pPr>
              <w:pStyle w:val="BodyText"/>
              <w:jc w:val="center"/>
              <w:rPr>
                <w:sz w:val="20"/>
                <w:highlight w:val="green"/>
              </w:rPr>
            </w:pPr>
            <w:r w:rsidRPr="00DA334E">
              <w:rPr>
                <w:sz w:val="20"/>
                <w:highlight w:val="green"/>
              </w:rPr>
              <w:t>Note: Capstone I and Capstone II are only offered Fall/Spring semesters. Students should form their plan based on their needs and capstone site/mentor.</w:t>
            </w:r>
          </w:p>
        </w:tc>
      </w:tr>
      <w:tr w:rsidR="000D3212" w:rsidRPr="00E90B4D" w14:paraId="5E7E4564" w14:textId="77777777" w:rsidTr="006F61BB">
        <w:trPr>
          <w:trHeight w:val="285"/>
        </w:trPr>
        <w:tc>
          <w:tcPr>
            <w:tcW w:w="13839" w:type="dxa"/>
            <w:gridSpan w:val="2"/>
          </w:tcPr>
          <w:p w14:paraId="51E8A094" w14:textId="77777777" w:rsidR="000D3212" w:rsidRPr="00E90B4D" w:rsidRDefault="000D3212" w:rsidP="006F61BB">
            <w:pPr>
              <w:rPr>
                <w:b/>
              </w:rPr>
            </w:pPr>
            <w:r w:rsidRPr="00E90B4D">
              <w:rPr>
                <w:b/>
              </w:rPr>
              <w:t xml:space="preserve">TOTALS:  </w:t>
            </w:r>
          </w:p>
          <w:p w14:paraId="64651F5C" w14:textId="77777777" w:rsidR="000D3212" w:rsidRDefault="000D3212" w:rsidP="006F61BB">
            <w:r>
              <w:t>3</w:t>
            </w:r>
            <w:r w:rsidRPr="00E90B4D">
              <w:t xml:space="preserve"> </w:t>
            </w:r>
            <w:r>
              <w:t>Business and Economic credits</w:t>
            </w:r>
          </w:p>
          <w:p w14:paraId="16710536" w14:textId="77777777" w:rsidR="000D3212" w:rsidRDefault="000D3212" w:rsidP="006F61BB">
            <w:r>
              <w:t>33</w:t>
            </w:r>
            <w:r w:rsidRPr="00E90B4D">
              <w:t xml:space="preserve"> Degree Specific </w:t>
            </w:r>
            <w:r>
              <w:t>MHA</w:t>
            </w:r>
            <w:r w:rsidRPr="00E90B4D">
              <w:t xml:space="preserve"> Credits</w:t>
            </w:r>
          </w:p>
          <w:p w14:paraId="08E1949B" w14:textId="77777777" w:rsidR="000D3212" w:rsidRPr="00E90B4D" w:rsidRDefault="000D3212" w:rsidP="006F61BB">
            <w:r>
              <w:t>4 Capstone Credits</w:t>
            </w:r>
          </w:p>
          <w:p w14:paraId="510EA353" w14:textId="48B0C26F" w:rsidR="000D3212" w:rsidRPr="00E90B4D" w:rsidRDefault="00B00418" w:rsidP="006F61BB">
            <w:pPr>
              <w:rPr>
                <w:u w:val="single"/>
              </w:rPr>
            </w:pPr>
            <w:r>
              <w:rPr>
                <w:noProof/>
              </w:rPr>
              <mc:AlternateContent>
                <mc:Choice Requires="wps">
                  <w:drawing>
                    <wp:anchor distT="0" distB="0" distL="114300" distR="114300" simplePos="0" relativeHeight="251658240" behindDoc="0" locked="0" layoutInCell="1" allowOverlap="1" wp14:anchorId="23CF5162" wp14:editId="5FCA2F64">
                      <wp:simplePos x="0" y="0"/>
                      <wp:positionH relativeFrom="column">
                        <wp:posOffset>-37465</wp:posOffset>
                      </wp:positionH>
                      <wp:positionV relativeFrom="paragraph">
                        <wp:posOffset>78105</wp:posOffset>
                      </wp:positionV>
                      <wp:extent cx="1704975" cy="9525"/>
                      <wp:effectExtent l="0" t="0" r="9525" b="9525"/>
                      <wp:wrapNone/>
                      <wp:docPr id="1398117733"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04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F66192F" id="Straight Connector 9"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pt,6.15pt" to="13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" strokecolor="windowText" strokeweight="1pt">
                      <v:stroke joinstyle="miter"/>
                    </v:line>
                  </w:pict>
                </mc:Fallback>
              </mc:AlternateContent>
            </w:r>
            <w:r w:rsidR="000D3212">
              <w:rPr>
                <w:u w:val="single"/>
              </w:rPr>
              <w:t xml:space="preserve"> </w:t>
            </w:r>
          </w:p>
          <w:p w14:paraId="399C76A7" w14:textId="77777777" w:rsidR="000D3212" w:rsidRPr="00E90B4D" w:rsidRDefault="000D3212" w:rsidP="006F61BB">
            <w:pPr>
              <w:rPr>
                <w:b/>
              </w:rPr>
            </w:pPr>
            <w:r>
              <w:rPr>
                <w:b/>
              </w:rPr>
              <w:t>40</w:t>
            </w:r>
            <w:r w:rsidRPr="00E90B4D">
              <w:rPr>
                <w:b/>
              </w:rPr>
              <w:t xml:space="preserve"> Total Credits</w:t>
            </w:r>
          </w:p>
          <w:p w14:paraId="4280B3CB" w14:textId="77777777" w:rsidR="000D3212" w:rsidRPr="00E90B4D" w:rsidRDefault="000D3212" w:rsidP="006F61BB">
            <w:r w:rsidRPr="00E90B4D">
              <w:t xml:space="preserve">                </w:t>
            </w:r>
          </w:p>
        </w:tc>
      </w:tr>
      <w:tr w:rsidR="000D3212" w:rsidRPr="00BB4F67" w14:paraId="00F1B5C6" w14:textId="77777777" w:rsidTr="006F61BB">
        <w:trPr>
          <w:trHeight w:val="70"/>
        </w:trPr>
        <w:tc>
          <w:tcPr>
            <w:tcW w:w="13839" w:type="dxa"/>
            <w:gridSpan w:val="2"/>
          </w:tcPr>
          <w:p w14:paraId="2D38F495" w14:textId="77777777" w:rsidR="000D3212" w:rsidRPr="00DA334E" w:rsidRDefault="000D3212" w:rsidP="006F61BB">
            <w:pPr>
              <w:rPr>
                <w:b/>
              </w:rPr>
            </w:pPr>
            <w:r w:rsidRPr="00DA334E">
              <w:rPr>
                <w:b/>
              </w:rPr>
              <w:t>Accreditation Information:</w:t>
            </w:r>
          </w:p>
          <w:p w14:paraId="7D0BB724" w14:textId="77777777" w:rsidR="000D3212" w:rsidRPr="00DA334E" w:rsidRDefault="000D3212" w:rsidP="006F61BB">
            <w:r w:rsidRPr="00DA334E">
              <w:t xml:space="preserve">HLC – Graduate Studies and the MHA program are fully accredited by the Higher Learning Commission </w:t>
            </w:r>
          </w:p>
          <w:p w14:paraId="457DD710" w14:textId="77777777" w:rsidR="000D3212" w:rsidRPr="00DA334E" w:rsidRDefault="000D3212" w:rsidP="000D3212">
            <w:pPr>
              <w:pStyle w:val="ListParagraph"/>
              <w:widowControl w:val="0"/>
              <w:numPr>
                <w:ilvl w:val="1"/>
                <w:numId w:val="15"/>
              </w:numPr>
              <w:shd w:val="clear" w:color="auto" w:fill="FFFFFF"/>
              <w:ind w:left="0"/>
              <w:rPr>
                <w:rFonts w:ascii="Times New Roman" w:hAnsi="Times New Roman"/>
                <w:sz w:val="20"/>
                <w:szCs w:val="20"/>
              </w:rPr>
            </w:pPr>
            <w:r w:rsidRPr="00DA334E">
              <w:rPr>
                <w:rFonts w:ascii="Times New Roman" w:hAnsi="Times New Roman"/>
                <w:sz w:val="20"/>
                <w:szCs w:val="20"/>
              </w:rPr>
              <w:t xml:space="preserve">CAHME </w:t>
            </w:r>
            <w:proofErr w:type="gramStart"/>
            <w:r w:rsidRPr="00DA334E">
              <w:rPr>
                <w:rFonts w:ascii="Times New Roman" w:hAnsi="Times New Roman"/>
                <w:sz w:val="20"/>
                <w:szCs w:val="20"/>
              </w:rPr>
              <w:t>-  Fully</w:t>
            </w:r>
            <w:proofErr w:type="gramEnd"/>
            <w:r w:rsidRPr="00DA334E">
              <w:rPr>
                <w:rFonts w:ascii="Times New Roman" w:hAnsi="Times New Roman"/>
                <w:sz w:val="20"/>
                <w:szCs w:val="20"/>
              </w:rPr>
              <w:t xml:space="preserve"> Accredited 2021, reaccredited for 8 years 2024.</w:t>
            </w:r>
          </w:p>
          <w:p w14:paraId="07B06BBD" w14:textId="77777777" w:rsidR="000D3212" w:rsidRPr="00DA334E" w:rsidRDefault="000D3212" w:rsidP="000D3212">
            <w:pPr>
              <w:pStyle w:val="ListParagraph"/>
              <w:widowControl w:val="0"/>
              <w:numPr>
                <w:ilvl w:val="1"/>
                <w:numId w:val="15"/>
              </w:numPr>
              <w:shd w:val="clear" w:color="auto" w:fill="FFFFFF"/>
              <w:ind w:left="0"/>
              <w:rPr>
                <w:rFonts w:ascii="Times New Roman" w:hAnsi="Times New Roman"/>
                <w:b/>
                <w:sz w:val="20"/>
                <w:szCs w:val="20"/>
              </w:rPr>
            </w:pPr>
            <w:r w:rsidRPr="00DA334E">
              <w:rPr>
                <w:rFonts w:ascii="Times New Roman" w:hAnsi="Times New Roman"/>
                <w:b/>
                <w:sz w:val="20"/>
                <w:szCs w:val="20"/>
              </w:rPr>
              <w:t>HIGHLIGHTS:</w:t>
            </w:r>
          </w:p>
          <w:p w14:paraId="1621ECDB" w14:textId="77777777" w:rsidR="000D3212" w:rsidRPr="00DA334E" w:rsidRDefault="000D3212" w:rsidP="000D3212">
            <w:pPr>
              <w:pStyle w:val="ListParagraph"/>
              <w:widowControl w:val="0"/>
              <w:numPr>
                <w:ilvl w:val="0"/>
                <w:numId w:val="15"/>
              </w:numPr>
              <w:shd w:val="clear" w:color="auto" w:fill="FFFFFF"/>
              <w:ind w:left="0"/>
              <w:rPr>
                <w:rFonts w:ascii="Times New Roman" w:hAnsi="Times New Roman"/>
                <w:sz w:val="20"/>
                <w:szCs w:val="20"/>
              </w:rPr>
            </w:pPr>
            <w:r w:rsidRPr="00DA334E">
              <w:rPr>
                <w:rFonts w:ascii="Times New Roman" w:eastAsia="Times New Roman" w:hAnsi="Times New Roman"/>
                <w:sz w:val="20"/>
                <w:szCs w:val="20"/>
              </w:rPr>
              <w:t>Meets the highest standards of quality in healthcare management education.</w:t>
            </w:r>
          </w:p>
          <w:p w14:paraId="2E885411" w14:textId="77777777" w:rsidR="000D3212" w:rsidRPr="00DA334E" w:rsidRDefault="000D3212" w:rsidP="000D3212">
            <w:pPr>
              <w:widowControl/>
              <w:numPr>
                <w:ilvl w:val="0"/>
                <w:numId w:val="15"/>
              </w:numPr>
              <w:shd w:val="clear" w:color="auto" w:fill="FFFFFF"/>
              <w:autoSpaceDE/>
              <w:autoSpaceDN/>
              <w:adjustRightInd/>
              <w:ind w:left="0"/>
            </w:pPr>
            <w:r w:rsidRPr="00DA334E">
              <w:t xml:space="preserve">Utilizes appropriate academic content for its field </w:t>
            </w:r>
          </w:p>
          <w:p w14:paraId="3F0DE718" w14:textId="77777777" w:rsidR="000D3212" w:rsidRPr="00DA334E" w:rsidRDefault="000D3212" w:rsidP="000D3212">
            <w:pPr>
              <w:widowControl/>
              <w:numPr>
                <w:ilvl w:val="0"/>
                <w:numId w:val="15"/>
              </w:numPr>
              <w:shd w:val="clear" w:color="auto" w:fill="FFFFFF"/>
              <w:autoSpaceDE/>
              <w:autoSpaceDN/>
              <w:adjustRightInd/>
              <w:ind w:left="0"/>
            </w:pPr>
            <w:r w:rsidRPr="00DA334E">
              <w:t>Includes membership in a network of professional colleagues that transcends boundaries of universities, colleges, and professional associations</w:t>
            </w:r>
          </w:p>
          <w:p w14:paraId="1367522C" w14:textId="77777777" w:rsidR="000D3212" w:rsidRPr="00DA334E" w:rsidRDefault="000D3212" w:rsidP="00DA334E">
            <w:pPr>
              <w:widowControl/>
              <w:shd w:val="clear" w:color="auto" w:fill="FFFFFF"/>
              <w:tabs>
                <w:tab w:val="left" w:pos="3975"/>
              </w:tabs>
              <w:autoSpaceDE/>
              <w:autoSpaceDN/>
              <w:adjustRightInd/>
              <w:rPr>
                <w:b/>
              </w:rPr>
            </w:pPr>
            <w:r w:rsidRPr="00DA334E">
              <w:rPr>
                <w:b/>
                <w:shd w:val="clear" w:color="auto" w:fill="FFFFFF"/>
                <w:lang w:val="en"/>
              </w:rPr>
              <w:t>MEMBERSHIP INFORMATION:</w:t>
            </w:r>
          </w:p>
          <w:p w14:paraId="7DC81C46" w14:textId="77777777" w:rsidR="000D3212" w:rsidRPr="00BB4F67" w:rsidRDefault="000D3212" w:rsidP="00DA334E">
            <w:pPr>
              <w:widowControl/>
              <w:shd w:val="clear" w:color="auto" w:fill="FFFFFF"/>
              <w:tabs>
                <w:tab w:val="left" w:pos="3975"/>
              </w:tabs>
              <w:autoSpaceDE/>
              <w:autoSpaceDN/>
              <w:adjustRightInd/>
              <w:rPr>
                <w:rFonts w:cs="Tahoma"/>
              </w:rPr>
            </w:pPr>
            <w:r w:rsidRPr="00DA334E">
              <w:rPr>
                <w:shd w:val="clear" w:color="auto" w:fill="FFFFFF"/>
                <w:lang w:val="en"/>
              </w:rPr>
              <w:t>ACHE – Higher Education Network</w:t>
            </w:r>
          </w:p>
        </w:tc>
      </w:tr>
    </w:tbl>
    <w:p w14:paraId="53D728A6" w14:textId="77777777" w:rsidR="000D3212" w:rsidRDefault="000D3212" w:rsidP="005A0239">
      <w:pPr>
        <w:rPr>
          <w:b/>
          <w:u w:val="single"/>
        </w:rPr>
      </w:pPr>
    </w:p>
    <w:p w14:paraId="003F393C" w14:textId="77777777" w:rsidR="00423CA8" w:rsidRDefault="00423CA8" w:rsidP="006F6CF7">
      <w:pPr>
        <w:rPr>
          <w:b/>
          <w:highlight w:val="yellow"/>
          <w:u w:val="single"/>
        </w:rPr>
      </w:pPr>
    </w:p>
    <w:p w14:paraId="148351F8" w14:textId="77777777" w:rsidR="000D3212" w:rsidRDefault="000D3212" w:rsidP="000D3212">
      <w:r>
        <w:rPr>
          <w:b/>
          <w:highlight w:val="yellow"/>
          <w:u w:val="single"/>
        </w:rPr>
        <w:t>Part Time progression plan – Summer Start</w:t>
      </w:r>
      <w:r>
        <w:rPr>
          <w:b/>
          <w:u w:val="single"/>
        </w:rPr>
        <w:t>:</w:t>
      </w:r>
      <w:r>
        <w:t xml:space="preserve"> Approximately 7 semesters to complete (about 2.5 calendar years). </w:t>
      </w:r>
      <w:r w:rsidRPr="007636C7">
        <w:rPr>
          <w:b/>
          <w:bCs/>
          <w:highlight w:val="green"/>
        </w:rPr>
        <w:t>**This is the most common progression plan selected by students!</w:t>
      </w:r>
    </w:p>
    <w:p w14:paraId="0CEC6027" w14:textId="77777777" w:rsidR="000D3212" w:rsidRDefault="000D3212" w:rsidP="000D3212">
      <w:r>
        <w:t>*Indicates foundational MHA courses that need to be taken in the student’s first year. **Represents Capstone courses that need to be taken in the student’s final semesters (majority of course work needs to be completed before enrolling). Students can fill courses into their schedules based on seats/enrollment; students work with their advisor to ensure appropriate academic progression.</w:t>
      </w:r>
    </w:p>
    <w:p w14:paraId="63317DD5" w14:textId="77777777" w:rsidR="000D3212" w:rsidRDefault="000D3212" w:rsidP="000D3212"/>
    <w:tbl>
      <w:tblPr>
        <w:tblpPr w:leftFromText="180" w:rightFromText="180" w:vertAnchor="text" w:tblpXSpec="center" w:tblpY="1"/>
        <w:tblOverlap w:val="never"/>
        <w:tblW w:w="13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9"/>
        <w:gridCol w:w="6920"/>
      </w:tblGrid>
      <w:tr w:rsidR="000D3212" w:rsidRPr="00662F61" w14:paraId="70A7A220" w14:textId="77777777" w:rsidTr="006F61BB">
        <w:trPr>
          <w:trHeight w:val="285"/>
        </w:trPr>
        <w:tc>
          <w:tcPr>
            <w:tcW w:w="13839" w:type="dxa"/>
            <w:gridSpan w:val="2"/>
            <w:shd w:val="clear" w:color="auto" w:fill="FFFFFF"/>
          </w:tcPr>
          <w:p w14:paraId="7CB53337" w14:textId="77777777" w:rsidR="000D3212" w:rsidRPr="00E90B4D" w:rsidRDefault="000D3212" w:rsidP="006F61BB">
            <w:pPr>
              <w:rPr>
                <w:b/>
                <w:noProof/>
              </w:rPr>
            </w:pPr>
            <w:r w:rsidRPr="00E90B4D">
              <w:rPr>
                <w:b/>
                <w:noProof/>
              </w:rPr>
              <w:t>Pre-Requisite:</w:t>
            </w:r>
          </w:p>
          <w:p w14:paraId="4E7ACB67" w14:textId="77777777" w:rsidR="000D3212" w:rsidRDefault="000D3212" w:rsidP="000D3212">
            <w:pPr>
              <w:widowControl/>
              <w:numPr>
                <w:ilvl w:val="0"/>
                <w:numId w:val="14"/>
              </w:numPr>
              <w:autoSpaceDE/>
              <w:autoSpaceDN/>
              <w:adjustRightInd/>
              <w:ind w:left="0"/>
              <w:rPr>
                <w:noProof/>
              </w:rPr>
            </w:pPr>
            <w:r w:rsidRPr="00E90B4D">
              <w:rPr>
                <w:noProof/>
              </w:rPr>
              <w:t>Graduation from an accr</w:t>
            </w:r>
            <w:r>
              <w:rPr>
                <w:noProof/>
              </w:rPr>
              <w:t>edited undergraduate program/GPA requirements (see application), undergraduate statistics for MHA 615, at least one year of healthcare experience and/or healthcare specific coursework.</w:t>
            </w:r>
          </w:p>
          <w:p w14:paraId="57DA0329" w14:textId="77777777" w:rsidR="000D3212" w:rsidRPr="00486C50" w:rsidRDefault="000D3212" w:rsidP="000D3212">
            <w:pPr>
              <w:widowControl/>
              <w:numPr>
                <w:ilvl w:val="0"/>
                <w:numId w:val="14"/>
              </w:numPr>
              <w:autoSpaceDE/>
              <w:autoSpaceDN/>
              <w:adjustRightInd/>
              <w:ind w:left="0"/>
              <w:rPr>
                <w:b/>
                <w:noProof/>
              </w:rPr>
            </w:pPr>
          </w:p>
          <w:p w14:paraId="61B82671" w14:textId="77777777" w:rsidR="000D3212" w:rsidRPr="00662F61" w:rsidRDefault="000D3212" w:rsidP="000D3212">
            <w:pPr>
              <w:widowControl/>
              <w:numPr>
                <w:ilvl w:val="0"/>
                <w:numId w:val="14"/>
              </w:numPr>
              <w:autoSpaceDE/>
              <w:autoSpaceDN/>
              <w:adjustRightInd/>
              <w:ind w:left="0"/>
              <w:rPr>
                <w:b/>
                <w:noProof/>
              </w:rPr>
            </w:pPr>
            <w:r>
              <w:rPr>
                <w:b/>
                <w:noProof/>
                <w:highlight w:val="yellow"/>
              </w:rPr>
              <w:t>Possible/Typical Progression</w:t>
            </w:r>
            <w:r w:rsidRPr="003030D7">
              <w:rPr>
                <w:b/>
                <w:noProof/>
                <w:highlight w:val="yellow"/>
              </w:rPr>
              <w:t xml:space="preserve"> Plan:</w:t>
            </w:r>
            <w:r>
              <w:rPr>
                <w:b/>
                <w:noProof/>
              </w:rPr>
              <w:t xml:space="preserve"> Students can progress at their own pace (for example take one course per semester). Students must complete their graduate degree within 7 years of taking their first course. It is recommended that students do not take more than 3 courses per semester to be successful in obtaining their degrees.</w:t>
            </w:r>
          </w:p>
        </w:tc>
      </w:tr>
      <w:tr w:rsidR="000D3212" w:rsidRPr="00E90B4D" w14:paraId="292E657E" w14:textId="77777777" w:rsidTr="006F61BB">
        <w:trPr>
          <w:trHeight w:val="285"/>
        </w:trPr>
        <w:tc>
          <w:tcPr>
            <w:tcW w:w="13839" w:type="dxa"/>
            <w:gridSpan w:val="2"/>
            <w:shd w:val="clear" w:color="auto" w:fill="C6D9F1"/>
          </w:tcPr>
          <w:p w14:paraId="6A03A719" w14:textId="77777777" w:rsidR="000D3212" w:rsidRPr="000D3212" w:rsidRDefault="000D3212" w:rsidP="006F61BB">
            <w:pPr>
              <w:jc w:val="center"/>
              <w:rPr>
                <w:rFonts w:cs="Aptos"/>
                <w:b/>
              </w:rPr>
            </w:pPr>
            <w:r w:rsidRPr="000D3212">
              <w:rPr>
                <w:rFonts w:cs="Aptos"/>
                <w:b/>
              </w:rPr>
              <w:lastRenderedPageBreak/>
              <w:t xml:space="preserve">Summer 1 (6 </w:t>
            </w:r>
            <w:proofErr w:type="spellStart"/>
            <w:r w:rsidRPr="000D3212">
              <w:rPr>
                <w:rFonts w:cs="Aptos"/>
                <w:b/>
              </w:rPr>
              <w:t>cr</w:t>
            </w:r>
            <w:proofErr w:type="spellEnd"/>
            <w:r w:rsidRPr="000D3212">
              <w:rPr>
                <w:rFonts w:cs="Aptos"/>
                <w:b/>
              </w:rPr>
              <w:t>)</w:t>
            </w:r>
          </w:p>
        </w:tc>
      </w:tr>
      <w:tr w:rsidR="000D3212" w:rsidRPr="00E90B4D" w14:paraId="09697B8E" w14:textId="77777777" w:rsidTr="006F61BB">
        <w:trPr>
          <w:trHeight w:val="285"/>
        </w:trPr>
        <w:tc>
          <w:tcPr>
            <w:tcW w:w="13839" w:type="dxa"/>
            <w:gridSpan w:val="2"/>
          </w:tcPr>
          <w:p w14:paraId="73F84C77" w14:textId="77777777" w:rsidR="000D3212" w:rsidRPr="00DA334E" w:rsidRDefault="000D3212" w:rsidP="006F61BB">
            <w:pPr>
              <w:pStyle w:val="BodyText"/>
              <w:rPr>
                <w:sz w:val="20"/>
              </w:rPr>
            </w:pPr>
            <w:r w:rsidRPr="00DA334E">
              <w:rPr>
                <w:sz w:val="20"/>
              </w:rPr>
              <w:t>*MHA 650 Organizational Strategy and Systems Leadership (3 credits)</w:t>
            </w:r>
          </w:p>
          <w:p w14:paraId="179A6C31" w14:textId="77777777" w:rsidR="000D3212" w:rsidRPr="00DA334E" w:rsidRDefault="000D3212" w:rsidP="006F61BB">
            <w:pPr>
              <w:pStyle w:val="BodyText"/>
              <w:rPr>
                <w:sz w:val="20"/>
              </w:rPr>
            </w:pPr>
            <w:r w:rsidRPr="00DA334E">
              <w:rPr>
                <w:sz w:val="20"/>
              </w:rPr>
              <w:t>MHA 625 Health Program Planning and Evaluation (3 Credits)</w:t>
            </w:r>
          </w:p>
          <w:p w14:paraId="1A354A20" w14:textId="77777777" w:rsidR="000D3212" w:rsidRPr="000D3212" w:rsidRDefault="000D3212" w:rsidP="006F61BB">
            <w:pPr>
              <w:jc w:val="center"/>
              <w:rPr>
                <w:rFonts w:cs="Aptos"/>
                <w:b/>
              </w:rPr>
            </w:pPr>
          </w:p>
        </w:tc>
      </w:tr>
      <w:tr w:rsidR="000D3212" w:rsidRPr="00E90B4D" w14:paraId="25C108B0" w14:textId="77777777" w:rsidTr="006F61BB">
        <w:trPr>
          <w:trHeight w:val="285"/>
        </w:trPr>
        <w:tc>
          <w:tcPr>
            <w:tcW w:w="6919" w:type="dxa"/>
            <w:shd w:val="clear" w:color="auto" w:fill="C6D9F1"/>
          </w:tcPr>
          <w:p w14:paraId="2EB5A677" w14:textId="77777777" w:rsidR="000D3212" w:rsidRPr="000D3212" w:rsidRDefault="000D3212" w:rsidP="006F61BB">
            <w:pPr>
              <w:jc w:val="center"/>
              <w:rPr>
                <w:rFonts w:cs="Aptos"/>
                <w:b/>
              </w:rPr>
            </w:pPr>
            <w:r w:rsidRPr="000D3212">
              <w:rPr>
                <w:rFonts w:cs="Aptos"/>
                <w:b/>
              </w:rPr>
              <w:t xml:space="preserve">Fall 1 (6 </w:t>
            </w:r>
            <w:proofErr w:type="spellStart"/>
            <w:r w:rsidRPr="000D3212">
              <w:rPr>
                <w:rFonts w:cs="Aptos"/>
                <w:b/>
              </w:rPr>
              <w:t>cr</w:t>
            </w:r>
            <w:proofErr w:type="spellEnd"/>
            <w:r w:rsidRPr="000D3212">
              <w:rPr>
                <w:rFonts w:cs="Aptos"/>
                <w:b/>
              </w:rPr>
              <w:t>)</w:t>
            </w:r>
          </w:p>
        </w:tc>
        <w:tc>
          <w:tcPr>
            <w:tcW w:w="6920" w:type="dxa"/>
            <w:shd w:val="clear" w:color="auto" w:fill="C6D9F1"/>
          </w:tcPr>
          <w:p w14:paraId="09BFFFB2" w14:textId="77777777" w:rsidR="000D3212" w:rsidRPr="000D3212" w:rsidRDefault="000D3212" w:rsidP="006F61BB">
            <w:pPr>
              <w:jc w:val="center"/>
              <w:rPr>
                <w:rFonts w:cs="Aptos"/>
                <w:b/>
              </w:rPr>
            </w:pPr>
            <w:r w:rsidRPr="000D3212">
              <w:rPr>
                <w:rFonts w:cs="Aptos"/>
                <w:b/>
              </w:rPr>
              <w:t>Spring 1 (6 Cr)</w:t>
            </w:r>
          </w:p>
        </w:tc>
      </w:tr>
      <w:tr w:rsidR="000D3212" w:rsidRPr="00243BA0" w14:paraId="4DD8CE03" w14:textId="77777777" w:rsidTr="006F61BB">
        <w:trPr>
          <w:trHeight w:val="422"/>
        </w:trPr>
        <w:tc>
          <w:tcPr>
            <w:tcW w:w="6919" w:type="dxa"/>
          </w:tcPr>
          <w:p w14:paraId="7977042D" w14:textId="77777777" w:rsidR="000D3212" w:rsidRPr="00DA334E" w:rsidRDefault="000D3212" w:rsidP="006F61BB">
            <w:r w:rsidRPr="00DA334E">
              <w:t>*MHA 628 Healthcare Delivery Systems, Policy, and Reimbursement (3 credits)</w:t>
            </w:r>
          </w:p>
          <w:p w14:paraId="65E8340C" w14:textId="77777777" w:rsidR="000D3212" w:rsidRPr="00DA334E" w:rsidRDefault="000D3212" w:rsidP="006F61BB">
            <w:r w:rsidRPr="00DA334E">
              <w:t>MHA 605</w:t>
            </w:r>
            <w:r w:rsidR="00DA334E">
              <w:t xml:space="preserve"> </w:t>
            </w:r>
            <w:r w:rsidRPr="00DA334E">
              <w:t>Health Care Quality and Regulatory Management (3 credits)</w:t>
            </w:r>
          </w:p>
          <w:p w14:paraId="18219A63" w14:textId="77777777" w:rsidR="000D3212" w:rsidRPr="00DA334E" w:rsidRDefault="000D3212" w:rsidP="006F61BB">
            <w:r w:rsidRPr="00DA334E">
              <w:t xml:space="preserve">                                           </w:t>
            </w:r>
          </w:p>
          <w:p w14:paraId="5C2C7C43" w14:textId="77777777" w:rsidR="000D3212" w:rsidRPr="00DA334E" w:rsidRDefault="000D3212" w:rsidP="006F61BB">
            <w:pPr>
              <w:tabs>
                <w:tab w:val="left" w:pos="5220"/>
                <w:tab w:val="left" w:pos="5310"/>
              </w:tabs>
            </w:pPr>
          </w:p>
        </w:tc>
        <w:tc>
          <w:tcPr>
            <w:tcW w:w="6920" w:type="dxa"/>
          </w:tcPr>
          <w:p w14:paraId="31A80E4D" w14:textId="77777777" w:rsidR="000D3212" w:rsidRPr="00DA334E" w:rsidRDefault="000D3212" w:rsidP="006F61BB">
            <w:pPr>
              <w:pStyle w:val="BodyText"/>
              <w:rPr>
                <w:sz w:val="20"/>
              </w:rPr>
            </w:pPr>
            <w:r w:rsidRPr="00DA334E">
              <w:rPr>
                <w:sz w:val="20"/>
              </w:rPr>
              <w:t>* MHA 638 Health Information Systems (3 credits)</w:t>
            </w:r>
          </w:p>
          <w:p w14:paraId="17397266" w14:textId="77777777" w:rsidR="000D3212" w:rsidRPr="00DA334E" w:rsidRDefault="000D3212" w:rsidP="006F61BB">
            <w:pPr>
              <w:pStyle w:val="BodyText"/>
              <w:rPr>
                <w:sz w:val="20"/>
              </w:rPr>
            </w:pPr>
            <w:r w:rsidRPr="00DA334E">
              <w:rPr>
                <w:sz w:val="20"/>
              </w:rPr>
              <w:t>*MHA 615</w:t>
            </w:r>
            <w:r w:rsidR="00DA334E">
              <w:rPr>
                <w:sz w:val="20"/>
              </w:rPr>
              <w:t xml:space="preserve"> </w:t>
            </w:r>
            <w:r w:rsidRPr="00DA334E">
              <w:rPr>
                <w:sz w:val="20"/>
              </w:rPr>
              <w:t>Research and Evidence Based Practice (3 credits)</w:t>
            </w:r>
          </w:p>
          <w:p w14:paraId="11E65F0A" w14:textId="77777777" w:rsidR="000D3212" w:rsidRPr="00DA334E" w:rsidRDefault="000D3212" w:rsidP="006F61BB"/>
        </w:tc>
      </w:tr>
      <w:tr w:rsidR="000D3212" w:rsidRPr="00E90B4D" w14:paraId="481027FB" w14:textId="77777777" w:rsidTr="006F61BB">
        <w:trPr>
          <w:trHeight w:val="323"/>
        </w:trPr>
        <w:tc>
          <w:tcPr>
            <w:tcW w:w="13839" w:type="dxa"/>
            <w:gridSpan w:val="2"/>
            <w:shd w:val="clear" w:color="auto" w:fill="C6D9F1"/>
          </w:tcPr>
          <w:p w14:paraId="11641898" w14:textId="77777777" w:rsidR="000D3212" w:rsidRPr="00DA334E" w:rsidRDefault="000D3212" w:rsidP="006F61BB">
            <w:pPr>
              <w:jc w:val="center"/>
            </w:pPr>
            <w:r w:rsidRPr="00DA334E">
              <w:rPr>
                <w:b/>
              </w:rPr>
              <w:t xml:space="preserve">Summer 2 (3 </w:t>
            </w:r>
            <w:proofErr w:type="spellStart"/>
            <w:r w:rsidRPr="00DA334E">
              <w:rPr>
                <w:b/>
              </w:rPr>
              <w:t>cr</w:t>
            </w:r>
            <w:proofErr w:type="spellEnd"/>
            <w:r w:rsidRPr="00DA334E">
              <w:rPr>
                <w:b/>
              </w:rPr>
              <w:t>)</w:t>
            </w:r>
          </w:p>
        </w:tc>
      </w:tr>
      <w:tr w:rsidR="000D3212" w:rsidRPr="00E90B4D" w14:paraId="13729E45" w14:textId="77777777" w:rsidTr="006F61BB">
        <w:trPr>
          <w:trHeight w:val="395"/>
        </w:trPr>
        <w:tc>
          <w:tcPr>
            <w:tcW w:w="13839" w:type="dxa"/>
            <w:gridSpan w:val="2"/>
          </w:tcPr>
          <w:p w14:paraId="2EDA9AD5" w14:textId="77777777" w:rsidR="000D3212" w:rsidRPr="00DA334E" w:rsidRDefault="000D3212" w:rsidP="006F61BB">
            <w:pPr>
              <w:pStyle w:val="BodyText"/>
              <w:rPr>
                <w:sz w:val="20"/>
              </w:rPr>
            </w:pPr>
            <w:r w:rsidRPr="00DA334E">
              <w:rPr>
                <w:sz w:val="20"/>
              </w:rPr>
              <w:t>MHA 651</w:t>
            </w:r>
            <w:r w:rsidR="00DA334E">
              <w:rPr>
                <w:sz w:val="20"/>
              </w:rPr>
              <w:t xml:space="preserve"> </w:t>
            </w:r>
            <w:r w:rsidRPr="00DA334E">
              <w:rPr>
                <w:sz w:val="20"/>
              </w:rPr>
              <w:t>Healthcare Operations Management (3 credits)</w:t>
            </w:r>
          </w:p>
        </w:tc>
      </w:tr>
      <w:tr w:rsidR="000D3212" w:rsidRPr="007C2935" w14:paraId="2F723C2D" w14:textId="77777777" w:rsidTr="006F61BB">
        <w:trPr>
          <w:trHeight w:val="233"/>
        </w:trPr>
        <w:tc>
          <w:tcPr>
            <w:tcW w:w="6919" w:type="dxa"/>
            <w:shd w:val="clear" w:color="auto" w:fill="C6D9F1"/>
          </w:tcPr>
          <w:p w14:paraId="2F2E7C15" w14:textId="77777777" w:rsidR="000D3212" w:rsidRPr="000D3212" w:rsidRDefault="000D3212" w:rsidP="006F61BB">
            <w:pPr>
              <w:jc w:val="center"/>
              <w:rPr>
                <w:rFonts w:cs="Aptos"/>
                <w:b/>
              </w:rPr>
            </w:pPr>
            <w:r w:rsidRPr="000D3212">
              <w:rPr>
                <w:rFonts w:cs="Aptos"/>
                <w:b/>
                <w:bCs/>
              </w:rPr>
              <w:t xml:space="preserve">Fall 2 (7 </w:t>
            </w:r>
            <w:proofErr w:type="spellStart"/>
            <w:r w:rsidRPr="000D3212">
              <w:rPr>
                <w:rFonts w:cs="Aptos"/>
                <w:b/>
                <w:bCs/>
              </w:rPr>
              <w:t>cr</w:t>
            </w:r>
            <w:proofErr w:type="spellEnd"/>
            <w:r w:rsidRPr="000D3212">
              <w:rPr>
                <w:rFonts w:cs="Aptos"/>
                <w:b/>
                <w:bCs/>
              </w:rPr>
              <w:t>)</w:t>
            </w:r>
          </w:p>
        </w:tc>
        <w:tc>
          <w:tcPr>
            <w:tcW w:w="6920" w:type="dxa"/>
            <w:shd w:val="clear" w:color="auto" w:fill="C6D9F1"/>
          </w:tcPr>
          <w:p w14:paraId="255B0241" w14:textId="77777777" w:rsidR="000D3212" w:rsidRPr="000D3212" w:rsidRDefault="000D3212" w:rsidP="006F61BB">
            <w:pPr>
              <w:jc w:val="center"/>
              <w:rPr>
                <w:rFonts w:cs="Aptos"/>
                <w:b/>
              </w:rPr>
            </w:pPr>
            <w:r w:rsidRPr="000D3212">
              <w:rPr>
                <w:rFonts w:cs="Aptos"/>
                <w:b/>
              </w:rPr>
              <w:t xml:space="preserve">Spring 2 </w:t>
            </w:r>
            <w:proofErr w:type="gramStart"/>
            <w:r w:rsidRPr="000D3212">
              <w:rPr>
                <w:rFonts w:cs="Aptos"/>
                <w:b/>
              </w:rPr>
              <w:t>( Cr</w:t>
            </w:r>
            <w:proofErr w:type="gramEnd"/>
            <w:r w:rsidRPr="000D3212">
              <w:rPr>
                <w:rFonts w:cs="Aptos"/>
                <w:b/>
              </w:rPr>
              <w:t>)</w:t>
            </w:r>
          </w:p>
        </w:tc>
      </w:tr>
      <w:tr w:rsidR="000D3212" w:rsidRPr="00E90B4D" w14:paraId="6A275493" w14:textId="77777777" w:rsidTr="006F61BB">
        <w:trPr>
          <w:trHeight w:val="413"/>
        </w:trPr>
        <w:tc>
          <w:tcPr>
            <w:tcW w:w="6919" w:type="dxa"/>
            <w:tcBorders>
              <w:bottom w:val="single" w:sz="4" w:space="0" w:color="000000"/>
            </w:tcBorders>
          </w:tcPr>
          <w:p w14:paraId="4C7B458A" w14:textId="77777777" w:rsidR="000D3212" w:rsidRPr="00DA334E" w:rsidRDefault="000D3212" w:rsidP="006F61BB">
            <w:pPr>
              <w:pStyle w:val="BodyText"/>
              <w:tabs>
                <w:tab w:val="left" w:pos="4878"/>
                <w:tab w:val="left" w:pos="5088"/>
              </w:tabs>
              <w:rPr>
                <w:sz w:val="20"/>
              </w:rPr>
            </w:pPr>
            <w:r w:rsidRPr="00DA334E">
              <w:rPr>
                <w:sz w:val="20"/>
              </w:rPr>
              <w:t>MHA 618 Health Care Law and Ethical Decision-Making (3 credits)</w:t>
            </w:r>
          </w:p>
          <w:p w14:paraId="3027AC01" w14:textId="77777777" w:rsidR="000D3212" w:rsidRPr="00DA334E" w:rsidRDefault="000D3212" w:rsidP="006F61BB">
            <w:pPr>
              <w:pStyle w:val="BodyText"/>
              <w:tabs>
                <w:tab w:val="left" w:pos="4878"/>
                <w:tab w:val="left" w:pos="5088"/>
              </w:tabs>
              <w:rPr>
                <w:sz w:val="20"/>
              </w:rPr>
            </w:pPr>
            <w:r w:rsidRPr="00DA334E">
              <w:rPr>
                <w:sz w:val="20"/>
              </w:rPr>
              <w:t>MHA 514</w:t>
            </w:r>
            <w:r w:rsidR="00DA334E">
              <w:rPr>
                <w:sz w:val="20"/>
              </w:rPr>
              <w:t xml:space="preserve"> </w:t>
            </w:r>
            <w:r w:rsidRPr="00DA334E">
              <w:rPr>
                <w:sz w:val="20"/>
              </w:rPr>
              <w:t>Healthcare Strategic Planning and Marketing (3 credits)</w:t>
            </w:r>
          </w:p>
          <w:p w14:paraId="7CFE7947" w14:textId="77777777" w:rsidR="000D3212" w:rsidRPr="00DA334E" w:rsidRDefault="000D3212" w:rsidP="006F61BB">
            <w:pPr>
              <w:pStyle w:val="BodyText"/>
              <w:rPr>
                <w:sz w:val="20"/>
              </w:rPr>
            </w:pPr>
          </w:p>
          <w:p w14:paraId="497F8D9B" w14:textId="77777777" w:rsidR="000D3212" w:rsidRPr="00DA334E" w:rsidRDefault="000D3212" w:rsidP="006F61BB">
            <w:pPr>
              <w:pStyle w:val="BodyText"/>
              <w:tabs>
                <w:tab w:val="left" w:pos="4878"/>
                <w:tab w:val="left" w:pos="5088"/>
              </w:tabs>
              <w:rPr>
                <w:sz w:val="20"/>
              </w:rPr>
            </w:pPr>
          </w:p>
        </w:tc>
        <w:tc>
          <w:tcPr>
            <w:tcW w:w="6920" w:type="dxa"/>
            <w:tcBorders>
              <w:bottom w:val="single" w:sz="4" w:space="0" w:color="000000"/>
            </w:tcBorders>
          </w:tcPr>
          <w:p w14:paraId="3D68540B" w14:textId="77777777" w:rsidR="000D3212" w:rsidRPr="00DA334E" w:rsidRDefault="000D3212" w:rsidP="006F61BB">
            <w:pPr>
              <w:pStyle w:val="BodyText"/>
              <w:rPr>
                <w:sz w:val="20"/>
              </w:rPr>
            </w:pPr>
            <w:r w:rsidRPr="00DA334E">
              <w:rPr>
                <w:sz w:val="20"/>
              </w:rPr>
              <w:t>MHA 619 Applied Health Care Financial Management (3 credits)</w:t>
            </w:r>
          </w:p>
          <w:p w14:paraId="666CF094" w14:textId="77777777" w:rsidR="000D3212" w:rsidRPr="00DA334E" w:rsidRDefault="000D3212" w:rsidP="006F61BB">
            <w:pPr>
              <w:pStyle w:val="BodyText"/>
              <w:rPr>
                <w:sz w:val="20"/>
              </w:rPr>
            </w:pPr>
            <w:r w:rsidRPr="00DA334E">
              <w:rPr>
                <w:sz w:val="20"/>
              </w:rPr>
              <w:t>ECON 610 Healthcare Economics (3 credits)</w:t>
            </w:r>
          </w:p>
          <w:p w14:paraId="7C563BA6" w14:textId="77777777" w:rsidR="000D3212" w:rsidRPr="00DA334E" w:rsidRDefault="000D3212" w:rsidP="006F61BB">
            <w:r w:rsidRPr="00DA334E">
              <w:t>**MHA 692A Capstone I (1 credit)</w:t>
            </w:r>
          </w:p>
          <w:p w14:paraId="133B4000" w14:textId="77777777" w:rsidR="000D3212" w:rsidRPr="00DA334E" w:rsidRDefault="000D3212" w:rsidP="006F61BB">
            <w:pPr>
              <w:pStyle w:val="BodyText"/>
              <w:rPr>
                <w:sz w:val="20"/>
              </w:rPr>
            </w:pPr>
            <w:r w:rsidRPr="00DA334E">
              <w:rPr>
                <w:sz w:val="20"/>
              </w:rPr>
              <w:t xml:space="preserve">   **Capstone I must be taken prior to Capstone II (no more than 2 semesters prior)</w:t>
            </w:r>
          </w:p>
          <w:p w14:paraId="6312FAAB" w14:textId="77777777" w:rsidR="000D3212" w:rsidRPr="00DA334E" w:rsidRDefault="000D3212" w:rsidP="006F61BB"/>
        </w:tc>
      </w:tr>
      <w:tr w:rsidR="000D3212" w:rsidRPr="00E90B4D" w14:paraId="35EF6073" w14:textId="77777777" w:rsidTr="000D3212">
        <w:trPr>
          <w:trHeight w:val="413"/>
        </w:trPr>
        <w:tc>
          <w:tcPr>
            <w:tcW w:w="13839" w:type="dxa"/>
            <w:gridSpan w:val="2"/>
            <w:tcBorders>
              <w:bottom w:val="single" w:sz="4" w:space="0" w:color="000000"/>
            </w:tcBorders>
            <w:shd w:val="clear" w:color="auto" w:fill="B7D4EF"/>
          </w:tcPr>
          <w:p w14:paraId="01E47F2C" w14:textId="77777777" w:rsidR="000D3212" w:rsidRPr="00DA334E" w:rsidRDefault="000D3212" w:rsidP="006F61BB">
            <w:pPr>
              <w:jc w:val="center"/>
            </w:pPr>
            <w:r w:rsidRPr="00DA334E">
              <w:rPr>
                <w:b/>
              </w:rPr>
              <w:t xml:space="preserve">Fall 2 (6 </w:t>
            </w:r>
            <w:proofErr w:type="spellStart"/>
            <w:r w:rsidRPr="00DA334E">
              <w:rPr>
                <w:b/>
              </w:rPr>
              <w:t>cr</w:t>
            </w:r>
            <w:proofErr w:type="spellEnd"/>
            <w:r w:rsidRPr="00DA334E">
              <w:rPr>
                <w:b/>
              </w:rPr>
              <w:t>)</w:t>
            </w:r>
          </w:p>
        </w:tc>
      </w:tr>
      <w:tr w:rsidR="000D3212" w:rsidRPr="00E90B4D" w14:paraId="201C7649" w14:textId="77777777" w:rsidTr="006F61BB">
        <w:trPr>
          <w:trHeight w:val="413"/>
        </w:trPr>
        <w:tc>
          <w:tcPr>
            <w:tcW w:w="13839" w:type="dxa"/>
            <w:gridSpan w:val="2"/>
            <w:tcBorders>
              <w:bottom w:val="single" w:sz="4" w:space="0" w:color="000000"/>
            </w:tcBorders>
          </w:tcPr>
          <w:p w14:paraId="3B53EEBA" w14:textId="77777777" w:rsidR="000D3212" w:rsidRPr="00DA334E" w:rsidRDefault="000D3212" w:rsidP="006F61BB">
            <w:r w:rsidRPr="00DA334E">
              <w:t xml:space="preserve">MHA 540 Talent Management in Healthcare (3 credits)     </w:t>
            </w:r>
          </w:p>
          <w:p w14:paraId="1DFA22F9" w14:textId="77777777" w:rsidR="000D3212" w:rsidRPr="00DA334E" w:rsidRDefault="000D3212" w:rsidP="006F61BB">
            <w:r w:rsidRPr="00DA334E">
              <w:t>**MHA 692B Capstone II (3 Credits)</w:t>
            </w:r>
          </w:p>
        </w:tc>
      </w:tr>
      <w:tr w:rsidR="000D3212" w:rsidRPr="00E90B4D" w14:paraId="6FFC9B50" w14:textId="77777777" w:rsidTr="000D3212">
        <w:trPr>
          <w:trHeight w:val="302"/>
        </w:trPr>
        <w:tc>
          <w:tcPr>
            <w:tcW w:w="13839" w:type="dxa"/>
            <w:gridSpan w:val="2"/>
            <w:shd w:val="clear" w:color="auto" w:fill="83CAEB"/>
          </w:tcPr>
          <w:p w14:paraId="7EF2A176" w14:textId="77777777" w:rsidR="000D3212" w:rsidRPr="00DA334E" w:rsidRDefault="000D3212" w:rsidP="006F61BB">
            <w:pPr>
              <w:pStyle w:val="BodyText"/>
              <w:jc w:val="center"/>
              <w:rPr>
                <w:sz w:val="20"/>
                <w:highlight w:val="green"/>
              </w:rPr>
            </w:pPr>
            <w:r w:rsidRPr="00DA334E">
              <w:rPr>
                <w:sz w:val="20"/>
                <w:highlight w:val="green"/>
              </w:rPr>
              <w:t>Capstone I and II MUST be taken at the end of the program. Capstone I must be taken before the Capstone II is completed. Capstone needs to occur in the last or 2</w:t>
            </w:r>
            <w:r w:rsidRPr="00DA334E">
              <w:rPr>
                <w:sz w:val="20"/>
                <w:highlight w:val="green"/>
                <w:vertAlign w:val="superscript"/>
              </w:rPr>
              <w:t>nd</w:t>
            </w:r>
            <w:r w:rsidRPr="00DA334E">
              <w:rPr>
                <w:sz w:val="20"/>
                <w:highlight w:val="green"/>
              </w:rPr>
              <w:t xml:space="preserve"> to last semester of the program.</w:t>
            </w:r>
          </w:p>
          <w:p w14:paraId="3D292EFE" w14:textId="77777777" w:rsidR="000D3212" w:rsidRPr="00DA334E" w:rsidRDefault="000D3212" w:rsidP="006F61BB">
            <w:pPr>
              <w:pStyle w:val="BodyText"/>
              <w:jc w:val="center"/>
              <w:rPr>
                <w:sz w:val="20"/>
                <w:highlight w:val="green"/>
              </w:rPr>
            </w:pPr>
            <w:r w:rsidRPr="00DA334E">
              <w:rPr>
                <w:sz w:val="20"/>
                <w:highlight w:val="green"/>
              </w:rPr>
              <w:t>Note: Capstone I and Capstone II are only offered Fall/Spring semesters. Students should form their plan based on their needs and capstone site/mentor.</w:t>
            </w:r>
          </w:p>
        </w:tc>
      </w:tr>
      <w:tr w:rsidR="000D3212" w:rsidRPr="00E90B4D" w14:paraId="0F08FC10" w14:textId="77777777" w:rsidTr="006F61BB">
        <w:trPr>
          <w:trHeight w:val="285"/>
        </w:trPr>
        <w:tc>
          <w:tcPr>
            <w:tcW w:w="13839" w:type="dxa"/>
            <w:gridSpan w:val="2"/>
          </w:tcPr>
          <w:p w14:paraId="48DF527C" w14:textId="77777777" w:rsidR="000D3212" w:rsidRPr="000D3212" w:rsidRDefault="000D3212" w:rsidP="006F61BB">
            <w:pPr>
              <w:rPr>
                <w:rFonts w:cs="Aptos"/>
                <w:b/>
              </w:rPr>
            </w:pPr>
            <w:r w:rsidRPr="000D3212">
              <w:rPr>
                <w:rFonts w:cs="Aptos"/>
                <w:b/>
              </w:rPr>
              <w:t xml:space="preserve">TOTALS:  </w:t>
            </w:r>
          </w:p>
          <w:p w14:paraId="3A6C33CB" w14:textId="77777777" w:rsidR="000D3212" w:rsidRPr="000D3212" w:rsidRDefault="000D3212" w:rsidP="006F61BB">
            <w:pPr>
              <w:rPr>
                <w:rFonts w:cs="Aptos"/>
              </w:rPr>
            </w:pPr>
            <w:r w:rsidRPr="000D3212">
              <w:rPr>
                <w:rFonts w:cs="Aptos"/>
              </w:rPr>
              <w:t>3 Economic credits</w:t>
            </w:r>
          </w:p>
          <w:p w14:paraId="640BB6EE" w14:textId="77777777" w:rsidR="000D3212" w:rsidRPr="000D3212" w:rsidRDefault="000D3212" w:rsidP="006F61BB">
            <w:pPr>
              <w:rPr>
                <w:rFonts w:cs="Aptos"/>
              </w:rPr>
            </w:pPr>
            <w:r w:rsidRPr="000D3212">
              <w:rPr>
                <w:rFonts w:cs="Aptos"/>
              </w:rPr>
              <w:t>33 Degree Specific MHA Credits</w:t>
            </w:r>
          </w:p>
          <w:p w14:paraId="3075AD8A" w14:textId="77777777" w:rsidR="000D3212" w:rsidRPr="000D3212" w:rsidRDefault="000D3212" w:rsidP="006F61BB">
            <w:pPr>
              <w:rPr>
                <w:rFonts w:cs="Aptos"/>
              </w:rPr>
            </w:pPr>
            <w:r w:rsidRPr="000D3212">
              <w:rPr>
                <w:rFonts w:cs="Aptos"/>
              </w:rPr>
              <w:t>4 Capstone Credits</w:t>
            </w:r>
          </w:p>
          <w:p w14:paraId="2D8F623F" w14:textId="26E2F0B8" w:rsidR="000D3212" w:rsidRPr="000D3212" w:rsidRDefault="00B00418" w:rsidP="006F61BB">
            <w:pPr>
              <w:rPr>
                <w:rFonts w:cs="Aptos"/>
                <w:u w:val="single"/>
              </w:rPr>
            </w:pPr>
            <w:r>
              <w:rPr>
                <w:noProof/>
              </w:rPr>
              <mc:AlternateContent>
                <mc:Choice Requires="wps">
                  <w:drawing>
                    <wp:anchor distT="0" distB="0" distL="114300" distR="114300" simplePos="0" relativeHeight="251659264" behindDoc="0" locked="0" layoutInCell="1" allowOverlap="1" wp14:anchorId="6371F218" wp14:editId="24570669">
                      <wp:simplePos x="0" y="0"/>
                      <wp:positionH relativeFrom="column">
                        <wp:posOffset>-37465</wp:posOffset>
                      </wp:positionH>
                      <wp:positionV relativeFrom="paragraph">
                        <wp:posOffset>78105</wp:posOffset>
                      </wp:positionV>
                      <wp:extent cx="1704975" cy="9525"/>
                      <wp:effectExtent l="0" t="0" r="9525" b="9525"/>
                      <wp:wrapNone/>
                      <wp:docPr id="46133618"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04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CD003C" id="Straight Connector 7"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pt,6.15pt" to="13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" strokecolor="windowText" strokeweight="1pt">
                      <v:stroke joinstyle="miter"/>
                    </v:line>
                  </w:pict>
                </mc:Fallback>
              </mc:AlternateContent>
            </w:r>
            <w:r w:rsidR="000D3212" w:rsidRPr="000D3212">
              <w:rPr>
                <w:rFonts w:cs="Aptos"/>
                <w:u w:val="single"/>
              </w:rPr>
              <w:t xml:space="preserve"> </w:t>
            </w:r>
          </w:p>
          <w:p w14:paraId="70B8DFED" w14:textId="77777777" w:rsidR="000D3212" w:rsidRPr="000D3212" w:rsidRDefault="000D3212" w:rsidP="006F61BB">
            <w:pPr>
              <w:rPr>
                <w:rFonts w:cs="Aptos"/>
                <w:b/>
              </w:rPr>
            </w:pPr>
            <w:r w:rsidRPr="000D3212">
              <w:rPr>
                <w:rFonts w:cs="Aptos"/>
                <w:b/>
              </w:rPr>
              <w:t>40 Total Credits</w:t>
            </w:r>
          </w:p>
          <w:p w14:paraId="7F738D84" w14:textId="77777777" w:rsidR="000D3212" w:rsidRPr="000D3212" w:rsidRDefault="000D3212" w:rsidP="006F61BB">
            <w:pPr>
              <w:rPr>
                <w:rFonts w:cs="Aptos"/>
              </w:rPr>
            </w:pPr>
            <w:r w:rsidRPr="000D3212">
              <w:rPr>
                <w:rFonts w:cs="Aptos"/>
              </w:rPr>
              <w:t xml:space="preserve">                </w:t>
            </w:r>
          </w:p>
        </w:tc>
      </w:tr>
      <w:tr w:rsidR="000D3212" w:rsidRPr="00BB4F67" w14:paraId="1565E44E" w14:textId="77777777" w:rsidTr="00DA334E">
        <w:trPr>
          <w:trHeight w:val="58"/>
        </w:trPr>
        <w:tc>
          <w:tcPr>
            <w:tcW w:w="13839" w:type="dxa"/>
            <w:gridSpan w:val="2"/>
          </w:tcPr>
          <w:p w14:paraId="66BAB612" w14:textId="77777777" w:rsidR="000D3212" w:rsidRPr="00DA334E" w:rsidRDefault="000D3212" w:rsidP="006F61BB">
            <w:pPr>
              <w:rPr>
                <w:b/>
              </w:rPr>
            </w:pPr>
            <w:r w:rsidRPr="00DA334E">
              <w:rPr>
                <w:b/>
              </w:rPr>
              <w:t>Accreditation Information:</w:t>
            </w:r>
          </w:p>
          <w:p w14:paraId="23E7BC96" w14:textId="77777777" w:rsidR="000D3212" w:rsidRPr="00DA334E" w:rsidRDefault="000D3212" w:rsidP="006F61BB">
            <w:r w:rsidRPr="00DA334E">
              <w:t xml:space="preserve">HLC – Graduate Studies and the MHA program are fully accredited by the Higher Learning Commission </w:t>
            </w:r>
          </w:p>
          <w:p w14:paraId="0C3A9D7D" w14:textId="77777777" w:rsidR="000D3212" w:rsidRPr="00DA334E" w:rsidRDefault="000D3212" w:rsidP="000D3212">
            <w:pPr>
              <w:pStyle w:val="ListParagraph"/>
              <w:widowControl w:val="0"/>
              <w:numPr>
                <w:ilvl w:val="1"/>
                <w:numId w:val="15"/>
              </w:numPr>
              <w:shd w:val="clear" w:color="auto" w:fill="FFFFFF"/>
              <w:ind w:left="0"/>
              <w:rPr>
                <w:rFonts w:ascii="Times New Roman" w:hAnsi="Times New Roman"/>
                <w:sz w:val="20"/>
                <w:szCs w:val="20"/>
              </w:rPr>
            </w:pPr>
            <w:r w:rsidRPr="00DA334E">
              <w:rPr>
                <w:rFonts w:ascii="Times New Roman" w:hAnsi="Times New Roman"/>
                <w:sz w:val="20"/>
                <w:szCs w:val="20"/>
              </w:rPr>
              <w:t>CAHME -   Fully Accredited 2021, reaccredited for 8 years 2024.</w:t>
            </w:r>
          </w:p>
          <w:p w14:paraId="3FB87377" w14:textId="77777777" w:rsidR="000D3212" w:rsidRPr="00DA334E" w:rsidRDefault="000D3212" w:rsidP="000D3212">
            <w:pPr>
              <w:pStyle w:val="ListParagraph"/>
              <w:widowControl w:val="0"/>
              <w:numPr>
                <w:ilvl w:val="1"/>
                <w:numId w:val="15"/>
              </w:numPr>
              <w:shd w:val="clear" w:color="auto" w:fill="FFFFFF"/>
              <w:ind w:left="0"/>
              <w:rPr>
                <w:rFonts w:ascii="Times New Roman" w:hAnsi="Times New Roman"/>
                <w:b/>
                <w:sz w:val="20"/>
                <w:szCs w:val="20"/>
              </w:rPr>
            </w:pPr>
            <w:r w:rsidRPr="00DA334E">
              <w:rPr>
                <w:rFonts w:ascii="Times New Roman" w:hAnsi="Times New Roman"/>
                <w:b/>
                <w:sz w:val="20"/>
                <w:szCs w:val="20"/>
              </w:rPr>
              <w:t>HIGHLIGHTS:</w:t>
            </w:r>
          </w:p>
          <w:p w14:paraId="223278C5" w14:textId="77777777" w:rsidR="000D3212" w:rsidRPr="00DA334E" w:rsidRDefault="000D3212" w:rsidP="000D3212">
            <w:pPr>
              <w:pStyle w:val="ListParagraph"/>
              <w:widowControl w:val="0"/>
              <w:numPr>
                <w:ilvl w:val="0"/>
                <w:numId w:val="15"/>
              </w:numPr>
              <w:shd w:val="clear" w:color="auto" w:fill="FFFFFF"/>
              <w:ind w:left="0"/>
              <w:rPr>
                <w:rFonts w:ascii="Times New Roman" w:hAnsi="Times New Roman"/>
                <w:sz w:val="20"/>
                <w:szCs w:val="20"/>
              </w:rPr>
            </w:pPr>
            <w:r w:rsidRPr="00DA334E">
              <w:rPr>
                <w:rFonts w:ascii="Times New Roman" w:eastAsia="Times New Roman" w:hAnsi="Times New Roman"/>
                <w:sz w:val="20"/>
                <w:szCs w:val="20"/>
              </w:rPr>
              <w:t>Meets the highest standards of quality in healthcare management education.</w:t>
            </w:r>
          </w:p>
          <w:p w14:paraId="054FDD8F" w14:textId="77777777" w:rsidR="000D3212" w:rsidRPr="00DA334E" w:rsidRDefault="000D3212" w:rsidP="000D3212">
            <w:pPr>
              <w:widowControl/>
              <w:numPr>
                <w:ilvl w:val="0"/>
                <w:numId w:val="15"/>
              </w:numPr>
              <w:shd w:val="clear" w:color="auto" w:fill="FFFFFF"/>
              <w:autoSpaceDE/>
              <w:autoSpaceDN/>
              <w:adjustRightInd/>
              <w:ind w:left="0"/>
            </w:pPr>
            <w:r w:rsidRPr="00DA334E">
              <w:t xml:space="preserve">Utilizes appropriate academic content for its field </w:t>
            </w:r>
          </w:p>
          <w:p w14:paraId="63F36F12" w14:textId="77777777" w:rsidR="000D3212" w:rsidRPr="00DA334E" w:rsidRDefault="000D3212" w:rsidP="000D3212">
            <w:pPr>
              <w:widowControl/>
              <w:numPr>
                <w:ilvl w:val="0"/>
                <w:numId w:val="15"/>
              </w:numPr>
              <w:shd w:val="clear" w:color="auto" w:fill="FFFFFF"/>
              <w:autoSpaceDE/>
              <w:autoSpaceDN/>
              <w:adjustRightInd/>
              <w:ind w:left="0"/>
            </w:pPr>
            <w:r w:rsidRPr="00DA334E">
              <w:t>Includes membership in a network of professional colleagues that transcends boundaries of universities, colleges and professional associations</w:t>
            </w:r>
          </w:p>
          <w:p w14:paraId="0CF8E141" w14:textId="77777777" w:rsidR="000D3212" w:rsidRPr="00DA334E" w:rsidRDefault="000D3212" w:rsidP="00DA334E">
            <w:pPr>
              <w:widowControl/>
              <w:shd w:val="clear" w:color="auto" w:fill="FFFFFF"/>
              <w:tabs>
                <w:tab w:val="left" w:pos="3975"/>
              </w:tabs>
              <w:autoSpaceDE/>
              <w:autoSpaceDN/>
              <w:adjustRightInd/>
              <w:rPr>
                <w:b/>
              </w:rPr>
            </w:pPr>
            <w:r w:rsidRPr="00DA334E">
              <w:rPr>
                <w:b/>
                <w:shd w:val="clear" w:color="auto" w:fill="FFFFFF"/>
                <w:lang w:val="en"/>
              </w:rPr>
              <w:t>MEMBERSHIP INFORMATION:</w:t>
            </w:r>
          </w:p>
          <w:p w14:paraId="42E63AAD" w14:textId="77777777" w:rsidR="000D3212" w:rsidRPr="00DA334E" w:rsidRDefault="000D3212" w:rsidP="00DA334E">
            <w:pPr>
              <w:widowControl/>
              <w:shd w:val="clear" w:color="auto" w:fill="FFFFFF"/>
              <w:tabs>
                <w:tab w:val="left" w:pos="3975"/>
              </w:tabs>
              <w:autoSpaceDE/>
              <w:autoSpaceDN/>
              <w:adjustRightInd/>
            </w:pPr>
            <w:r w:rsidRPr="00DA334E">
              <w:rPr>
                <w:shd w:val="clear" w:color="auto" w:fill="FFFFFF"/>
                <w:lang w:val="en"/>
              </w:rPr>
              <w:lastRenderedPageBreak/>
              <w:t>ACHE – Higher Education Network</w:t>
            </w:r>
          </w:p>
        </w:tc>
      </w:tr>
    </w:tbl>
    <w:p w14:paraId="00F43591" w14:textId="77777777" w:rsidR="006F6CF7" w:rsidRDefault="006F6CF7" w:rsidP="006F6CF7"/>
    <w:p w14:paraId="33B7BC1D" w14:textId="77777777" w:rsidR="000D3212" w:rsidRPr="008B66C2" w:rsidRDefault="000D3212" w:rsidP="000D3212">
      <w:pPr>
        <w:rPr>
          <w:b/>
          <w:bCs/>
        </w:rPr>
      </w:pPr>
      <w:r>
        <w:rPr>
          <w:b/>
          <w:highlight w:val="yellow"/>
          <w:u w:val="single"/>
        </w:rPr>
        <w:t>Full Time progression plan – Fall Start</w:t>
      </w:r>
      <w:r>
        <w:rPr>
          <w:b/>
          <w:u w:val="single"/>
        </w:rPr>
        <w:t>:</w:t>
      </w:r>
      <w:r>
        <w:t xml:space="preserve"> Approximately 5 semesters to complete (about 1.5 calendar years). </w:t>
      </w:r>
      <w:r w:rsidRPr="007636C7">
        <w:rPr>
          <w:b/>
          <w:bCs/>
          <w:highlight w:val="green"/>
        </w:rPr>
        <w:t>**We only recommend this progression plan for students with minimal outside obligations!!</w:t>
      </w:r>
    </w:p>
    <w:p w14:paraId="2AB88678" w14:textId="77777777" w:rsidR="000D3212" w:rsidRDefault="000D3212" w:rsidP="000D3212">
      <w:r>
        <w:t>*Indicates foundational MHA courses that need to be taken in the student’s first year. **Represents Capstone courses that need to be taken in the student’s final semesters (majority of course work needs to be completed before enrolling). Students can fill courses into their schedules based on seats/enrollment; students work with their advisor to ensure appropriate academic progression.</w:t>
      </w:r>
    </w:p>
    <w:p w14:paraId="040B7816" w14:textId="77777777" w:rsidR="000D3212" w:rsidRDefault="000D3212" w:rsidP="000D3212"/>
    <w:tbl>
      <w:tblPr>
        <w:tblpPr w:leftFromText="180" w:rightFromText="180" w:vertAnchor="text" w:tblpXSpec="center" w:tblpY="1"/>
        <w:tblOverlap w:val="never"/>
        <w:tblW w:w="13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9"/>
        <w:gridCol w:w="6920"/>
      </w:tblGrid>
      <w:tr w:rsidR="000D3212" w:rsidRPr="00662F61" w14:paraId="055A193E" w14:textId="77777777" w:rsidTr="006F61BB">
        <w:trPr>
          <w:trHeight w:val="285"/>
        </w:trPr>
        <w:tc>
          <w:tcPr>
            <w:tcW w:w="13839" w:type="dxa"/>
            <w:gridSpan w:val="2"/>
            <w:shd w:val="clear" w:color="auto" w:fill="FFFFFF"/>
          </w:tcPr>
          <w:p w14:paraId="470A8E97" w14:textId="77777777" w:rsidR="000D3212" w:rsidRPr="00E90B4D" w:rsidRDefault="000D3212" w:rsidP="006F61BB">
            <w:pPr>
              <w:rPr>
                <w:b/>
                <w:noProof/>
              </w:rPr>
            </w:pPr>
            <w:r w:rsidRPr="00E90B4D">
              <w:rPr>
                <w:b/>
                <w:noProof/>
              </w:rPr>
              <w:t>Pre-Requisite:</w:t>
            </w:r>
          </w:p>
          <w:p w14:paraId="7B0D0796" w14:textId="77777777" w:rsidR="000D3212" w:rsidRDefault="000D3212" w:rsidP="000D3212">
            <w:pPr>
              <w:widowControl/>
              <w:numPr>
                <w:ilvl w:val="0"/>
                <w:numId w:val="14"/>
              </w:numPr>
              <w:autoSpaceDE/>
              <w:autoSpaceDN/>
              <w:adjustRightInd/>
              <w:ind w:left="0"/>
              <w:rPr>
                <w:noProof/>
              </w:rPr>
            </w:pPr>
            <w:r w:rsidRPr="00E90B4D">
              <w:rPr>
                <w:noProof/>
              </w:rPr>
              <w:t>Graduation from an accr</w:t>
            </w:r>
            <w:r>
              <w:rPr>
                <w:noProof/>
              </w:rPr>
              <w:t>edited undergraduate program/GPA requirements (see application), undergraduate statistics for MHA 615, at least one year of healthcare experience and/or healthcare specific coursework.</w:t>
            </w:r>
          </w:p>
          <w:p w14:paraId="3DE90E03" w14:textId="77777777" w:rsidR="000D3212" w:rsidRPr="00486C50" w:rsidRDefault="000D3212" w:rsidP="000D3212">
            <w:pPr>
              <w:widowControl/>
              <w:numPr>
                <w:ilvl w:val="0"/>
                <w:numId w:val="14"/>
              </w:numPr>
              <w:autoSpaceDE/>
              <w:autoSpaceDN/>
              <w:adjustRightInd/>
              <w:ind w:left="0"/>
              <w:rPr>
                <w:b/>
                <w:noProof/>
              </w:rPr>
            </w:pPr>
          </w:p>
          <w:p w14:paraId="30CB6122" w14:textId="77777777" w:rsidR="000D3212" w:rsidRPr="00662F61" w:rsidRDefault="000D3212" w:rsidP="000D3212">
            <w:pPr>
              <w:widowControl/>
              <w:numPr>
                <w:ilvl w:val="0"/>
                <w:numId w:val="14"/>
              </w:numPr>
              <w:autoSpaceDE/>
              <w:autoSpaceDN/>
              <w:adjustRightInd/>
              <w:ind w:left="0"/>
              <w:rPr>
                <w:b/>
                <w:noProof/>
              </w:rPr>
            </w:pPr>
            <w:r>
              <w:rPr>
                <w:b/>
                <w:noProof/>
                <w:highlight w:val="yellow"/>
              </w:rPr>
              <w:t>Possible/Typical Progression</w:t>
            </w:r>
            <w:r w:rsidRPr="003030D7">
              <w:rPr>
                <w:b/>
                <w:noProof/>
                <w:highlight w:val="yellow"/>
              </w:rPr>
              <w:t xml:space="preserve"> Plan:</w:t>
            </w:r>
            <w:r>
              <w:rPr>
                <w:b/>
                <w:noProof/>
              </w:rPr>
              <w:t xml:space="preserve"> Students can progress at their own pace (for example take one course per semester). Students must complete their graduate degree within 7 years of taking their first course. It is recommended that students do not take more than 3 courses per semester to be successful in obtaining their degrees.</w:t>
            </w:r>
          </w:p>
        </w:tc>
      </w:tr>
      <w:tr w:rsidR="000D3212" w:rsidRPr="00E90B4D" w14:paraId="50D9A425" w14:textId="77777777" w:rsidTr="006F61BB">
        <w:trPr>
          <w:trHeight w:val="285"/>
        </w:trPr>
        <w:tc>
          <w:tcPr>
            <w:tcW w:w="6919" w:type="dxa"/>
            <w:shd w:val="clear" w:color="auto" w:fill="C6D9F1"/>
          </w:tcPr>
          <w:p w14:paraId="6C87025D" w14:textId="77777777" w:rsidR="000D3212" w:rsidRPr="000D3212" w:rsidRDefault="000D3212" w:rsidP="006F61BB">
            <w:pPr>
              <w:jc w:val="center"/>
              <w:rPr>
                <w:rFonts w:cs="Aptos"/>
                <w:b/>
              </w:rPr>
            </w:pPr>
            <w:r w:rsidRPr="000D3212">
              <w:rPr>
                <w:rFonts w:cs="Aptos"/>
                <w:b/>
              </w:rPr>
              <w:t xml:space="preserve">Fall 1 (9 </w:t>
            </w:r>
            <w:proofErr w:type="spellStart"/>
            <w:r w:rsidRPr="000D3212">
              <w:rPr>
                <w:rFonts w:cs="Aptos"/>
                <w:b/>
              </w:rPr>
              <w:t>cr</w:t>
            </w:r>
            <w:proofErr w:type="spellEnd"/>
            <w:r w:rsidRPr="000D3212">
              <w:rPr>
                <w:rFonts w:cs="Aptos"/>
                <w:b/>
              </w:rPr>
              <w:t>)</w:t>
            </w:r>
          </w:p>
        </w:tc>
        <w:tc>
          <w:tcPr>
            <w:tcW w:w="6920" w:type="dxa"/>
            <w:shd w:val="clear" w:color="auto" w:fill="C6D9F1"/>
          </w:tcPr>
          <w:p w14:paraId="12729563" w14:textId="77777777" w:rsidR="000D3212" w:rsidRPr="000D3212" w:rsidRDefault="000D3212" w:rsidP="006F61BB">
            <w:pPr>
              <w:jc w:val="center"/>
              <w:rPr>
                <w:rFonts w:cs="Aptos"/>
                <w:b/>
              </w:rPr>
            </w:pPr>
            <w:r w:rsidRPr="000D3212">
              <w:rPr>
                <w:rFonts w:cs="Aptos"/>
                <w:b/>
              </w:rPr>
              <w:t xml:space="preserve">Spring 1 (13 </w:t>
            </w:r>
            <w:proofErr w:type="spellStart"/>
            <w:r w:rsidRPr="000D3212">
              <w:rPr>
                <w:rFonts w:cs="Aptos"/>
                <w:b/>
              </w:rPr>
              <w:t>cr</w:t>
            </w:r>
            <w:proofErr w:type="spellEnd"/>
            <w:r w:rsidRPr="000D3212">
              <w:rPr>
                <w:rFonts w:cs="Aptos"/>
                <w:b/>
              </w:rPr>
              <w:t>)</w:t>
            </w:r>
          </w:p>
        </w:tc>
      </w:tr>
      <w:tr w:rsidR="000D3212" w:rsidRPr="00E90B4D" w14:paraId="3CCC679C" w14:textId="77777777" w:rsidTr="006F61BB">
        <w:trPr>
          <w:trHeight w:val="285"/>
        </w:trPr>
        <w:tc>
          <w:tcPr>
            <w:tcW w:w="6919" w:type="dxa"/>
          </w:tcPr>
          <w:p w14:paraId="487B0D96" w14:textId="77777777" w:rsidR="000D3212" w:rsidRPr="00DA334E" w:rsidRDefault="000D3212" w:rsidP="006F61BB">
            <w:r w:rsidRPr="00DA334E">
              <w:t>*MHA 628 Healthcare Delivery Systems, Policy, and Reimbursement (3 credits)</w:t>
            </w:r>
          </w:p>
          <w:p w14:paraId="33C50DC8" w14:textId="77777777" w:rsidR="000D3212" w:rsidRPr="00DA334E" w:rsidRDefault="000D3212" w:rsidP="006F61BB">
            <w:r w:rsidRPr="00DA334E">
              <w:t>MHA 605 Health Care Quality and Regulatory Management (3 credits)</w:t>
            </w:r>
          </w:p>
          <w:p w14:paraId="29AE86C7" w14:textId="77777777" w:rsidR="000D3212" w:rsidRPr="00DA334E" w:rsidRDefault="000D3212" w:rsidP="006F61BB">
            <w:r w:rsidRPr="00DA334E">
              <w:t>MHA 618 Health Care Law and Ethical Decision-Making (3 credits)</w:t>
            </w:r>
          </w:p>
          <w:p w14:paraId="277540F5" w14:textId="77777777" w:rsidR="000D3212" w:rsidRPr="00DA334E" w:rsidRDefault="000D3212" w:rsidP="006F61BB">
            <w:pPr>
              <w:pStyle w:val="BodyText"/>
              <w:rPr>
                <w:b/>
                <w:sz w:val="20"/>
              </w:rPr>
            </w:pPr>
          </w:p>
        </w:tc>
        <w:tc>
          <w:tcPr>
            <w:tcW w:w="6920" w:type="dxa"/>
          </w:tcPr>
          <w:p w14:paraId="5849C77A" w14:textId="77777777" w:rsidR="000D3212" w:rsidRPr="00DA334E" w:rsidRDefault="000D3212" w:rsidP="006F61BB">
            <w:pPr>
              <w:pStyle w:val="BodyText"/>
              <w:rPr>
                <w:sz w:val="20"/>
              </w:rPr>
            </w:pPr>
            <w:r w:rsidRPr="00DA334E">
              <w:rPr>
                <w:sz w:val="20"/>
              </w:rPr>
              <w:t>* MHA 638  Health Information Systems (3 credits)</w:t>
            </w:r>
          </w:p>
          <w:p w14:paraId="2176704F" w14:textId="77777777" w:rsidR="000D3212" w:rsidRPr="00DA334E" w:rsidRDefault="000D3212" w:rsidP="006F61BB">
            <w:pPr>
              <w:pStyle w:val="BodyText"/>
              <w:rPr>
                <w:sz w:val="20"/>
              </w:rPr>
            </w:pPr>
            <w:r w:rsidRPr="00DA334E">
              <w:rPr>
                <w:sz w:val="20"/>
              </w:rPr>
              <w:t xml:space="preserve">*MHA 615  Research and Evidence Based Practice (3 credits) </w:t>
            </w:r>
          </w:p>
          <w:p w14:paraId="57BF4A22" w14:textId="77777777" w:rsidR="000D3212" w:rsidRPr="00DA334E" w:rsidRDefault="000D3212" w:rsidP="006F61BB">
            <w:pPr>
              <w:pStyle w:val="BodyText"/>
              <w:jc w:val="both"/>
              <w:rPr>
                <w:sz w:val="20"/>
              </w:rPr>
            </w:pPr>
            <w:r w:rsidRPr="00DA334E">
              <w:rPr>
                <w:sz w:val="20"/>
              </w:rPr>
              <w:t>MHA 619  Applied Health Care Financial Management (3 credits)</w:t>
            </w:r>
          </w:p>
          <w:p w14:paraId="608BE679" w14:textId="77777777" w:rsidR="000D3212" w:rsidRPr="00DA334E" w:rsidRDefault="000D3212" w:rsidP="006F61BB">
            <w:pPr>
              <w:pStyle w:val="BodyText"/>
              <w:rPr>
                <w:sz w:val="20"/>
              </w:rPr>
            </w:pPr>
            <w:r w:rsidRPr="00DA334E">
              <w:rPr>
                <w:sz w:val="20"/>
              </w:rPr>
              <w:t>ECON 610 Healthcare Economics (3 credits)</w:t>
            </w:r>
          </w:p>
          <w:p w14:paraId="72158DEA" w14:textId="77777777" w:rsidR="000D3212" w:rsidRPr="00DA334E" w:rsidRDefault="000D3212" w:rsidP="006F61BB">
            <w:r w:rsidRPr="00DA334E">
              <w:t>**MHA 692A Capstone I (1 credit)</w:t>
            </w:r>
          </w:p>
          <w:p w14:paraId="3FF241AB" w14:textId="77777777" w:rsidR="000D3212" w:rsidRPr="00DA334E" w:rsidRDefault="000D3212" w:rsidP="006F61BB">
            <w:pPr>
              <w:pStyle w:val="BodyText"/>
              <w:rPr>
                <w:sz w:val="20"/>
              </w:rPr>
            </w:pPr>
            <w:r w:rsidRPr="00DA334E">
              <w:rPr>
                <w:sz w:val="20"/>
              </w:rPr>
              <w:t xml:space="preserve">   **Capstone I must be taken prior to Capstone II (no more than 2 semesters prior)</w:t>
            </w:r>
          </w:p>
          <w:p w14:paraId="4BCE1A1B" w14:textId="77777777" w:rsidR="000D3212" w:rsidRPr="00DA334E" w:rsidRDefault="000D3212" w:rsidP="006F61BB">
            <w:pPr>
              <w:jc w:val="center"/>
              <w:rPr>
                <w:b/>
              </w:rPr>
            </w:pPr>
          </w:p>
        </w:tc>
      </w:tr>
      <w:tr w:rsidR="000D3212" w:rsidRPr="00E90B4D" w14:paraId="526B06EC" w14:textId="77777777" w:rsidTr="006F61BB">
        <w:trPr>
          <w:trHeight w:val="285"/>
        </w:trPr>
        <w:tc>
          <w:tcPr>
            <w:tcW w:w="13839" w:type="dxa"/>
            <w:gridSpan w:val="2"/>
            <w:shd w:val="clear" w:color="auto" w:fill="C6D9F1"/>
          </w:tcPr>
          <w:p w14:paraId="08AF916F" w14:textId="77777777" w:rsidR="000D3212" w:rsidRPr="00DA334E" w:rsidRDefault="000D3212" w:rsidP="006F61BB">
            <w:pPr>
              <w:jc w:val="center"/>
              <w:rPr>
                <w:b/>
              </w:rPr>
            </w:pPr>
            <w:r w:rsidRPr="00DA334E">
              <w:rPr>
                <w:b/>
              </w:rPr>
              <w:t xml:space="preserve">Summer 1 (9 </w:t>
            </w:r>
            <w:proofErr w:type="spellStart"/>
            <w:r w:rsidRPr="00DA334E">
              <w:rPr>
                <w:b/>
              </w:rPr>
              <w:t>cr</w:t>
            </w:r>
            <w:proofErr w:type="spellEnd"/>
            <w:r w:rsidRPr="00DA334E">
              <w:rPr>
                <w:b/>
              </w:rPr>
              <w:t>)</w:t>
            </w:r>
          </w:p>
        </w:tc>
      </w:tr>
      <w:tr w:rsidR="000D3212" w:rsidRPr="00E90B4D" w14:paraId="42CA78A5" w14:textId="77777777" w:rsidTr="006F61BB">
        <w:trPr>
          <w:trHeight w:val="285"/>
        </w:trPr>
        <w:tc>
          <w:tcPr>
            <w:tcW w:w="13839" w:type="dxa"/>
            <w:gridSpan w:val="2"/>
          </w:tcPr>
          <w:p w14:paraId="6EF55D07" w14:textId="77777777" w:rsidR="000D3212" w:rsidRPr="00DA334E" w:rsidRDefault="000D3212" w:rsidP="006F61BB">
            <w:pPr>
              <w:pStyle w:val="BodyText"/>
              <w:rPr>
                <w:sz w:val="20"/>
              </w:rPr>
            </w:pPr>
            <w:r w:rsidRPr="00DA334E">
              <w:rPr>
                <w:sz w:val="20"/>
              </w:rPr>
              <w:t>*MHA 650  Organizational Strategy and Systems Leadership (3 credits)</w:t>
            </w:r>
          </w:p>
          <w:p w14:paraId="55FED8D1" w14:textId="77777777" w:rsidR="000D3212" w:rsidRPr="00DA334E" w:rsidRDefault="000D3212" w:rsidP="006F61BB">
            <w:pPr>
              <w:pStyle w:val="BodyText"/>
              <w:rPr>
                <w:sz w:val="20"/>
              </w:rPr>
            </w:pPr>
            <w:r w:rsidRPr="00DA334E">
              <w:rPr>
                <w:sz w:val="20"/>
              </w:rPr>
              <w:t>MHA 625  Health Program Planning and Evaluation (3 Credits)</w:t>
            </w:r>
          </w:p>
          <w:p w14:paraId="2CD0ACC2" w14:textId="77777777" w:rsidR="000D3212" w:rsidRPr="00DA334E" w:rsidRDefault="000D3212" w:rsidP="006F61BB">
            <w:pPr>
              <w:pStyle w:val="BodyText"/>
              <w:rPr>
                <w:sz w:val="20"/>
              </w:rPr>
            </w:pPr>
            <w:r w:rsidRPr="00DA334E">
              <w:rPr>
                <w:sz w:val="20"/>
              </w:rPr>
              <w:t>MHA 651 Healthcare Operations Management (3 credits)</w:t>
            </w:r>
          </w:p>
          <w:p w14:paraId="5C80585B" w14:textId="77777777" w:rsidR="000D3212" w:rsidRPr="00DA334E" w:rsidRDefault="000D3212" w:rsidP="006F61BB">
            <w:pPr>
              <w:jc w:val="center"/>
              <w:rPr>
                <w:b/>
              </w:rPr>
            </w:pPr>
          </w:p>
        </w:tc>
      </w:tr>
      <w:tr w:rsidR="000D3212" w:rsidRPr="00E90B4D" w14:paraId="7E72D1FD" w14:textId="77777777" w:rsidTr="006F61BB">
        <w:trPr>
          <w:trHeight w:val="285"/>
        </w:trPr>
        <w:tc>
          <w:tcPr>
            <w:tcW w:w="13839" w:type="dxa"/>
            <w:gridSpan w:val="2"/>
            <w:shd w:val="clear" w:color="auto" w:fill="C6D9F1"/>
          </w:tcPr>
          <w:p w14:paraId="6C8326C2" w14:textId="77777777" w:rsidR="000D3212" w:rsidRPr="00DA334E" w:rsidRDefault="000D3212" w:rsidP="006F61BB">
            <w:pPr>
              <w:jc w:val="center"/>
              <w:rPr>
                <w:b/>
              </w:rPr>
            </w:pPr>
            <w:r w:rsidRPr="00DA334E">
              <w:rPr>
                <w:b/>
              </w:rPr>
              <w:t xml:space="preserve">Fall 2 (9 </w:t>
            </w:r>
            <w:proofErr w:type="spellStart"/>
            <w:r w:rsidRPr="00DA334E">
              <w:rPr>
                <w:b/>
              </w:rPr>
              <w:t>cr</w:t>
            </w:r>
            <w:proofErr w:type="spellEnd"/>
            <w:r w:rsidRPr="00DA334E">
              <w:rPr>
                <w:b/>
              </w:rPr>
              <w:t>)</w:t>
            </w:r>
          </w:p>
        </w:tc>
      </w:tr>
      <w:tr w:rsidR="000D3212" w:rsidRPr="00243BA0" w14:paraId="2FB19486" w14:textId="77777777" w:rsidTr="006F61BB">
        <w:trPr>
          <w:trHeight w:val="422"/>
        </w:trPr>
        <w:tc>
          <w:tcPr>
            <w:tcW w:w="13839" w:type="dxa"/>
            <w:gridSpan w:val="2"/>
          </w:tcPr>
          <w:p w14:paraId="15EEDE4F" w14:textId="77777777" w:rsidR="000D3212" w:rsidRPr="00DA334E" w:rsidRDefault="000D3212" w:rsidP="006F61BB">
            <w:pPr>
              <w:pStyle w:val="BodyText"/>
              <w:rPr>
                <w:sz w:val="20"/>
              </w:rPr>
            </w:pPr>
            <w:r w:rsidRPr="00DA334E">
              <w:rPr>
                <w:sz w:val="20"/>
              </w:rPr>
              <w:t>MHA 540 Talent Management in Healthcare (3 credits)</w:t>
            </w:r>
          </w:p>
          <w:p w14:paraId="07D338DF" w14:textId="77777777" w:rsidR="000D3212" w:rsidRPr="00DA334E" w:rsidRDefault="000D3212" w:rsidP="006F61BB">
            <w:pPr>
              <w:pStyle w:val="BodyText"/>
              <w:rPr>
                <w:sz w:val="20"/>
              </w:rPr>
            </w:pPr>
            <w:r w:rsidRPr="00DA334E">
              <w:rPr>
                <w:sz w:val="20"/>
              </w:rPr>
              <w:t>MHA 514 Healthcare Strategic Planning and Marketing (3 credits)</w:t>
            </w:r>
          </w:p>
          <w:p w14:paraId="4D397104" w14:textId="77777777" w:rsidR="000D3212" w:rsidRPr="00DA334E" w:rsidRDefault="000D3212" w:rsidP="006F61BB">
            <w:pPr>
              <w:pStyle w:val="BodyText"/>
              <w:rPr>
                <w:sz w:val="20"/>
              </w:rPr>
            </w:pPr>
            <w:r w:rsidRPr="00DA334E">
              <w:rPr>
                <w:sz w:val="20"/>
              </w:rPr>
              <w:t>**MHA 692B Capstone II (3 Credits)</w:t>
            </w:r>
          </w:p>
        </w:tc>
      </w:tr>
      <w:tr w:rsidR="000D3212" w:rsidRPr="00E90B4D" w14:paraId="2D2CEBD0" w14:textId="77777777" w:rsidTr="000D3212">
        <w:trPr>
          <w:trHeight w:val="302"/>
        </w:trPr>
        <w:tc>
          <w:tcPr>
            <w:tcW w:w="13839" w:type="dxa"/>
            <w:gridSpan w:val="2"/>
            <w:shd w:val="clear" w:color="auto" w:fill="83CAEB"/>
          </w:tcPr>
          <w:p w14:paraId="4A9BAC00" w14:textId="77777777" w:rsidR="000D3212" w:rsidRPr="00DA334E" w:rsidRDefault="000D3212" w:rsidP="006F61BB">
            <w:pPr>
              <w:pStyle w:val="BodyText"/>
              <w:jc w:val="center"/>
              <w:rPr>
                <w:sz w:val="20"/>
                <w:highlight w:val="green"/>
              </w:rPr>
            </w:pPr>
            <w:r w:rsidRPr="00DA334E">
              <w:rPr>
                <w:sz w:val="20"/>
                <w:highlight w:val="green"/>
              </w:rPr>
              <w:t>Capstone I and II MUST be taken at the end of the program. Capstone I must be taken before the Capstone II is completed. Capstone needs to occur in the last or 2</w:t>
            </w:r>
            <w:r w:rsidRPr="00DA334E">
              <w:rPr>
                <w:sz w:val="20"/>
                <w:highlight w:val="green"/>
                <w:vertAlign w:val="superscript"/>
              </w:rPr>
              <w:t>nd</w:t>
            </w:r>
            <w:r w:rsidRPr="00DA334E">
              <w:rPr>
                <w:sz w:val="20"/>
                <w:highlight w:val="green"/>
              </w:rPr>
              <w:t xml:space="preserve"> to last semester of the program.</w:t>
            </w:r>
          </w:p>
          <w:p w14:paraId="5122553D" w14:textId="77777777" w:rsidR="000D3212" w:rsidRPr="00DA334E" w:rsidRDefault="000D3212" w:rsidP="006F61BB">
            <w:pPr>
              <w:pStyle w:val="BodyText"/>
              <w:jc w:val="center"/>
              <w:rPr>
                <w:sz w:val="20"/>
                <w:highlight w:val="green"/>
              </w:rPr>
            </w:pPr>
            <w:r w:rsidRPr="00DA334E">
              <w:rPr>
                <w:sz w:val="20"/>
                <w:highlight w:val="green"/>
              </w:rPr>
              <w:t>Note: Capstone I and Capstone II are only offered Fall/Spring semesters. Students should form their plan based on their needs and capstone site/mentor.</w:t>
            </w:r>
          </w:p>
        </w:tc>
      </w:tr>
      <w:tr w:rsidR="000D3212" w:rsidRPr="00E90B4D" w14:paraId="07195A3A" w14:textId="77777777" w:rsidTr="006F61BB">
        <w:trPr>
          <w:trHeight w:val="285"/>
        </w:trPr>
        <w:tc>
          <w:tcPr>
            <w:tcW w:w="13839" w:type="dxa"/>
            <w:gridSpan w:val="2"/>
          </w:tcPr>
          <w:p w14:paraId="2F5F5E8F" w14:textId="77777777" w:rsidR="000D3212" w:rsidRPr="00E90B4D" w:rsidRDefault="000D3212" w:rsidP="006F61BB">
            <w:pPr>
              <w:rPr>
                <w:b/>
              </w:rPr>
            </w:pPr>
            <w:r w:rsidRPr="00E90B4D">
              <w:rPr>
                <w:b/>
              </w:rPr>
              <w:t xml:space="preserve">TOTALS:  </w:t>
            </w:r>
          </w:p>
          <w:p w14:paraId="78BB5F2D" w14:textId="77777777" w:rsidR="000D3212" w:rsidRDefault="000D3212" w:rsidP="006F61BB">
            <w:r>
              <w:t>3 Economic credits</w:t>
            </w:r>
          </w:p>
          <w:p w14:paraId="473F2946" w14:textId="77777777" w:rsidR="000D3212" w:rsidRDefault="000D3212" w:rsidP="006F61BB">
            <w:r>
              <w:t>33</w:t>
            </w:r>
            <w:r w:rsidRPr="00E90B4D">
              <w:t xml:space="preserve"> Degree Specific </w:t>
            </w:r>
            <w:r>
              <w:t>MHA</w:t>
            </w:r>
            <w:r w:rsidRPr="00E90B4D">
              <w:t xml:space="preserve"> Credits</w:t>
            </w:r>
          </w:p>
          <w:p w14:paraId="5D1F39DF" w14:textId="77777777" w:rsidR="000D3212" w:rsidRPr="00E90B4D" w:rsidRDefault="000D3212" w:rsidP="006F61BB">
            <w:r>
              <w:t>4 Capstone Credits</w:t>
            </w:r>
          </w:p>
          <w:p w14:paraId="11FBF8E1" w14:textId="115734A5" w:rsidR="000D3212" w:rsidRPr="00E90B4D" w:rsidRDefault="00B00418" w:rsidP="006F61BB">
            <w:pPr>
              <w:rPr>
                <w:u w:val="single"/>
              </w:rPr>
            </w:pPr>
            <w:r>
              <w:rPr>
                <w:noProof/>
              </w:rPr>
              <mc:AlternateContent>
                <mc:Choice Requires="wps">
                  <w:drawing>
                    <wp:anchor distT="0" distB="0" distL="114300" distR="114300" simplePos="0" relativeHeight="251660288" behindDoc="0" locked="0" layoutInCell="1" allowOverlap="1" wp14:anchorId="2561663A" wp14:editId="738E7690">
                      <wp:simplePos x="0" y="0"/>
                      <wp:positionH relativeFrom="column">
                        <wp:posOffset>-37465</wp:posOffset>
                      </wp:positionH>
                      <wp:positionV relativeFrom="paragraph">
                        <wp:posOffset>78105</wp:posOffset>
                      </wp:positionV>
                      <wp:extent cx="1704975" cy="9525"/>
                      <wp:effectExtent l="0" t="0" r="9525" b="9525"/>
                      <wp:wrapNone/>
                      <wp:docPr id="1449418286"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04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559F64" id="Straight Connector 5" o:spid="_x0000_s1026" alt="&quot;&quo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pt,6.15pt" to="13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" strokecolor="windowText" strokeweight="1pt">
                      <v:stroke joinstyle="miter"/>
                    </v:line>
                  </w:pict>
                </mc:Fallback>
              </mc:AlternateContent>
            </w:r>
            <w:r w:rsidR="000D3212">
              <w:rPr>
                <w:u w:val="single"/>
              </w:rPr>
              <w:t xml:space="preserve"> </w:t>
            </w:r>
          </w:p>
          <w:p w14:paraId="0A87938D" w14:textId="77777777" w:rsidR="000D3212" w:rsidRPr="00E90B4D" w:rsidRDefault="000D3212" w:rsidP="006F61BB">
            <w:pPr>
              <w:rPr>
                <w:b/>
              </w:rPr>
            </w:pPr>
            <w:r>
              <w:rPr>
                <w:b/>
              </w:rPr>
              <w:t>40</w:t>
            </w:r>
            <w:r w:rsidRPr="00E90B4D">
              <w:rPr>
                <w:b/>
              </w:rPr>
              <w:t xml:space="preserve"> Total Credits</w:t>
            </w:r>
          </w:p>
          <w:p w14:paraId="0E344A76" w14:textId="77777777" w:rsidR="000D3212" w:rsidRPr="00E90B4D" w:rsidRDefault="000D3212" w:rsidP="006F61BB">
            <w:r w:rsidRPr="00E90B4D">
              <w:t xml:space="preserve">                </w:t>
            </w:r>
          </w:p>
        </w:tc>
      </w:tr>
      <w:tr w:rsidR="000D3212" w:rsidRPr="00BB4F67" w14:paraId="2E07778A" w14:textId="77777777" w:rsidTr="006F61BB">
        <w:trPr>
          <w:trHeight w:val="70"/>
        </w:trPr>
        <w:tc>
          <w:tcPr>
            <w:tcW w:w="13839" w:type="dxa"/>
            <w:gridSpan w:val="2"/>
          </w:tcPr>
          <w:p w14:paraId="72A70FE0" w14:textId="77777777" w:rsidR="000D3212" w:rsidRPr="00DA334E" w:rsidRDefault="000D3212" w:rsidP="006F61BB">
            <w:pPr>
              <w:rPr>
                <w:b/>
              </w:rPr>
            </w:pPr>
            <w:r w:rsidRPr="00DA334E">
              <w:rPr>
                <w:b/>
              </w:rPr>
              <w:t>Accreditation Information:</w:t>
            </w:r>
          </w:p>
          <w:p w14:paraId="0E18F60B" w14:textId="77777777" w:rsidR="000D3212" w:rsidRPr="00DA334E" w:rsidRDefault="000D3212" w:rsidP="006F61BB">
            <w:r w:rsidRPr="00DA334E">
              <w:t xml:space="preserve">HLC – Graduate Studies and the MHA program are fully accredited by the Higher Learning Commission </w:t>
            </w:r>
          </w:p>
          <w:p w14:paraId="6EA3CC99" w14:textId="77777777" w:rsidR="000D3212" w:rsidRPr="00DA334E" w:rsidRDefault="000D3212" w:rsidP="000D3212">
            <w:pPr>
              <w:pStyle w:val="ListParagraph"/>
              <w:widowControl w:val="0"/>
              <w:numPr>
                <w:ilvl w:val="1"/>
                <w:numId w:val="15"/>
              </w:numPr>
              <w:shd w:val="clear" w:color="auto" w:fill="FFFFFF"/>
              <w:ind w:left="0"/>
              <w:rPr>
                <w:rFonts w:ascii="Times New Roman" w:hAnsi="Times New Roman"/>
                <w:sz w:val="20"/>
                <w:szCs w:val="20"/>
              </w:rPr>
            </w:pPr>
            <w:r w:rsidRPr="00DA334E">
              <w:rPr>
                <w:rFonts w:ascii="Times New Roman" w:hAnsi="Times New Roman"/>
                <w:sz w:val="20"/>
                <w:szCs w:val="20"/>
              </w:rPr>
              <w:lastRenderedPageBreak/>
              <w:t>CAHME - Fully Accredited 2021, reaccredited for 8 years 2024.</w:t>
            </w:r>
          </w:p>
          <w:p w14:paraId="1CED0A29" w14:textId="77777777" w:rsidR="000D3212" w:rsidRPr="00DA334E" w:rsidRDefault="000D3212" w:rsidP="000D3212">
            <w:pPr>
              <w:pStyle w:val="ListParagraph"/>
              <w:widowControl w:val="0"/>
              <w:numPr>
                <w:ilvl w:val="1"/>
                <w:numId w:val="15"/>
              </w:numPr>
              <w:shd w:val="clear" w:color="auto" w:fill="FFFFFF"/>
              <w:ind w:left="0"/>
              <w:rPr>
                <w:rFonts w:ascii="Times New Roman" w:hAnsi="Times New Roman"/>
                <w:b/>
                <w:sz w:val="20"/>
                <w:szCs w:val="20"/>
              </w:rPr>
            </w:pPr>
            <w:r w:rsidRPr="00DA334E">
              <w:rPr>
                <w:rFonts w:ascii="Times New Roman" w:hAnsi="Times New Roman"/>
                <w:b/>
                <w:sz w:val="20"/>
                <w:szCs w:val="20"/>
              </w:rPr>
              <w:t>HIGHLIGHTS:</w:t>
            </w:r>
          </w:p>
          <w:p w14:paraId="4CAB950B" w14:textId="77777777" w:rsidR="000D3212" w:rsidRPr="00DA334E" w:rsidRDefault="000D3212" w:rsidP="000D3212">
            <w:pPr>
              <w:pStyle w:val="ListParagraph"/>
              <w:widowControl w:val="0"/>
              <w:numPr>
                <w:ilvl w:val="0"/>
                <w:numId w:val="15"/>
              </w:numPr>
              <w:shd w:val="clear" w:color="auto" w:fill="FFFFFF"/>
              <w:ind w:left="0"/>
              <w:rPr>
                <w:rFonts w:ascii="Times New Roman" w:hAnsi="Times New Roman"/>
                <w:sz w:val="20"/>
                <w:szCs w:val="20"/>
              </w:rPr>
            </w:pPr>
            <w:r w:rsidRPr="00DA334E">
              <w:rPr>
                <w:rFonts w:ascii="Times New Roman" w:eastAsia="Times New Roman" w:hAnsi="Times New Roman"/>
                <w:sz w:val="20"/>
                <w:szCs w:val="20"/>
              </w:rPr>
              <w:t>Meets the highest standards of quality in healthcare management education.</w:t>
            </w:r>
          </w:p>
          <w:p w14:paraId="6D81B224" w14:textId="77777777" w:rsidR="000D3212" w:rsidRPr="00DA334E" w:rsidRDefault="000D3212" w:rsidP="000D3212">
            <w:pPr>
              <w:widowControl/>
              <w:numPr>
                <w:ilvl w:val="0"/>
                <w:numId w:val="15"/>
              </w:numPr>
              <w:shd w:val="clear" w:color="auto" w:fill="FFFFFF"/>
              <w:autoSpaceDE/>
              <w:autoSpaceDN/>
              <w:adjustRightInd/>
              <w:ind w:left="0"/>
            </w:pPr>
            <w:r w:rsidRPr="00DA334E">
              <w:t xml:space="preserve">Utilizes appropriate academic content for its field </w:t>
            </w:r>
          </w:p>
          <w:p w14:paraId="239C058B" w14:textId="77777777" w:rsidR="000D3212" w:rsidRPr="00DA334E" w:rsidRDefault="000D3212" w:rsidP="000D3212">
            <w:pPr>
              <w:widowControl/>
              <w:numPr>
                <w:ilvl w:val="0"/>
                <w:numId w:val="15"/>
              </w:numPr>
              <w:shd w:val="clear" w:color="auto" w:fill="FFFFFF"/>
              <w:autoSpaceDE/>
              <w:autoSpaceDN/>
              <w:adjustRightInd/>
              <w:ind w:left="0"/>
            </w:pPr>
            <w:r w:rsidRPr="00DA334E">
              <w:t>Includes membership in a network of professional colleagues that transcends boundaries of universities, colleges and professional associations</w:t>
            </w:r>
          </w:p>
          <w:p w14:paraId="338D5FB7" w14:textId="77777777" w:rsidR="000D3212" w:rsidRPr="00DA334E" w:rsidRDefault="000D3212" w:rsidP="00DA334E">
            <w:pPr>
              <w:widowControl/>
              <w:shd w:val="clear" w:color="auto" w:fill="FFFFFF"/>
              <w:tabs>
                <w:tab w:val="left" w:pos="3975"/>
              </w:tabs>
              <w:autoSpaceDE/>
              <w:autoSpaceDN/>
              <w:adjustRightInd/>
              <w:rPr>
                <w:b/>
              </w:rPr>
            </w:pPr>
            <w:r w:rsidRPr="00DA334E">
              <w:rPr>
                <w:b/>
                <w:shd w:val="clear" w:color="auto" w:fill="FFFFFF"/>
                <w:lang w:val="en"/>
              </w:rPr>
              <w:t>MEMBERSHIP INFORMATION:</w:t>
            </w:r>
          </w:p>
          <w:p w14:paraId="519DCE7D" w14:textId="77777777" w:rsidR="000D3212" w:rsidRPr="00BB4F67" w:rsidRDefault="000D3212" w:rsidP="00DA334E">
            <w:pPr>
              <w:widowControl/>
              <w:shd w:val="clear" w:color="auto" w:fill="FFFFFF"/>
              <w:tabs>
                <w:tab w:val="left" w:pos="3975"/>
              </w:tabs>
              <w:autoSpaceDE/>
              <w:autoSpaceDN/>
              <w:adjustRightInd/>
              <w:rPr>
                <w:rFonts w:cs="Tahoma"/>
              </w:rPr>
            </w:pPr>
            <w:r w:rsidRPr="00DA334E">
              <w:rPr>
                <w:shd w:val="clear" w:color="auto" w:fill="FFFFFF"/>
                <w:lang w:val="en"/>
              </w:rPr>
              <w:t>ACHE – Higher Education Network</w:t>
            </w:r>
          </w:p>
        </w:tc>
      </w:tr>
    </w:tbl>
    <w:p w14:paraId="6F81B2B6" w14:textId="77777777" w:rsidR="006F6CF7" w:rsidRDefault="006F6CF7" w:rsidP="006F6CF7"/>
    <w:p w14:paraId="5DB1D831" w14:textId="77777777" w:rsidR="000D3212" w:rsidRPr="007636C7" w:rsidRDefault="000D3212" w:rsidP="000D3212">
      <w:pPr>
        <w:rPr>
          <w:b/>
          <w:bCs/>
        </w:rPr>
      </w:pPr>
      <w:r>
        <w:rPr>
          <w:b/>
          <w:highlight w:val="yellow"/>
          <w:u w:val="single"/>
        </w:rPr>
        <w:t>Full Time progression plan – Spring Start</w:t>
      </w:r>
      <w:r>
        <w:rPr>
          <w:b/>
          <w:u w:val="single"/>
        </w:rPr>
        <w:t>:</w:t>
      </w:r>
      <w:r>
        <w:t xml:space="preserve"> Approximately 4 semesters to complete (about 1.5 calendar years). </w:t>
      </w:r>
      <w:bookmarkStart w:id="53" w:name="_Hlk135038288"/>
      <w:r w:rsidRPr="007636C7">
        <w:rPr>
          <w:b/>
          <w:bCs/>
          <w:highlight w:val="green"/>
        </w:rPr>
        <w:t>**We only recommend this progression plan for students with minimal outside obligations!!</w:t>
      </w:r>
    </w:p>
    <w:bookmarkEnd w:id="53"/>
    <w:p w14:paraId="0ABFB52F" w14:textId="77777777" w:rsidR="000D3212" w:rsidRDefault="000D3212" w:rsidP="000D3212">
      <w:r>
        <w:t>*Indicates foundational MHA courses that need to be taken in the student’s first year. **Represents Capstone courses that need to be taken in the student’s final semesters (majority of course work needs to be completed before enrolling). Students can fill courses into their schedules based on seats/enrollment; students work with their advisor to ensure appropriate academic progression.</w:t>
      </w:r>
    </w:p>
    <w:p w14:paraId="77967655" w14:textId="77777777" w:rsidR="000D3212" w:rsidRDefault="000D3212" w:rsidP="000D3212"/>
    <w:tbl>
      <w:tblPr>
        <w:tblpPr w:leftFromText="180" w:rightFromText="180" w:vertAnchor="text" w:tblpXSpec="center" w:tblpY="1"/>
        <w:tblOverlap w:val="never"/>
        <w:tblW w:w="13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3"/>
        <w:gridCol w:w="6726"/>
      </w:tblGrid>
      <w:tr w:rsidR="000D3212" w:rsidRPr="00662F61" w14:paraId="525BC140" w14:textId="77777777" w:rsidTr="006F61BB">
        <w:trPr>
          <w:trHeight w:val="285"/>
        </w:trPr>
        <w:tc>
          <w:tcPr>
            <w:tcW w:w="13839" w:type="dxa"/>
            <w:gridSpan w:val="2"/>
            <w:shd w:val="clear" w:color="auto" w:fill="FFFFFF"/>
          </w:tcPr>
          <w:p w14:paraId="624685CD" w14:textId="77777777" w:rsidR="000D3212" w:rsidRPr="00E90B4D" w:rsidRDefault="000D3212" w:rsidP="006F61BB">
            <w:pPr>
              <w:rPr>
                <w:b/>
                <w:noProof/>
              </w:rPr>
            </w:pPr>
            <w:r w:rsidRPr="00E90B4D">
              <w:rPr>
                <w:b/>
                <w:noProof/>
              </w:rPr>
              <w:t>Pre-Requisite:</w:t>
            </w:r>
          </w:p>
          <w:p w14:paraId="4687EB1B" w14:textId="77777777" w:rsidR="000D3212" w:rsidRDefault="000D3212" w:rsidP="000D3212">
            <w:pPr>
              <w:widowControl/>
              <w:numPr>
                <w:ilvl w:val="0"/>
                <w:numId w:val="14"/>
              </w:numPr>
              <w:autoSpaceDE/>
              <w:autoSpaceDN/>
              <w:adjustRightInd/>
              <w:ind w:left="0"/>
              <w:rPr>
                <w:noProof/>
              </w:rPr>
            </w:pPr>
            <w:r w:rsidRPr="00E90B4D">
              <w:rPr>
                <w:noProof/>
              </w:rPr>
              <w:t>Graduation from an accr</w:t>
            </w:r>
            <w:r>
              <w:rPr>
                <w:noProof/>
              </w:rPr>
              <w:t>edited undergraduate program/GPA requirements (see application), undergraduate statistics for MHA 615, at least one year of healthcare experience and/or healthcare specific coursework.</w:t>
            </w:r>
          </w:p>
          <w:p w14:paraId="67533848" w14:textId="77777777" w:rsidR="000D3212" w:rsidRPr="00486C50" w:rsidRDefault="000D3212" w:rsidP="000D3212">
            <w:pPr>
              <w:widowControl/>
              <w:numPr>
                <w:ilvl w:val="0"/>
                <w:numId w:val="14"/>
              </w:numPr>
              <w:autoSpaceDE/>
              <w:autoSpaceDN/>
              <w:adjustRightInd/>
              <w:ind w:left="0"/>
              <w:rPr>
                <w:b/>
                <w:noProof/>
              </w:rPr>
            </w:pPr>
          </w:p>
          <w:p w14:paraId="7EA31B50" w14:textId="77777777" w:rsidR="000D3212" w:rsidRPr="00662F61" w:rsidRDefault="000D3212" w:rsidP="000D3212">
            <w:pPr>
              <w:widowControl/>
              <w:numPr>
                <w:ilvl w:val="0"/>
                <w:numId w:val="14"/>
              </w:numPr>
              <w:autoSpaceDE/>
              <w:autoSpaceDN/>
              <w:adjustRightInd/>
              <w:ind w:left="0"/>
              <w:rPr>
                <w:b/>
                <w:noProof/>
              </w:rPr>
            </w:pPr>
            <w:r>
              <w:rPr>
                <w:b/>
                <w:noProof/>
                <w:highlight w:val="yellow"/>
              </w:rPr>
              <w:t>Possible/Typical Progression</w:t>
            </w:r>
            <w:r w:rsidRPr="003030D7">
              <w:rPr>
                <w:b/>
                <w:noProof/>
                <w:highlight w:val="yellow"/>
              </w:rPr>
              <w:t xml:space="preserve"> Plan:</w:t>
            </w:r>
            <w:r>
              <w:rPr>
                <w:b/>
                <w:noProof/>
              </w:rPr>
              <w:t xml:space="preserve"> Students can progress at their own pace (for example take one course per semester). Students must complete their graduate degree within 7 years of taking their first course. It is recommended that students do not take more than 3 courses per semester to be successful in obtaining their degrees.</w:t>
            </w:r>
          </w:p>
        </w:tc>
      </w:tr>
      <w:tr w:rsidR="000D3212" w:rsidRPr="00E90B4D" w14:paraId="2E035457" w14:textId="77777777" w:rsidTr="006F61BB">
        <w:trPr>
          <w:trHeight w:val="285"/>
        </w:trPr>
        <w:tc>
          <w:tcPr>
            <w:tcW w:w="13839" w:type="dxa"/>
            <w:gridSpan w:val="2"/>
            <w:shd w:val="clear" w:color="auto" w:fill="C6D9F1"/>
          </w:tcPr>
          <w:p w14:paraId="25119163" w14:textId="77777777" w:rsidR="000D3212" w:rsidRPr="00E90B4D" w:rsidRDefault="000D3212" w:rsidP="006F61BB">
            <w:pPr>
              <w:jc w:val="center"/>
              <w:rPr>
                <w:b/>
              </w:rPr>
            </w:pPr>
            <w:r w:rsidRPr="00E90B4D">
              <w:rPr>
                <w:b/>
              </w:rPr>
              <w:t xml:space="preserve">Spring </w:t>
            </w:r>
            <w:r>
              <w:rPr>
                <w:b/>
              </w:rPr>
              <w:t xml:space="preserve">1 </w:t>
            </w:r>
            <w:r w:rsidRPr="00E90B4D">
              <w:rPr>
                <w:b/>
              </w:rPr>
              <w:t>(</w:t>
            </w:r>
            <w:r>
              <w:rPr>
                <w:b/>
              </w:rPr>
              <w:t>9</w:t>
            </w:r>
            <w:r w:rsidRPr="00E90B4D">
              <w:rPr>
                <w:b/>
              </w:rPr>
              <w:t xml:space="preserve"> </w:t>
            </w:r>
            <w:proofErr w:type="spellStart"/>
            <w:r w:rsidRPr="00E90B4D">
              <w:rPr>
                <w:b/>
              </w:rPr>
              <w:t>cr</w:t>
            </w:r>
            <w:proofErr w:type="spellEnd"/>
            <w:r w:rsidRPr="00E90B4D">
              <w:rPr>
                <w:b/>
              </w:rPr>
              <w:t>)</w:t>
            </w:r>
          </w:p>
        </w:tc>
      </w:tr>
      <w:tr w:rsidR="000D3212" w:rsidRPr="00E90B4D" w14:paraId="5B809F49" w14:textId="77777777" w:rsidTr="006F61BB">
        <w:trPr>
          <w:trHeight w:val="285"/>
        </w:trPr>
        <w:tc>
          <w:tcPr>
            <w:tcW w:w="13839" w:type="dxa"/>
            <w:gridSpan w:val="2"/>
          </w:tcPr>
          <w:p w14:paraId="50C74B1F" w14:textId="77777777" w:rsidR="000D3212" w:rsidRPr="00DA334E" w:rsidRDefault="000D3212" w:rsidP="006F61BB">
            <w:pPr>
              <w:pStyle w:val="BodyText"/>
              <w:rPr>
                <w:sz w:val="20"/>
              </w:rPr>
            </w:pPr>
            <w:r w:rsidRPr="00DA334E">
              <w:rPr>
                <w:sz w:val="20"/>
              </w:rPr>
              <w:t>* MHA 638  Health Information Systems (3 credits)</w:t>
            </w:r>
          </w:p>
          <w:p w14:paraId="0899C2FA" w14:textId="77777777" w:rsidR="000D3212" w:rsidRPr="00DA334E" w:rsidRDefault="000D3212" w:rsidP="006F61BB">
            <w:pPr>
              <w:pStyle w:val="BodyText"/>
              <w:rPr>
                <w:sz w:val="20"/>
              </w:rPr>
            </w:pPr>
            <w:r w:rsidRPr="00DA334E">
              <w:rPr>
                <w:sz w:val="20"/>
              </w:rPr>
              <w:t>*MHA 615  Research and Evidence Based Practice (3 credits)</w:t>
            </w:r>
          </w:p>
          <w:p w14:paraId="0DD994B7" w14:textId="77777777" w:rsidR="000D3212" w:rsidRPr="00DA334E" w:rsidRDefault="000D3212" w:rsidP="006F61BB">
            <w:pPr>
              <w:pStyle w:val="BodyText"/>
              <w:rPr>
                <w:sz w:val="20"/>
              </w:rPr>
            </w:pPr>
            <w:r w:rsidRPr="00DA334E">
              <w:rPr>
                <w:sz w:val="20"/>
              </w:rPr>
              <w:t>MHA 619  Applied Health Care Financial Management (3 credits)</w:t>
            </w:r>
          </w:p>
          <w:p w14:paraId="6F2AE42E" w14:textId="77777777" w:rsidR="000D3212" w:rsidRPr="00DA334E" w:rsidRDefault="000D3212" w:rsidP="006F61BB">
            <w:pPr>
              <w:pStyle w:val="BodyText"/>
              <w:rPr>
                <w:b/>
                <w:sz w:val="20"/>
              </w:rPr>
            </w:pPr>
          </w:p>
        </w:tc>
      </w:tr>
      <w:tr w:rsidR="000D3212" w:rsidRPr="00E90B4D" w14:paraId="6CF1E7DD" w14:textId="77777777" w:rsidTr="006F61BB">
        <w:trPr>
          <w:trHeight w:val="285"/>
        </w:trPr>
        <w:tc>
          <w:tcPr>
            <w:tcW w:w="13839" w:type="dxa"/>
            <w:gridSpan w:val="2"/>
            <w:shd w:val="clear" w:color="auto" w:fill="C6D9F1"/>
          </w:tcPr>
          <w:p w14:paraId="706BA6FB" w14:textId="77777777" w:rsidR="000D3212" w:rsidRPr="000D3212" w:rsidRDefault="000D3212" w:rsidP="006F61BB">
            <w:pPr>
              <w:jc w:val="center"/>
              <w:rPr>
                <w:rFonts w:cs="Aptos"/>
                <w:b/>
              </w:rPr>
            </w:pPr>
            <w:r w:rsidRPr="000D3212">
              <w:rPr>
                <w:rFonts w:cs="Aptos"/>
                <w:b/>
              </w:rPr>
              <w:t xml:space="preserve">Summer 1 (9 </w:t>
            </w:r>
            <w:proofErr w:type="spellStart"/>
            <w:r w:rsidRPr="000D3212">
              <w:rPr>
                <w:rFonts w:cs="Aptos"/>
                <w:b/>
              </w:rPr>
              <w:t>cr</w:t>
            </w:r>
            <w:proofErr w:type="spellEnd"/>
            <w:r w:rsidRPr="000D3212">
              <w:rPr>
                <w:rFonts w:cs="Aptos"/>
                <w:b/>
              </w:rPr>
              <w:t>)</w:t>
            </w:r>
          </w:p>
        </w:tc>
      </w:tr>
      <w:tr w:rsidR="000D3212" w:rsidRPr="00E90B4D" w14:paraId="3AFF9B43" w14:textId="77777777" w:rsidTr="006F61BB">
        <w:trPr>
          <w:trHeight w:val="285"/>
        </w:trPr>
        <w:tc>
          <w:tcPr>
            <w:tcW w:w="13839" w:type="dxa"/>
            <w:gridSpan w:val="2"/>
          </w:tcPr>
          <w:p w14:paraId="1758ECB8" w14:textId="77777777" w:rsidR="000D3212" w:rsidRPr="00A2264B" w:rsidRDefault="000D3212" w:rsidP="006F61BB">
            <w:pPr>
              <w:pStyle w:val="BodyText"/>
              <w:rPr>
                <w:sz w:val="20"/>
              </w:rPr>
            </w:pPr>
            <w:r w:rsidRPr="00A2264B">
              <w:rPr>
                <w:sz w:val="20"/>
              </w:rPr>
              <w:t>*MHA 650 Organizational Strategy and Systems Leadership (3 credits)</w:t>
            </w:r>
          </w:p>
          <w:p w14:paraId="497E03D1" w14:textId="77777777" w:rsidR="000D3212" w:rsidRPr="00A2264B" w:rsidRDefault="000D3212" w:rsidP="006F61BB">
            <w:pPr>
              <w:pStyle w:val="BodyText"/>
              <w:rPr>
                <w:sz w:val="20"/>
              </w:rPr>
            </w:pPr>
            <w:r w:rsidRPr="00A2264B">
              <w:rPr>
                <w:sz w:val="20"/>
              </w:rPr>
              <w:t xml:space="preserve">MHA 625 </w:t>
            </w:r>
            <w:r w:rsidR="00DA334E" w:rsidRPr="00A2264B">
              <w:rPr>
                <w:sz w:val="20"/>
              </w:rPr>
              <w:t xml:space="preserve"> </w:t>
            </w:r>
            <w:r w:rsidRPr="00A2264B">
              <w:rPr>
                <w:sz w:val="20"/>
              </w:rPr>
              <w:t>Health Program Planning and Evaluation (3 Credits)</w:t>
            </w:r>
          </w:p>
          <w:p w14:paraId="026552E1" w14:textId="77777777" w:rsidR="000D3212" w:rsidRPr="00A2264B" w:rsidRDefault="000D3212" w:rsidP="006F61BB">
            <w:pPr>
              <w:pStyle w:val="BodyText"/>
              <w:rPr>
                <w:sz w:val="20"/>
              </w:rPr>
            </w:pPr>
            <w:r w:rsidRPr="00A2264B">
              <w:rPr>
                <w:sz w:val="20"/>
              </w:rPr>
              <w:t>MHA 651 Healthcare Operations Management (3 credits)</w:t>
            </w:r>
          </w:p>
          <w:p w14:paraId="04292F13" w14:textId="77777777" w:rsidR="000D3212" w:rsidRPr="000D3212" w:rsidRDefault="000D3212" w:rsidP="006F61BB">
            <w:pPr>
              <w:pStyle w:val="BodyText"/>
              <w:rPr>
                <w:rFonts w:cs="Aptos"/>
                <w:b/>
                <w:sz w:val="20"/>
              </w:rPr>
            </w:pPr>
          </w:p>
        </w:tc>
      </w:tr>
      <w:tr w:rsidR="000D3212" w:rsidRPr="00E90B4D" w14:paraId="15E400AB" w14:textId="77777777" w:rsidTr="006F61BB">
        <w:trPr>
          <w:trHeight w:val="285"/>
        </w:trPr>
        <w:tc>
          <w:tcPr>
            <w:tcW w:w="7113" w:type="dxa"/>
            <w:shd w:val="clear" w:color="auto" w:fill="C6D9F1"/>
          </w:tcPr>
          <w:p w14:paraId="7AF41C03" w14:textId="77777777" w:rsidR="000D3212" w:rsidRPr="000D3212" w:rsidRDefault="000D3212" w:rsidP="006F61BB">
            <w:pPr>
              <w:jc w:val="center"/>
              <w:rPr>
                <w:rFonts w:cs="Aptos"/>
                <w:b/>
              </w:rPr>
            </w:pPr>
            <w:r w:rsidRPr="000D3212">
              <w:rPr>
                <w:rFonts w:cs="Aptos"/>
                <w:b/>
              </w:rPr>
              <w:t xml:space="preserve">Fall 1 (13 </w:t>
            </w:r>
            <w:proofErr w:type="spellStart"/>
            <w:r w:rsidRPr="000D3212">
              <w:rPr>
                <w:rFonts w:cs="Aptos"/>
                <w:b/>
              </w:rPr>
              <w:t>cr</w:t>
            </w:r>
            <w:proofErr w:type="spellEnd"/>
            <w:r w:rsidRPr="000D3212">
              <w:rPr>
                <w:rFonts w:cs="Aptos"/>
                <w:b/>
              </w:rPr>
              <w:t>)</w:t>
            </w:r>
          </w:p>
        </w:tc>
        <w:tc>
          <w:tcPr>
            <w:tcW w:w="6726" w:type="dxa"/>
            <w:shd w:val="clear" w:color="auto" w:fill="C6D9F1"/>
          </w:tcPr>
          <w:p w14:paraId="01E3A956" w14:textId="77777777" w:rsidR="000D3212" w:rsidRPr="000D3212" w:rsidRDefault="000D3212" w:rsidP="006F61BB">
            <w:pPr>
              <w:jc w:val="center"/>
              <w:rPr>
                <w:rFonts w:cs="Aptos"/>
                <w:b/>
              </w:rPr>
            </w:pPr>
            <w:r w:rsidRPr="000D3212">
              <w:rPr>
                <w:rFonts w:cs="Aptos"/>
                <w:b/>
              </w:rPr>
              <w:t>Spring 2 (9 Cr)</w:t>
            </w:r>
          </w:p>
        </w:tc>
      </w:tr>
      <w:tr w:rsidR="000D3212" w:rsidRPr="00243BA0" w14:paraId="15926384" w14:textId="77777777" w:rsidTr="006F61BB">
        <w:trPr>
          <w:trHeight w:val="422"/>
        </w:trPr>
        <w:tc>
          <w:tcPr>
            <w:tcW w:w="7113" w:type="dxa"/>
          </w:tcPr>
          <w:p w14:paraId="66FA4AFB" w14:textId="77777777" w:rsidR="000D3212" w:rsidRPr="00A2264B" w:rsidRDefault="000D3212" w:rsidP="006F61BB">
            <w:r w:rsidRPr="00A2264B">
              <w:t>*MHA 628 Healthcare Delivery Systems, Policy, and Reimbursement (3 credits)</w:t>
            </w:r>
          </w:p>
          <w:p w14:paraId="2B1B6C22" w14:textId="77777777" w:rsidR="000D3212" w:rsidRPr="00A2264B" w:rsidRDefault="000D3212" w:rsidP="006F61BB">
            <w:r w:rsidRPr="00A2264B">
              <w:t>MHA 605 Health Care Quality and Regulatory Management (3 credits)</w:t>
            </w:r>
          </w:p>
          <w:p w14:paraId="56100BDF" w14:textId="77777777" w:rsidR="000D3212" w:rsidRPr="00A2264B" w:rsidRDefault="000D3212" w:rsidP="006F61BB">
            <w:r w:rsidRPr="00A2264B">
              <w:t>MHA 618 Health Care Law and Ethical Decision-Making (3 credits)</w:t>
            </w:r>
          </w:p>
          <w:p w14:paraId="40A45AB4" w14:textId="77777777" w:rsidR="000D3212" w:rsidRPr="00A2264B" w:rsidRDefault="000D3212" w:rsidP="006F61BB">
            <w:pPr>
              <w:pStyle w:val="BodyText"/>
              <w:rPr>
                <w:sz w:val="20"/>
              </w:rPr>
            </w:pPr>
            <w:r w:rsidRPr="00A2264B">
              <w:rPr>
                <w:sz w:val="20"/>
              </w:rPr>
              <w:t>MHA 514</w:t>
            </w:r>
            <w:r w:rsidR="00A2264B" w:rsidRPr="00A2264B">
              <w:rPr>
                <w:sz w:val="20"/>
              </w:rPr>
              <w:t xml:space="preserve"> </w:t>
            </w:r>
            <w:r w:rsidRPr="00A2264B">
              <w:rPr>
                <w:sz w:val="20"/>
              </w:rPr>
              <w:t>Healthcare Strategic Planning and Marketing (3 credits)</w:t>
            </w:r>
          </w:p>
          <w:p w14:paraId="7C388C6B" w14:textId="77777777" w:rsidR="000D3212" w:rsidRPr="00A2264B" w:rsidRDefault="000D3212" w:rsidP="006F61BB">
            <w:r w:rsidRPr="00A2264B">
              <w:t>**MHA 692A Capstone I (1 credit)</w:t>
            </w:r>
          </w:p>
          <w:p w14:paraId="206FEDB1" w14:textId="77777777" w:rsidR="000D3212" w:rsidRPr="00A2264B" w:rsidRDefault="000D3212" w:rsidP="006F61BB">
            <w:pPr>
              <w:pStyle w:val="BodyText"/>
              <w:rPr>
                <w:sz w:val="20"/>
              </w:rPr>
            </w:pPr>
            <w:r w:rsidRPr="00A2264B">
              <w:rPr>
                <w:sz w:val="20"/>
              </w:rPr>
              <w:t xml:space="preserve">   **Capstone I must be taken prior to Capstone II (no more than 2 semesters prior)</w:t>
            </w:r>
          </w:p>
        </w:tc>
        <w:tc>
          <w:tcPr>
            <w:tcW w:w="6726" w:type="dxa"/>
          </w:tcPr>
          <w:p w14:paraId="00FE6CDB" w14:textId="77777777" w:rsidR="000D3212" w:rsidRPr="00A2264B" w:rsidRDefault="000D3212" w:rsidP="006F61BB">
            <w:pPr>
              <w:pStyle w:val="BodyText"/>
              <w:rPr>
                <w:sz w:val="20"/>
              </w:rPr>
            </w:pPr>
            <w:r w:rsidRPr="00A2264B">
              <w:rPr>
                <w:sz w:val="20"/>
              </w:rPr>
              <w:t>ECON 610 Healthcare Economics (3 credits)</w:t>
            </w:r>
          </w:p>
          <w:p w14:paraId="3BA2C0F6" w14:textId="77777777" w:rsidR="000D3212" w:rsidRPr="00A2264B" w:rsidRDefault="000D3212" w:rsidP="006F61BB">
            <w:pPr>
              <w:pStyle w:val="BodyText"/>
              <w:rPr>
                <w:sz w:val="20"/>
              </w:rPr>
            </w:pPr>
            <w:r w:rsidRPr="00A2264B">
              <w:rPr>
                <w:sz w:val="20"/>
              </w:rPr>
              <w:t>MHA 540 Talent Management in Healthcare (3 credits)</w:t>
            </w:r>
          </w:p>
          <w:p w14:paraId="6DD16812" w14:textId="77777777" w:rsidR="000D3212" w:rsidRPr="00A2264B" w:rsidRDefault="000D3212" w:rsidP="006F61BB">
            <w:pPr>
              <w:pStyle w:val="BodyText"/>
              <w:rPr>
                <w:sz w:val="20"/>
              </w:rPr>
            </w:pPr>
            <w:r w:rsidRPr="00A2264B">
              <w:rPr>
                <w:sz w:val="20"/>
              </w:rPr>
              <w:t>**MHA 692B Capstone II (3 Credits)</w:t>
            </w:r>
          </w:p>
        </w:tc>
      </w:tr>
      <w:tr w:rsidR="000D3212" w:rsidRPr="00E90B4D" w14:paraId="34655C58" w14:textId="77777777" w:rsidTr="000D3212">
        <w:trPr>
          <w:trHeight w:val="302"/>
        </w:trPr>
        <w:tc>
          <w:tcPr>
            <w:tcW w:w="13839" w:type="dxa"/>
            <w:gridSpan w:val="2"/>
            <w:shd w:val="clear" w:color="auto" w:fill="83CAEB"/>
          </w:tcPr>
          <w:p w14:paraId="2C0084DD" w14:textId="77777777" w:rsidR="000D3212" w:rsidRPr="00A2264B" w:rsidRDefault="000D3212" w:rsidP="006F61BB">
            <w:pPr>
              <w:pStyle w:val="BodyText"/>
              <w:jc w:val="center"/>
              <w:rPr>
                <w:sz w:val="20"/>
                <w:highlight w:val="green"/>
              </w:rPr>
            </w:pPr>
            <w:r w:rsidRPr="00A2264B">
              <w:rPr>
                <w:sz w:val="20"/>
                <w:highlight w:val="green"/>
              </w:rPr>
              <w:t>Capstone I and II MUST be taken at the end of the program. Capstone I must be taken before the Capstone II is completed. Capstone needs to occur in the last or 2</w:t>
            </w:r>
            <w:r w:rsidRPr="00A2264B">
              <w:rPr>
                <w:sz w:val="20"/>
                <w:highlight w:val="green"/>
                <w:vertAlign w:val="superscript"/>
              </w:rPr>
              <w:t>nd</w:t>
            </w:r>
            <w:r w:rsidRPr="00A2264B">
              <w:rPr>
                <w:sz w:val="20"/>
                <w:highlight w:val="green"/>
              </w:rPr>
              <w:t xml:space="preserve"> to last semester of the program.</w:t>
            </w:r>
          </w:p>
          <w:p w14:paraId="2AF5D7D2" w14:textId="77777777" w:rsidR="000D3212" w:rsidRPr="00A2264B" w:rsidRDefault="000D3212" w:rsidP="006F61BB">
            <w:pPr>
              <w:pStyle w:val="BodyText"/>
              <w:jc w:val="center"/>
              <w:rPr>
                <w:sz w:val="20"/>
                <w:highlight w:val="green"/>
              </w:rPr>
            </w:pPr>
            <w:r w:rsidRPr="00A2264B">
              <w:rPr>
                <w:sz w:val="20"/>
                <w:highlight w:val="green"/>
              </w:rPr>
              <w:t>Note: Capstone I and Capstone II are only offered Fall/Spring semesters. Students should form their plan based on their needs and capstone site/mentor.</w:t>
            </w:r>
          </w:p>
        </w:tc>
      </w:tr>
      <w:tr w:rsidR="000D3212" w:rsidRPr="00E90B4D" w14:paraId="14182B78" w14:textId="77777777" w:rsidTr="006F61BB">
        <w:trPr>
          <w:trHeight w:val="285"/>
        </w:trPr>
        <w:tc>
          <w:tcPr>
            <w:tcW w:w="13839" w:type="dxa"/>
            <w:gridSpan w:val="2"/>
          </w:tcPr>
          <w:p w14:paraId="2F9479A1" w14:textId="77777777" w:rsidR="000D3212" w:rsidRPr="000D3212" w:rsidRDefault="000D3212" w:rsidP="006F61BB">
            <w:pPr>
              <w:rPr>
                <w:rFonts w:cs="Aptos"/>
                <w:b/>
              </w:rPr>
            </w:pPr>
            <w:r w:rsidRPr="000D3212">
              <w:rPr>
                <w:rFonts w:cs="Aptos"/>
                <w:b/>
              </w:rPr>
              <w:t xml:space="preserve">TOTALS:  </w:t>
            </w:r>
          </w:p>
          <w:p w14:paraId="6E0AF146" w14:textId="77777777" w:rsidR="000D3212" w:rsidRPr="000D3212" w:rsidRDefault="000D3212" w:rsidP="006F61BB">
            <w:pPr>
              <w:rPr>
                <w:rFonts w:cs="Aptos"/>
              </w:rPr>
            </w:pPr>
            <w:r w:rsidRPr="000D3212">
              <w:rPr>
                <w:rFonts w:cs="Aptos"/>
              </w:rPr>
              <w:t>3 Economic credits</w:t>
            </w:r>
          </w:p>
          <w:p w14:paraId="34D6F7D3" w14:textId="77777777" w:rsidR="000D3212" w:rsidRPr="000D3212" w:rsidRDefault="000D3212" w:rsidP="006F61BB">
            <w:pPr>
              <w:rPr>
                <w:rFonts w:cs="Aptos"/>
              </w:rPr>
            </w:pPr>
            <w:r w:rsidRPr="000D3212">
              <w:rPr>
                <w:rFonts w:cs="Aptos"/>
              </w:rPr>
              <w:t>33 Degree Specific MHA Credits</w:t>
            </w:r>
          </w:p>
          <w:p w14:paraId="35EE3AFC" w14:textId="77777777" w:rsidR="000D3212" w:rsidRPr="000D3212" w:rsidRDefault="000D3212" w:rsidP="006F61BB">
            <w:pPr>
              <w:rPr>
                <w:rFonts w:cs="Aptos"/>
              </w:rPr>
            </w:pPr>
            <w:r w:rsidRPr="000D3212">
              <w:rPr>
                <w:rFonts w:cs="Aptos"/>
              </w:rPr>
              <w:lastRenderedPageBreak/>
              <w:t>4 Capstone Credits</w:t>
            </w:r>
          </w:p>
          <w:p w14:paraId="0F59AD84" w14:textId="7208BBDF" w:rsidR="000D3212" w:rsidRPr="000D3212" w:rsidRDefault="00B00418" w:rsidP="006F61BB">
            <w:pPr>
              <w:rPr>
                <w:rFonts w:cs="Aptos"/>
                <w:u w:val="single"/>
              </w:rPr>
            </w:pPr>
            <w:r>
              <w:rPr>
                <w:noProof/>
              </w:rPr>
              <mc:AlternateContent>
                <mc:Choice Requires="wps">
                  <w:drawing>
                    <wp:anchor distT="0" distB="0" distL="114300" distR="114300" simplePos="0" relativeHeight="251661312" behindDoc="0" locked="0" layoutInCell="1" allowOverlap="1" wp14:anchorId="249B7AF1" wp14:editId="444CB3CF">
                      <wp:simplePos x="0" y="0"/>
                      <wp:positionH relativeFrom="column">
                        <wp:posOffset>-37465</wp:posOffset>
                      </wp:positionH>
                      <wp:positionV relativeFrom="paragraph">
                        <wp:posOffset>78105</wp:posOffset>
                      </wp:positionV>
                      <wp:extent cx="1704975" cy="9525"/>
                      <wp:effectExtent l="0" t="0" r="9525" b="9525"/>
                      <wp:wrapNone/>
                      <wp:docPr id="520180215"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04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A03AED" id="Straight Connector 3"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pt,6.15pt" to="13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" strokecolor="windowText" strokeweight="1pt">
                      <v:stroke joinstyle="miter"/>
                    </v:line>
                  </w:pict>
                </mc:Fallback>
              </mc:AlternateContent>
            </w:r>
            <w:r w:rsidR="000D3212" w:rsidRPr="000D3212">
              <w:rPr>
                <w:rFonts w:cs="Aptos"/>
                <w:u w:val="single"/>
              </w:rPr>
              <w:t xml:space="preserve"> </w:t>
            </w:r>
          </w:p>
          <w:p w14:paraId="7E625DDE" w14:textId="77777777" w:rsidR="000D3212" w:rsidRPr="000D3212" w:rsidRDefault="000D3212" w:rsidP="006F61BB">
            <w:pPr>
              <w:rPr>
                <w:rFonts w:cs="Aptos"/>
                <w:b/>
              </w:rPr>
            </w:pPr>
            <w:r w:rsidRPr="000D3212">
              <w:rPr>
                <w:rFonts w:cs="Aptos"/>
                <w:b/>
              </w:rPr>
              <w:t>40 Total Credits</w:t>
            </w:r>
          </w:p>
          <w:p w14:paraId="1EB80157" w14:textId="77777777" w:rsidR="000D3212" w:rsidRPr="000D3212" w:rsidRDefault="000D3212" w:rsidP="006F61BB">
            <w:pPr>
              <w:rPr>
                <w:rFonts w:cs="Aptos"/>
              </w:rPr>
            </w:pPr>
            <w:r w:rsidRPr="000D3212">
              <w:rPr>
                <w:rFonts w:cs="Aptos"/>
              </w:rPr>
              <w:t xml:space="preserve">                </w:t>
            </w:r>
          </w:p>
        </w:tc>
      </w:tr>
      <w:tr w:rsidR="000D3212" w:rsidRPr="00A2264B" w14:paraId="44F431D2" w14:textId="77777777" w:rsidTr="006F61BB">
        <w:trPr>
          <w:trHeight w:val="70"/>
        </w:trPr>
        <w:tc>
          <w:tcPr>
            <w:tcW w:w="13839" w:type="dxa"/>
            <w:gridSpan w:val="2"/>
          </w:tcPr>
          <w:p w14:paraId="7E484B4B" w14:textId="77777777" w:rsidR="000D3212" w:rsidRPr="00A2264B" w:rsidRDefault="000D3212" w:rsidP="006F61BB">
            <w:pPr>
              <w:rPr>
                <w:b/>
              </w:rPr>
            </w:pPr>
            <w:r w:rsidRPr="00A2264B">
              <w:rPr>
                <w:b/>
              </w:rPr>
              <w:lastRenderedPageBreak/>
              <w:t>Accreditation Information:</w:t>
            </w:r>
          </w:p>
          <w:p w14:paraId="367D7EFF" w14:textId="77777777" w:rsidR="000D3212" w:rsidRPr="00A2264B" w:rsidRDefault="000D3212" w:rsidP="006F61BB">
            <w:r w:rsidRPr="00A2264B">
              <w:t xml:space="preserve">HLC – Graduate Studies and the MHA program are fully accredited by the Higher Learning Commission </w:t>
            </w:r>
          </w:p>
          <w:p w14:paraId="077DD521" w14:textId="77777777" w:rsidR="000D3212" w:rsidRPr="00A2264B" w:rsidRDefault="000D3212" w:rsidP="000D3212">
            <w:pPr>
              <w:pStyle w:val="ListParagraph"/>
              <w:widowControl w:val="0"/>
              <w:numPr>
                <w:ilvl w:val="1"/>
                <w:numId w:val="15"/>
              </w:numPr>
              <w:shd w:val="clear" w:color="auto" w:fill="FFFFFF"/>
              <w:ind w:left="0"/>
              <w:rPr>
                <w:rFonts w:ascii="Times New Roman" w:hAnsi="Times New Roman"/>
                <w:sz w:val="20"/>
                <w:szCs w:val="20"/>
              </w:rPr>
            </w:pPr>
            <w:r w:rsidRPr="00A2264B">
              <w:rPr>
                <w:rFonts w:ascii="Times New Roman" w:hAnsi="Times New Roman"/>
                <w:sz w:val="20"/>
                <w:szCs w:val="20"/>
              </w:rPr>
              <w:t>CAHME -   Fully Accredited 2021, reaccredited for 8 years 2024.</w:t>
            </w:r>
          </w:p>
          <w:p w14:paraId="01661A53" w14:textId="77777777" w:rsidR="000D3212" w:rsidRPr="00A2264B" w:rsidRDefault="000D3212" w:rsidP="000D3212">
            <w:pPr>
              <w:pStyle w:val="ListParagraph"/>
              <w:widowControl w:val="0"/>
              <w:numPr>
                <w:ilvl w:val="1"/>
                <w:numId w:val="15"/>
              </w:numPr>
              <w:shd w:val="clear" w:color="auto" w:fill="FFFFFF"/>
              <w:ind w:left="0"/>
              <w:rPr>
                <w:rFonts w:ascii="Times New Roman" w:hAnsi="Times New Roman"/>
                <w:b/>
                <w:sz w:val="20"/>
                <w:szCs w:val="20"/>
              </w:rPr>
            </w:pPr>
            <w:r w:rsidRPr="00A2264B">
              <w:rPr>
                <w:rFonts w:ascii="Times New Roman" w:hAnsi="Times New Roman"/>
                <w:b/>
                <w:sz w:val="20"/>
                <w:szCs w:val="20"/>
              </w:rPr>
              <w:t>HIGHLIGHTS:</w:t>
            </w:r>
          </w:p>
          <w:p w14:paraId="450C92A2" w14:textId="77777777" w:rsidR="000D3212" w:rsidRPr="00A2264B" w:rsidRDefault="000D3212" w:rsidP="000D3212">
            <w:pPr>
              <w:pStyle w:val="ListParagraph"/>
              <w:widowControl w:val="0"/>
              <w:numPr>
                <w:ilvl w:val="0"/>
                <w:numId w:val="15"/>
              </w:numPr>
              <w:shd w:val="clear" w:color="auto" w:fill="FFFFFF"/>
              <w:ind w:left="0"/>
              <w:rPr>
                <w:rFonts w:ascii="Times New Roman" w:hAnsi="Times New Roman"/>
                <w:sz w:val="20"/>
                <w:szCs w:val="20"/>
              </w:rPr>
            </w:pPr>
            <w:r w:rsidRPr="00A2264B">
              <w:rPr>
                <w:rFonts w:ascii="Times New Roman" w:eastAsia="Times New Roman" w:hAnsi="Times New Roman"/>
                <w:sz w:val="20"/>
                <w:szCs w:val="20"/>
              </w:rPr>
              <w:t>Meets the highest standards of quality in healthcare management education.</w:t>
            </w:r>
          </w:p>
          <w:p w14:paraId="0E621856" w14:textId="77777777" w:rsidR="000D3212" w:rsidRPr="00A2264B" w:rsidRDefault="000D3212" w:rsidP="000D3212">
            <w:pPr>
              <w:widowControl/>
              <w:numPr>
                <w:ilvl w:val="0"/>
                <w:numId w:val="15"/>
              </w:numPr>
              <w:shd w:val="clear" w:color="auto" w:fill="FFFFFF"/>
              <w:autoSpaceDE/>
              <w:autoSpaceDN/>
              <w:adjustRightInd/>
              <w:ind w:left="0"/>
            </w:pPr>
            <w:r w:rsidRPr="00A2264B">
              <w:t xml:space="preserve">Utilizes appropriate academic content for its field </w:t>
            </w:r>
          </w:p>
          <w:p w14:paraId="644C651F" w14:textId="77777777" w:rsidR="000D3212" w:rsidRPr="00A2264B" w:rsidRDefault="000D3212" w:rsidP="000D3212">
            <w:pPr>
              <w:widowControl/>
              <w:numPr>
                <w:ilvl w:val="0"/>
                <w:numId w:val="15"/>
              </w:numPr>
              <w:shd w:val="clear" w:color="auto" w:fill="FFFFFF"/>
              <w:autoSpaceDE/>
              <w:autoSpaceDN/>
              <w:adjustRightInd/>
              <w:ind w:left="0"/>
            </w:pPr>
            <w:r w:rsidRPr="00A2264B">
              <w:t>Includes membership in a network of professional colleagues that transcends boundaries of universities, colleges, and professional associations</w:t>
            </w:r>
          </w:p>
          <w:p w14:paraId="61D033D8" w14:textId="77777777" w:rsidR="000D3212" w:rsidRPr="00A2264B" w:rsidRDefault="000D3212" w:rsidP="00A2264B">
            <w:pPr>
              <w:widowControl/>
              <w:shd w:val="clear" w:color="auto" w:fill="FFFFFF"/>
              <w:tabs>
                <w:tab w:val="left" w:pos="3975"/>
              </w:tabs>
              <w:autoSpaceDE/>
              <w:autoSpaceDN/>
              <w:adjustRightInd/>
              <w:rPr>
                <w:b/>
              </w:rPr>
            </w:pPr>
            <w:r w:rsidRPr="00A2264B">
              <w:rPr>
                <w:b/>
                <w:shd w:val="clear" w:color="auto" w:fill="FFFFFF"/>
                <w:lang w:val="en"/>
              </w:rPr>
              <w:t>MEMBERSHIP INFORMATION:</w:t>
            </w:r>
          </w:p>
          <w:p w14:paraId="0B61E0A8" w14:textId="77777777" w:rsidR="000D3212" w:rsidRPr="00A2264B" w:rsidRDefault="000D3212" w:rsidP="00A2264B">
            <w:pPr>
              <w:widowControl/>
              <w:shd w:val="clear" w:color="auto" w:fill="FFFFFF"/>
              <w:tabs>
                <w:tab w:val="left" w:pos="3975"/>
              </w:tabs>
              <w:autoSpaceDE/>
              <w:autoSpaceDN/>
              <w:adjustRightInd/>
            </w:pPr>
            <w:r w:rsidRPr="00A2264B">
              <w:rPr>
                <w:shd w:val="clear" w:color="auto" w:fill="FFFFFF"/>
                <w:lang w:val="en"/>
              </w:rPr>
              <w:t>ACHE – Higher Education Network</w:t>
            </w:r>
          </w:p>
        </w:tc>
      </w:tr>
    </w:tbl>
    <w:p w14:paraId="6728263F" w14:textId="77777777" w:rsidR="00977928" w:rsidRDefault="00977928" w:rsidP="006F6CF7">
      <w:pPr>
        <w:rPr>
          <w:b/>
          <w:highlight w:val="yellow"/>
          <w:u w:val="single"/>
        </w:rPr>
      </w:pPr>
    </w:p>
    <w:p w14:paraId="0A501A61" w14:textId="77777777" w:rsidR="000D3212" w:rsidRPr="007636C7" w:rsidRDefault="000D3212" w:rsidP="000D3212">
      <w:pPr>
        <w:rPr>
          <w:b/>
          <w:bCs/>
        </w:rPr>
      </w:pPr>
      <w:r>
        <w:rPr>
          <w:b/>
          <w:highlight w:val="yellow"/>
          <w:u w:val="single"/>
        </w:rPr>
        <w:t>Full Time progression plan – Summer Start</w:t>
      </w:r>
      <w:r>
        <w:rPr>
          <w:b/>
          <w:u w:val="single"/>
        </w:rPr>
        <w:t>:</w:t>
      </w:r>
      <w:r>
        <w:t xml:space="preserve"> Approximately 5 semesters to complete (about 1.5 calendar years). </w:t>
      </w:r>
      <w:r w:rsidRPr="007636C7">
        <w:rPr>
          <w:b/>
          <w:bCs/>
          <w:highlight w:val="green"/>
        </w:rPr>
        <w:t>**We only recommend this progression plan for students with minimal outside obligations!!</w:t>
      </w:r>
    </w:p>
    <w:p w14:paraId="3E10A666" w14:textId="77777777" w:rsidR="000D3212" w:rsidRDefault="000D3212" w:rsidP="000D3212">
      <w:r>
        <w:t>*Indicates foundational MHA courses that need to be taken in the student’s first year. **Represents Capstone courses that need to be taken in the student’s final semesters (majority of course work needs to be completed before enrolling). Students can fill courses into their schedules based on seats/enrollment; students work with their advisor to ensure appropriate academic progression.</w:t>
      </w:r>
    </w:p>
    <w:p w14:paraId="1FCC6283" w14:textId="77777777" w:rsidR="000D3212" w:rsidRDefault="000D3212" w:rsidP="000D3212"/>
    <w:tbl>
      <w:tblPr>
        <w:tblpPr w:leftFromText="180" w:rightFromText="180" w:vertAnchor="text" w:tblpXSpec="center" w:tblpY="1"/>
        <w:tblOverlap w:val="never"/>
        <w:tblW w:w="13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3"/>
        <w:gridCol w:w="6726"/>
      </w:tblGrid>
      <w:tr w:rsidR="000D3212" w:rsidRPr="00662F61" w14:paraId="72C2E0DC" w14:textId="77777777" w:rsidTr="006F61BB">
        <w:trPr>
          <w:trHeight w:val="285"/>
        </w:trPr>
        <w:tc>
          <w:tcPr>
            <w:tcW w:w="13839" w:type="dxa"/>
            <w:gridSpan w:val="2"/>
            <w:shd w:val="clear" w:color="auto" w:fill="FFFFFF"/>
          </w:tcPr>
          <w:p w14:paraId="7EEBEBB1" w14:textId="77777777" w:rsidR="000D3212" w:rsidRPr="00E90B4D" w:rsidRDefault="000D3212" w:rsidP="006F61BB">
            <w:pPr>
              <w:rPr>
                <w:b/>
                <w:noProof/>
              </w:rPr>
            </w:pPr>
            <w:r w:rsidRPr="00E90B4D">
              <w:rPr>
                <w:b/>
                <w:noProof/>
              </w:rPr>
              <w:t>Pre-Requisite:</w:t>
            </w:r>
          </w:p>
          <w:p w14:paraId="3BBDD6AB" w14:textId="77777777" w:rsidR="000D3212" w:rsidRDefault="000D3212" w:rsidP="000D3212">
            <w:pPr>
              <w:widowControl/>
              <w:numPr>
                <w:ilvl w:val="0"/>
                <w:numId w:val="14"/>
              </w:numPr>
              <w:autoSpaceDE/>
              <w:autoSpaceDN/>
              <w:adjustRightInd/>
              <w:ind w:left="0"/>
              <w:rPr>
                <w:noProof/>
              </w:rPr>
            </w:pPr>
            <w:r w:rsidRPr="00E90B4D">
              <w:rPr>
                <w:noProof/>
              </w:rPr>
              <w:t>Graduation from an accr</w:t>
            </w:r>
            <w:r>
              <w:rPr>
                <w:noProof/>
              </w:rPr>
              <w:t>edited undergraduate program/GPA requirements (see application), undergraduate statistics for MHA 615, at least one year of healthcare experience and/or healthcare specific coursework.</w:t>
            </w:r>
          </w:p>
          <w:p w14:paraId="7CE13137" w14:textId="77777777" w:rsidR="000D3212" w:rsidRPr="00486C50" w:rsidRDefault="000D3212" w:rsidP="000D3212">
            <w:pPr>
              <w:widowControl/>
              <w:numPr>
                <w:ilvl w:val="0"/>
                <w:numId w:val="14"/>
              </w:numPr>
              <w:autoSpaceDE/>
              <w:autoSpaceDN/>
              <w:adjustRightInd/>
              <w:ind w:left="0"/>
              <w:rPr>
                <w:b/>
                <w:noProof/>
              </w:rPr>
            </w:pPr>
          </w:p>
          <w:p w14:paraId="6629F5AD" w14:textId="77777777" w:rsidR="000D3212" w:rsidRPr="00662F61" w:rsidRDefault="000D3212" w:rsidP="000D3212">
            <w:pPr>
              <w:widowControl/>
              <w:numPr>
                <w:ilvl w:val="0"/>
                <w:numId w:val="14"/>
              </w:numPr>
              <w:autoSpaceDE/>
              <w:autoSpaceDN/>
              <w:adjustRightInd/>
              <w:ind w:left="0"/>
              <w:rPr>
                <w:b/>
                <w:noProof/>
              </w:rPr>
            </w:pPr>
            <w:r>
              <w:rPr>
                <w:b/>
                <w:noProof/>
                <w:highlight w:val="yellow"/>
              </w:rPr>
              <w:t>Possible/Typical Progression</w:t>
            </w:r>
            <w:r w:rsidRPr="003030D7">
              <w:rPr>
                <w:b/>
                <w:noProof/>
                <w:highlight w:val="yellow"/>
              </w:rPr>
              <w:t xml:space="preserve"> Plan:</w:t>
            </w:r>
            <w:r>
              <w:rPr>
                <w:b/>
                <w:noProof/>
              </w:rPr>
              <w:t xml:space="preserve"> Students can progress at their own pace (for example take one course per semester). Students must complete their graduate degree within 7 years of taking their first course. It is recommended that students do not take more than 3 courses per semester to be successful in obtaining their degrees.</w:t>
            </w:r>
          </w:p>
        </w:tc>
      </w:tr>
      <w:tr w:rsidR="000D3212" w:rsidRPr="00E90B4D" w14:paraId="66EB4179" w14:textId="77777777" w:rsidTr="006F61BB">
        <w:trPr>
          <w:trHeight w:val="285"/>
        </w:trPr>
        <w:tc>
          <w:tcPr>
            <w:tcW w:w="13839" w:type="dxa"/>
            <w:gridSpan w:val="2"/>
            <w:shd w:val="clear" w:color="auto" w:fill="C6D9F1"/>
          </w:tcPr>
          <w:p w14:paraId="39395128" w14:textId="77777777" w:rsidR="000D3212" w:rsidRPr="000D3212" w:rsidRDefault="000D3212" w:rsidP="006F61BB">
            <w:pPr>
              <w:jc w:val="center"/>
              <w:rPr>
                <w:rFonts w:cs="Aptos"/>
                <w:b/>
              </w:rPr>
            </w:pPr>
            <w:r w:rsidRPr="000D3212">
              <w:rPr>
                <w:rFonts w:cs="Aptos"/>
                <w:b/>
              </w:rPr>
              <w:t xml:space="preserve">Summer 1 (9 </w:t>
            </w:r>
            <w:proofErr w:type="spellStart"/>
            <w:r w:rsidRPr="000D3212">
              <w:rPr>
                <w:rFonts w:cs="Aptos"/>
                <w:b/>
              </w:rPr>
              <w:t>cr</w:t>
            </w:r>
            <w:proofErr w:type="spellEnd"/>
            <w:r w:rsidRPr="000D3212">
              <w:rPr>
                <w:rFonts w:cs="Aptos"/>
                <w:b/>
              </w:rPr>
              <w:t>)</w:t>
            </w:r>
          </w:p>
        </w:tc>
      </w:tr>
      <w:tr w:rsidR="000D3212" w:rsidRPr="00E90B4D" w14:paraId="7CE95AD1" w14:textId="77777777" w:rsidTr="006F61BB">
        <w:trPr>
          <w:trHeight w:val="285"/>
        </w:trPr>
        <w:tc>
          <w:tcPr>
            <w:tcW w:w="13839" w:type="dxa"/>
            <w:gridSpan w:val="2"/>
          </w:tcPr>
          <w:p w14:paraId="6A3BA5E8" w14:textId="77777777" w:rsidR="000D3212" w:rsidRPr="00A2264B" w:rsidRDefault="000D3212" w:rsidP="006F61BB">
            <w:pPr>
              <w:pStyle w:val="BodyText"/>
              <w:rPr>
                <w:sz w:val="20"/>
              </w:rPr>
            </w:pPr>
            <w:r w:rsidRPr="00A2264B">
              <w:rPr>
                <w:sz w:val="20"/>
              </w:rPr>
              <w:t>*MHA 650 Organizational Strategy and Systems Leadership (3 credits)</w:t>
            </w:r>
          </w:p>
          <w:p w14:paraId="0D58A527" w14:textId="77777777" w:rsidR="000D3212" w:rsidRPr="00A2264B" w:rsidRDefault="000D3212" w:rsidP="006F61BB">
            <w:pPr>
              <w:pStyle w:val="BodyText"/>
              <w:rPr>
                <w:sz w:val="20"/>
              </w:rPr>
            </w:pPr>
            <w:r w:rsidRPr="00A2264B">
              <w:rPr>
                <w:sz w:val="20"/>
              </w:rPr>
              <w:t>MHA 625 Health Program Planning and Evaluation (3 Credits)</w:t>
            </w:r>
          </w:p>
          <w:p w14:paraId="1CC483EA" w14:textId="77777777" w:rsidR="000D3212" w:rsidRPr="00A2264B" w:rsidRDefault="000D3212" w:rsidP="006F61BB">
            <w:pPr>
              <w:pStyle w:val="BodyText"/>
              <w:rPr>
                <w:sz w:val="20"/>
              </w:rPr>
            </w:pPr>
            <w:r w:rsidRPr="00A2264B">
              <w:rPr>
                <w:sz w:val="20"/>
              </w:rPr>
              <w:t>MHA 651 Healthcare Operations Management (3 credits)</w:t>
            </w:r>
          </w:p>
          <w:p w14:paraId="3A056B12" w14:textId="77777777" w:rsidR="000D3212" w:rsidRPr="000D3212" w:rsidRDefault="000D3212" w:rsidP="006F61BB">
            <w:pPr>
              <w:pStyle w:val="BodyText"/>
              <w:rPr>
                <w:rFonts w:cs="Aptos"/>
                <w:b/>
                <w:sz w:val="20"/>
              </w:rPr>
            </w:pPr>
          </w:p>
        </w:tc>
      </w:tr>
      <w:tr w:rsidR="000D3212" w:rsidRPr="00E90B4D" w14:paraId="56B4BF8E" w14:textId="77777777" w:rsidTr="006F61BB">
        <w:trPr>
          <w:trHeight w:val="285"/>
        </w:trPr>
        <w:tc>
          <w:tcPr>
            <w:tcW w:w="7113" w:type="dxa"/>
            <w:shd w:val="clear" w:color="auto" w:fill="C6D9F1"/>
          </w:tcPr>
          <w:p w14:paraId="1F4DF67E" w14:textId="77777777" w:rsidR="000D3212" w:rsidRPr="000D3212" w:rsidRDefault="000D3212" w:rsidP="006F61BB">
            <w:pPr>
              <w:jc w:val="center"/>
              <w:rPr>
                <w:rFonts w:cs="Aptos"/>
                <w:b/>
              </w:rPr>
            </w:pPr>
            <w:r w:rsidRPr="000D3212">
              <w:rPr>
                <w:rFonts w:cs="Aptos"/>
                <w:b/>
              </w:rPr>
              <w:t xml:space="preserve">Fall 1 (12 </w:t>
            </w:r>
            <w:proofErr w:type="spellStart"/>
            <w:r w:rsidRPr="000D3212">
              <w:rPr>
                <w:rFonts w:cs="Aptos"/>
                <w:b/>
              </w:rPr>
              <w:t>cr</w:t>
            </w:r>
            <w:proofErr w:type="spellEnd"/>
            <w:r w:rsidRPr="000D3212">
              <w:rPr>
                <w:rFonts w:cs="Aptos"/>
                <w:b/>
              </w:rPr>
              <w:t>)</w:t>
            </w:r>
          </w:p>
        </w:tc>
        <w:tc>
          <w:tcPr>
            <w:tcW w:w="6726" w:type="dxa"/>
            <w:shd w:val="clear" w:color="auto" w:fill="C6D9F1"/>
          </w:tcPr>
          <w:p w14:paraId="0CF60F47" w14:textId="77777777" w:rsidR="000D3212" w:rsidRPr="000D3212" w:rsidRDefault="000D3212" w:rsidP="006F61BB">
            <w:pPr>
              <w:jc w:val="center"/>
              <w:rPr>
                <w:rFonts w:cs="Aptos"/>
                <w:b/>
              </w:rPr>
            </w:pPr>
            <w:r w:rsidRPr="000D3212">
              <w:rPr>
                <w:rFonts w:cs="Aptos"/>
                <w:b/>
              </w:rPr>
              <w:t>Spring 1 (13 Cr)</w:t>
            </w:r>
          </w:p>
        </w:tc>
      </w:tr>
      <w:tr w:rsidR="000D3212" w:rsidRPr="00243BA0" w14:paraId="27F4A43E" w14:textId="77777777" w:rsidTr="006F61BB">
        <w:trPr>
          <w:trHeight w:val="422"/>
        </w:trPr>
        <w:tc>
          <w:tcPr>
            <w:tcW w:w="7113" w:type="dxa"/>
          </w:tcPr>
          <w:p w14:paraId="6F257D3B" w14:textId="77777777" w:rsidR="000D3212" w:rsidRPr="00A2264B" w:rsidRDefault="000D3212" w:rsidP="006F61BB">
            <w:r w:rsidRPr="00A2264B">
              <w:t xml:space="preserve">*MHA 628 Healthcare Delivery Systems, Policy, </w:t>
            </w:r>
            <w:proofErr w:type="gramStart"/>
            <w:r w:rsidRPr="00A2264B">
              <w:t>and  Reimbursement</w:t>
            </w:r>
            <w:proofErr w:type="gramEnd"/>
            <w:r w:rsidRPr="00A2264B">
              <w:t xml:space="preserve"> (3 credits)</w:t>
            </w:r>
          </w:p>
          <w:p w14:paraId="0C4227B0" w14:textId="77777777" w:rsidR="000D3212" w:rsidRPr="00A2264B" w:rsidRDefault="000D3212" w:rsidP="006F61BB">
            <w:r w:rsidRPr="00A2264B">
              <w:t>MHA 605 Health Care Quality and Regulatory Management (3 credits)</w:t>
            </w:r>
          </w:p>
          <w:p w14:paraId="60F94A1A" w14:textId="77777777" w:rsidR="000D3212" w:rsidRPr="00A2264B" w:rsidRDefault="000D3212" w:rsidP="006F61BB">
            <w:r w:rsidRPr="00A2264B">
              <w:t>MHA 618</w:t>
            </w:r>
            <w:r w:rsidR="00A2264B" w:rsidRPr="00A2264B">
              <w:t xml:space="preserve"> </w:t>
            </w:r>
            <w:r w:rsidRPr="00A2264B">
              <w:t>Health Care Law and Ethical Decision-Making (3 credits)</w:t>
            </w:r>
          </w:p>
          <w:p w14:paraId="569CA601" w14:textId="77777777" w:rsidR="000D3212" w:rsidRPr="00A2264B" w:rsidRDefault="000D3212" w:rsidP="006F61BB"/>
          <w:p w14:paraId="5299570B" w14:textId="77777777" w:rsidR="000D3212" w:rsidRPr="00A2264B" w:rsidRDefault="000D3212" w:rsidP="006F61BB">
            <w:pPr>
              <w:pStyle w:val="BodyText"/>
              <w:rPr>
                <w:sz w:val="20"/>
              </w:rPr>
            </w:pPr>
          </w:p>
        </w:tc>
        <w:tc>
          <w:tcPr>
            <w:tcW w:w="6726" w:type="dxa"/>
          </w:tcPr>
          <w:p w14:paraId="5FAD234D" w14:textId="77777777" w:rsidR="000D3212" w:rsidRPr="00A2264B" w:rsidRDefault="000D3212" w:rsidP="006F61BB">
            <w:pPr>
              <w:pStyle w:val="BodyText"/>
              <w:rPr>
                <w:sz w:val="20"/>
              </w:rPr>
            </w:pPr>
            <w:r w:rsidRPr="00A2264B">
              <w:rPr>
                <w:sz w:val="20"/>
              </w:rPr>
              <w:t>* MHA 638 Health Information Systems (3 credits)</w:t>
            </w:r>
          </w:p>
          <w:p w14:paraId="103026CE" w14:textId="77777777" w:rsidR="000D3212" w:rsidRPr="00A2264B" w:rsidRDefault="000D3212" w:rsidP="006F61BB">
            <w:pPr>
              <w:pStyle w:val="BodyText"/>
              <w:rPr>
                <w:sz w:val="20"/>
              </w:rPr>
            </w:pPr>
            <w:r w:rsidRPr="00A2264B">
              <w:rPr>
                <w:sz w:val="20"/>
              </w:rPr>
              <w:t xml:space="preserve">*MHA 615 Research and Evidence Based Practice (3 credits) </w:t>
            </w:r>
          </w:p>
          <w:p w14:paraId="224D5A8B" w14:textId="77777777" w:rsidR="000D3212" w:rsidRPr="00A2264B" w:rsidRDefault="000D3212" w:rsidP="006F61BB">
            <w:pPr>
              <w:pStyle w:val="BodyText"/>
              <w:rPr>
                <w:sz w:val="20"/>
              </w:rPr>
            </w:pPr>
            <w:r w:rsidRPr="00A2264B">
              <w:rPr>
                <w:sz w:val="20"/>
              </w:rPr>
              <w:t>ECON 610 Healthcare Economics (3 credits)</w:t>
            </w:r>
          </w:p>
          <w:p w14:paraId="0C9758B2" w14:textId="77777777" w:rsidR="000D3212" w:rsidRPr="00A2264B" w:rsidRDefault="000D3212" w:rsidP="006F61BB">
            <w:pPr>
              <w:pStyle w:val="BodyText"/>
              <w:rPr>
                <w:sz w:val="20"/>
              </w:rPr>
            </w:pPr>
            <w:r w:rsidRPr="00A2264B">
              <w:rPr>
                <w:sz w:val="20"/>
              </w:rPr>
              <w:t>MHA 619 Applied Health Care Financial Management (3 credits)</w:t>
            </w:r>
          </w:p>
          <w:p w14:paraId="2532621B" w14:textId="77777777" w:rsidR="000D3212" w:rsidRPr="00A2264B" w:rsidRDefault="000D3212" w:rsidP="006F61BB">
            <w:r w:rsidRPr="00A2264B">
              <w:t>**MHA 692A Capstone I (1 credit)</w:t>
            </w:r>
          </w:p>
          <w:p w14:paraId="18EA7D8D" w14:textId="77777777" w:rsidR="000D3212" w:rsidRPr="00A2264B" w:rsidRDefault="000D3212" w:rsidP="006F61BB">
            <w:pPr>
              <w:pStyle w:val="BodyText"/>
              <w:rPr>
                <w:sz w:val="20"/>
              </w:rPr>
            </w:pPr>
            <w:r w:rsidRPr="00A2264B">
              <w:rPr>
                <w:sz w:val="20"/>
              </w:rPr>
              <w:t xml:space="preserve">   **Capstone I must be taken prior to Capstone II (no more than 2 semesters prior)</w:t>
            </w:r>
          </w:p>
          <w:p w14:paraId="76DF5898" w14:textId="77777777" w:rsidR="000D3212" w:rsidRPr="00A2264B" w:rsidRDefault="000D3212" w:rsidP="006F61BB">
            <w:pPr>
              <w:pStyle w:val="BodyText"/>
              <w:rPr>
                <w:sz w:val="20"/>
              </w:rPr>
            </w:pPr>
          </w:p>
          <w:p w14:paraId="7156BF45" w14:textId="77777777" w:rsidR="000D3212" w:rsidRPr="00A2264B" w:rsidRDefault="000D3212" w:rsidP="006F61BB">
            <w:pPr>
              <w:pStyle w:val="BodyText"/>
              <w:rPr>
                <w:sz w:val="20"/>
              </w:rPr>
            </w:pPr>
          </w:p>
        </w:tc>
      </w:tr>
      <w:tr w:rsidR="000D3212" w:rsidRPr="00243BA0" w14:paraId="10200212" w14:textId="77777777" w:rsidTr="000D3212">
        <w:trPr>
          <w:trHeight w:val="422"/>
        </w:trPr>
        <w:tc>
          <w:tcPr>
            <w:tcW w:w="13839" w:type="dxa"/>
            <w:gridSpan w:val="2"/>
            <w:shd w:val="clear" w:color="auto" w:fill="B7D4EF"/>
          </w:tcPr>
          <w:p w14:paraId="6F4DA0D5" w14:textId="77777777" w:rsidR="000D3212" w:rsidRPr="000D3212" w:rsidRDefault="000D3212" w:rsidP="006F61BB">
            <w:pPr>
              <w:jc w:val="center"/>
              <w:rPr>
                <w:rFonts w:cs="Aptos"/>
              </w:rPr>
            </w:pPr>
            <w:r w:rsidRPr="000D3212">
              <w:rPr>
                <w:rFonts w:cs="Aptos"/>
                <w:b/>
              </w:rPr>
              <w:t xml:space="preserve">Fall 2 (9 </w:t>
            </w:r>
            <w:proofErr w:type="spellStart"/>
            <w:r w:rsidRPr="000D3212">
              <w:rPr>
                <w:rFonts w:cs="Aptos"/>
                <w:b/>
              </w:rPr>
              <w:t>cr</w:t>
            </w:r>
            <w:proofErr w:type="spellEnd"/>
            <w:r w:rsidRPr="000D3212">
              <w:rPr>
                <w:rFonts w:cs="Aptos"/>
                <w:b/>
              </w:rPr>
              <w:t>)</w:t>
            </w:r>
          </w:p>
        </w:tc>
      </w:tr>
      <w:tr w:rsidR="000D3212" w:rsidRPr="00243BA0" w14:paraId="1A7BDE8F" w14:textId="77777777" w:rsidTr="006F61BB">
        <w:trPr>
          <w:trHeight w:val="422"/>
        </w:trPr>
        <w:tc>
          <w:tcPr>
            <w:tcW w:w="13839" w:type="dxa"/>
            <w:gridSpan w:val="2"/>
          </w:tcPr>
          <w:p w14:paraId="36FC153A" w14:textId="77777777" w:rsidR="000D3212" w:rsidRPr="00A2264B" w:rsidRDefault="000D3212" w:rsidP="006F61BB">
            <w:r w:rsidRPr="00A2264B">
              <w:lastRenderedPageBreak/>
              <w:t xml:space="preserve">  MHA 540 Talent Management in Healthcare (3 credits)        </w:t>
            </w:r>
          </w:p>
          <w:p w14:paraId="7FC71DBF" w14:textId="77777777" w:rsidR="000D3212" w:rsidRPr="00A2264B" w:rsidRDefault="000D3212" w:rsidP="006F61BB">
            <w:pPr>
              <w:pStyle w:val="BodyText"/>
              <w:rPr>
                <w:sz w:val="20"/>
              </w:rPr>
            </w:pPr>
            <w:r w:rsidRPr="00A2264B">
              <w:rPr>
                <w:sz w:val="20"/>
              </w:rPr>
              <w:t>MHA 514</w:t>
            </w:r>
            <w:r w:rsidR="00A2264B" w:rsidRPr="00A2264B">
              <w:rPr>
                <w:sz w:val="20"/>
              </w:rPr>
              <w:t xml:space="preserve"> </w:t>
            </w:r>
            <w:r w:rsidRPr="00A2264B">
              <w:rPr>
                <w:sz w:val="20"/>
              </w:rPr>
              <w:t xml:space="preserve">Healthcare Strategic Planning and Marketing (3 credits)                                       </w:t>
            </w:r>
          </w:p>
          <w:p w14:paraId="14CD13C3" w14:textId="77777777" w:rsidR="000D3212" w:rsidRPr="00A2264B" w:rsidRDefault="000D3212" w:rsidP="006F61BB">
            <w:r w:rsidRPr="00A2264B">
              <w:t>**MHA 692B Capstone II (3 Credits)</w:t>
            </w:r>
          </w:p>
        </w:tc>
      </w:tr>
      <w:tr w:rsidR="000D3212" w:rsidRPr="00E90B4D" w14:paraId="7E29A298" w14:textId="77777777" w:rsidTr="000D3212">
        <w:trPr>
          <w:trHeight w:val="302"/>
        </w:trPr>
        <w:tc>
          <w:tcPr>
            <w:tcW w:w="13839" w:type="dxa"/>
            <w:gridSpan w:val="2"/>
            <w:shd w:val="clear" w:color="auto" w:fill="83CAEB"/>
          </w:tcPr>
          <w:p w14:paraId="1D15C8B4" w14:textId="77777777" w:rsidR="000D3212" w:rsidRPr="00A2264B" w:rsidRDefault="000D3212" w:rsidP="006F61BB">
            <w:pPr>
              <w:pStyle w:val="BodyText"/>
              <w:jc w:val="center"/>
              <w:rPr>
                <w:sz w:val="20"/>
                <w:highlight w:val="green"/>
              </w:rPr>
            </w:pPr>
            <w:r w:rsidRPr="00A2264B">
              <w:rPr>
                <w:sz w:val="20"/>
                <w:highlight w:val="green"/>
              </w:rPr>
              <w:t>Capstone I and II MUST be taken at the end of the program. Capstone I must be taken before the Capstone II is completed. Capstone needs to occur in the last or 2</w:t>
            </w:r>
            <w:r w:rsidRPr="00A2264B">
              <w:rPr>
                <w:sz w:val="20"/>
                <w:highlight w:val="green"/>
                <w:vertAlign w:val="superscript"/>
              </w:rPr>
              <w:t>nd</w:t>
            </w:r>
            <w:r w:rsidRPr="00A2264B">
              <w:rPr>
                <w:sz w:val="20"/>
                <w:highlight w:val="green"/>
              </w:rPr>
              <w:t xml:space="preserve"> to last semester of the program.</w:t>
            </w:r>
          </w:p>
          <w:p w14:paraId="67C15012" w14:textId="77777777" w:rsidR="000D3212" w:rsidRPr="00A2264B" w:rsidRDefault="000D3212" w:rsidP="006F61BB">
            <w:pPr>
              <w:pStyle w:val="BodyText"/>
              <w:jc w:val="center"/>
              <w:rPr>
                <w:sz w:val="20"/>
                <w:highlight w:val="green"/>
              </w:rPr>
            </w:pPr>
            <w:r w:rsidRPr="00A2264B">
              <w:rPr>
                <w:sz w:val="20"/>
                <w:highlight w:val="green"/>
              </w:rPr>
              <w:t>Note: Capstone I and Capstone II are only offered Fall/Spring semesters. Students should form their plan based on their needs and capstone site/mentor.</w:t>
            </w:r>
          </w:p>
        </w:tc>
      </w:tr>
      <w:tr w:rsidR="000D3212" w:rsidRPr="00E90B4D" w14:paraId="601436CD" w14:textId="77777777" w:rsidTr="006F61BB">
        <w:trPr>
          <w:trHeight w:val="285"/>
        </w:trPr>
        <w:tc>
          <w:tcPr>
            <w:tcW w:w="13839" w:type="dxa"/>
            <w:gridSpan w:val="2"/>
          </w:tcPr>
          <w:p w14:paraId="1E4F9C2E" w14:textId="77777777" w:rsidR="000D3212" w:rsidRPr="00E90B4D" w:rsidRDefault="000D3212" w:rsidP="006F61BB">
            <w:pPr>
              <w:rPr>
                <w:b/>
              </w:rPr>
            </w:pPr>
            <w:r w:rsidRPr="00E90B4D">
              <w:rPr>
                <w:b/>
              </w:rPr>
              <w:t xml:space="preserve">TOTALS:  </w:t>
            </w:r>
          </w:p>
          <w:p w14:paraId="6F274708" w14:textId="77777777" w:rsidR="000D3212" w:rsidRDefault="000D3212" w:rsidP="006F61BB">
            <w:r>
              <w:t>3</w:t>
            </w:r>
            <w:r w:rsidRPr="00E90B4D">
              <w:t xml:space="preserve"> </w:t>
            </w:r>
            <w:r>
              <w:t>Economic credits</w:t>
            </w:r>
          </w:p>
          <w:p w14:paraId="50DCF232" w14:textId="77777777" w:rsidR="000D3212" w:rsidRDefault="000D3212" w:rsidP="006F61BB">
            <w:r>
              <w:t>33</w:t>
            </w:r>
            <w:r w:rsidRPr="00E90B4D">
              <w:t xml:space="preserve"> Degree Specific </w:t>
            </w:r>
            <w:r>
              <w:t>MHA</w:t>
            </w:r>
            <w:r w:rsidRPr="00E90B4D">
              <w:t xml:space="preserve"> Credits</w:t>
            </w:r>
          </w:p>
          <w:p w14:paraId="47443E68" w14:textId="77777777" w:rsidR="000D3212" w:rsidRPr="00E90B4D" w:rsidRDefault="000D3212" w:rsidP="006F61BB">
            <w:r>
              <w:t>4 Capstone Credits</w:t>
            </w:r>
          </w:p>
          <w:p w14:paraId="201AF83F" w14:textId="2BE1B07C" w:rsidR="000D3212" w:rsidRPr="00E90B4D" w:rsidRDefault="00B00418" w:rsidP="006F61BB">
            <w:pPr>
              <w:rPr>
                <w:u w:val="single"/>
              </w:rPr>
            </w:pPr>
            <w:r>
              <w:rPr>
                <w:noProof/>
              </w:rPr>
              <mc:AlternateContent>
                <mc:Choice Requires="wps">
                  <w:drawing>
                    <wp:anchor distT="0" distB="0" distL="114300" distR="114300" simplePos="0" relativeHeight="251662336" behindDoc="0" locked="0" layoutInCell="1" allowOverlap="1" wp14:anchorId="7BC8280B" wp14:editId="4C9CE69A">
                      <wp:simplePos x="0" y="0"/>
                      <wp:positionH relativeFrom="column">
                        <wp:posOffset>-37465</wp:posOffset>
                      </wp:positionH>
                      <wp:positionV relativeFrom="paragraph">
                        <wp:posOffset>78105</wp:posOffset>
                      </wp:positionV>
                      <wp:extent cx="1704975" cy="9525"/>
                      <wp:effectExtent l="0" t="0" r="9525" b="9525"/>
                      <wp:wrapNone/>
                      <wp:docPr id="2100300484"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04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7E6F394" id="Straight Connector 1"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pt,6.15pt" to="13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" strokecolor="windowText" strokeweight="1pt">
                      <v:stroke joinstyle="miter"/>
                    </v:line>
                  </w:pict>
                </mc:Fallback>
              </mc:AlternateContent>
            </w:r>
            <w:r w:rsidR="000D3212">
              <w:rPr>
                <w:u w:val="single"/>
              </w:rPr>
              <w:t xml:space="preserve"> </w:t>
            </w:r>
          </w:p>
          <w:p w14:paraId="45B241E8" w14:textId="77777777" w:rsidR="000D3212" w:rsidRPr="00E90B4D" w:rsidRDefault="000D3212" w:rsidP="006F61BB">
            <w:pPr>
              <w:rPr>
                <w:b/>
              </w:rPr>
            </w:pPr>
            <w:r>
              <w:rPr>
                <w:b/>
              </w:rPr>
              <w:t>40</w:t>
            </w:r>
            <w:r w:rsidRPr="00E90B4D">
              <w:rPr>
                <w:b/>
              </w:rPr>
              <w:t xml:space="preserve"> Total Credits</w:t>
            </w:r>
          </w:p>
          <w:p w14:paraId="629743E3" w14:textId="77777777" w:rsidR="000D3212" w:rsidRPr="00E90B4D" w:rsidRDefault="000D3212" w:rsidP="006F61BB">
            <w:r w:rsidRPr="00E90B4D">
              <w:t xml:space="preserve">                </w:t>
            </w:r>
          </w:p>
        </w:tc>
      </w:tr>
      <w:tr w:rsidR="000D3212" w:rsidRPr="00BB4F67" w14:paraId="05C1551D" w14:textId="77777777" w:rsidTr="006F61BB">
        <w:trPr>
          <w:trHeight w:val="70"/>
        </w:trPr>
        <w:tc>
          <w:tcPr>
            <w:tcW w:w="13839" w:type="dxa"/>
            <w:gridSpan w:val="2"/>
          </w:tcPr>
          <w:p w14:paraId="0287406D" w14:textId="77777777" w:rsidR="000D3212" w:rsidRPr="00A2264B" w:rsidRDefault="000D3212" w:rsidP="006F61BB">
            <w:pPr>
              <w:rPr>
                <w:b/>
              </w:rPr>
            </w:pPr>
            <w:r w:rsidRPr="00A2264B">
              <w:rPr>
                <w:b/>
              </w:rPr>
              <w:t>Accreditation Information:</w:t>
            </w:r>
          </w:p>
          <w:p w14:paraId="19BF42EF" w14:textId="77777777" w:rsidR="000D3212" w:rsidRPr="00A2264B" w:rsidRDefault="000D3212" w:rsidP="006F61BB">
            <w:r w:rsidRPr="00A2264B">
              <w:t xml:space="preserve">HLC – Graduate Studies and the MHA program are fully accredited by the Higher Learning Commission </w:t>
            </w:r>
          </w:p>
          <w:p w14:paraId="59777A2E" w14:textId="77777777" w:rsidR="000D3212" w:rsidRPr="00A2264B" w:rsidRDefault="000D3212" w:rsidP="000D3212">
            <w:pPr>
              <w:pStyle w:val="ListParagraph"/>
              <w:widowControl w:val="0"/>
              <w:numPr>
                <w:ilvl w:val="1"/>
                <w:numId w:val="15"/>
              </w:numPr>
              <w:shd w:val="clear" w:color="auto" w:fill="FFFFFF"/>
              <w:ind w:left="0"/>
              <w:rPr>
                <w:rFonts w:ascii="Times New Roman" w:hAnsi="Times New Roman"/>
                <w:sz w:val="20"/>
                <w:szCs w:val="20"/>
              </w:rPr>
            </w:pPr>
            <w:r w:rsidRPr="00A2264B">
              <w:rPr>
                <w:rFonts w:ascii="Times New Roman" w:hAnsi="Times New Roman"/>
                <w:sz w:val="20"/>
                <w:szCs w:val="20"/>
              </w:rPr>
              <w:t>CAHME -   Fully Accredited 2021, reaccredited for 8 years 2024.</w:t>
            </w:r>
          </w:p>
          <w:p w14:paraId="57971FC2" w14:textId="77777777" w:rsidR="000D3212" w:rsidRPr="00A2264B" w:rsidRDefault="000D3212" w:rsidP="000D3212">
            <w:pPr>
              <w:pStyle w:val="ListParagraph"/>
              <w:widowControl w:val="0"/>
              <w:numPr>
                <w:ilvl w:val="1"/>
                <w:numId w:val="15"/>
              </w:numPr>
              <w:shd w:val="clear" w:color="auto" w:fill="FFFFFF"/>
              <w:ind w:left="0"/>
              <w:rPr>
                <w:rFonts w:ascii="Times New Roman" w:hAnsi="Times New Roman"/>
                <w:b/>
                <w:sz w:val="20"/>
                <w:szCs w:val="20"/>
              </w:rPr>
            </w:pPr>
            <w:r w:rsidRPr="00A2264B">
              <w:rPr>
                <w:rFonts w:ascii="Times New Roman" w:hAnsi="Times New Roman"/>
                <w:b/>
                <w:sz w:val="20"/>
                <w:szCs w:val="20"/>
              </w:rPr>
              <w:t>HIGHLIGHTS:</w:t>
            </w:r>
          </w:p>
          <w:p w14:paraId="5BAA48A4" w14:textId="77777777" w:rsidR="000D3212" w:rsidRPr="00A2264B" w:rsidRDefault="000D3212" w:rsidP="000D3212">
            <w:pPr>
              <w:pStyle w:val="ListParagraph"/>
              <w:widowControl w:val="0"/>
              <w:numPr>
                <w:ilvl w:val="0"/>
                <w:numId w:val="15"/>
              </w:numPr>
              <w:shd w:val="clear" w:color="auto" w:fill="FFFFFF"/>
              <w:ind w:left="0"/>
              <w:rPr>
                <w:rFonts w:ascii="Times New Roman" w:hAnsi="Times New Roman"/>
                <w:sz w:val="20"/>
                <w:szCs w:val="20"/>
              </w:rPr>
            </w:pPr>
            <w:r w:rsidRPr="00A2264B">
              <w:rPr>
                <w:rFonts w:ascii="Times New Roman" w:eastAsia="Times New Roman" w:hAnsi="Times New Roman"/>
                <w:sz w:val="20"/>
                <w:szCs w:val="20"/>
              </w:rPr>
              <w:t>Meets the highest standards of quality in healthcare management education.</w:t>
            </w:r>
          </w:p>
          <w:p w14:paraId="2EB19C63" w14:textId="77777777" w:rsidR="000D3212" w:rsidRPr="00A2264B" w:rsidRDefault="000D3212" w:rsidP="000D3212">
            <w:pPr>
              <w:widowControl/>
              <w:numPr>
                <w:ilvl w:val="0"/>
                <w:numId w:val="15"/>
              </w:numPr>
              <w:shd w:val="clear" w:color="auto" w:fill="FFFFFF"/>
              <w:autoSpaceDE/>
              <w:autoSpaceDN/>
              <w:adjustRightInd/>
              <w:ind w:left="0"/>
            </w:pPr>
            <w:r w:rsidRPr="00A2264B">
              <w:t xml:space="preserve">Utilizes appropriate academic content for its field </w:t>
            </w:r>
          </w:p>
          <w:p w14:paraId="6EC94F83" w14:textId="77777777" w:rsidR="000D3212" w:rsidRPr="00A2264B" w:rsidRDefault="000D3212" w:rsidP="000D3212">
            <w:pPr>
              <w:widowControl/>
              <w:numPr>
                <w:ilvl w:val="0"/>
                <w:numId w:val="15"/>
              </w:numPr>
              <w:shd w:val="clear" w:color="auto" w:fill="FFFFFF"/>
              <w:autoSpaceDE/>
              <w:autoSpaceDN/>
              <w:adjustRightInd/>
              <w:ind w:left="0"/>
            </w:pPr>
            <w:r w:rsidRPr="00A2264B">
              <w:t>Includes membership in a network of professional colleagues that transcends boundaries of universities, colleges and professional associations</w:t>
            </w:r>
          </w:p>
          <w:p w14:paraId="3BFC54B8" w14:textId="77777777" w:rsidR="000D3212" w:rsidRPr="00A2264B" w:rsidRDefault="000D3212" w:rsidP="00A2264B">
            <w:pPr>
              <w:widowControl/>
              <w:shd w:val="clear" w:color="auto" w:fill="FFFFFF"/>
              <w:tabs>
                <w:tab w:val="left" w:pos="3975"/>
              </w:tabs>
              <w:autoSpaceDE/>
              <w:autoSpaceDN/>
              <w:adjustRightInd/>
              <w:rPr>
                <w:b/>
              </w:rPr>
            </w:pPr>
            <w:r w:rsidRPr="00A2264B">
              <w:rPr>
                <w:b/>
                <w:shd w:val="clear" w:color="auto" w:fill="FFFFFF"/>
                <w:lang w:val="en"/>
              </w:rPr>
              <w:t>MEMBERSHIP INFORMATION:</w:t>
            </w:r>
          </w:p>
          <w:p w14:paraId="5A4AE1B2" w14:textId="77777777" w:rsidR="000D3212" w:rsidRPr="00BB4F67" w:rsidRDefault="000D3212" w:rsidP="00A2264B">
            <w:pPr>
              <w:widowControl/>
              <w:shd w:val="clear" w:color="auto" w:fill="FFFFFF"/>
              <w:tabs>
                <w:tab w:val="left" w:pos="3975"/>
              </w:tabs>
              <w:autoSpaceDE/>
              <w:autoSpaceDN/>
              <w:adjustRightInd/>
              <w:rPr>
                <w:rFonts w:cs="Tahoma"/>
              </w:rPr>
            </w:pPr>
            <w:r w:rsidRPr="00A2264B">
              <w:rPr>
                <w:shd w:val="clear" w:color="auto" w:fill="FFFFFF"/>
                <w:lang w:val="en"/>
              </w:rPr>
              <w:t>ACHE – Higher Education Network</w:t>
            </w:r>
          </w:p>
        </w:tc>
      </w:tr>
    </w:tbl>
    <w:p w14:paraId="64EAFF24" w14:textId="77777777" w:rsidR="006F6CF7" w:rsidRDefault="006F6CF7" w:rsidP="006F6CF7"/>
    <w:p w14:paraId="264AFE77" w14:textId="77777777" w:rsidR="005A0239" w:rsidRDefault="005A0239" w:rsidP="005A0239">
      <w:pPr>
        <w:ind w:left="720"/>
      </w:pPr>
      <w:r>
        <w:t>**Not all courses are offered every semester. It is important that students plan their schedules accordingly to align with course offerings. Below is a breakdown of courses by semester.</w:t>
      </w:r>
    </w:p>
    <w:p w14:paraId="2610F4C6" w14:textId="77777777" w:rsidR="005A0239" w:rsidRDefault="005A0239" w:rsidP="005A0239"/>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9186"/>
      </w:tblGrid>
      <w:tr w:rsidR="00977928" w:rsidRPr="00760357" w14:paraId="37679A72" w14:textId="77777777" w:rsidTr="00760357">
        <w:tc>
          <w:tcPr>
            <w:tcW w:w="13500" w:type="dxa"/>
            <w:gridSpan w:val="2"/>
            <w:shd w:val="clear" w:color="auto" w:fill="D5DCE4"/>
          </w:tcPr>
          <w:p w14:paraId="738B05BA" w14:textId="77777777" w:rsidR="00977928" w:rsidRPr="00A2264B" w:rsidRDefault="00977928" w:rsidP="00760357">
            <w:pPr>
              <w:jc w:val="center"/>
              <w:rPr>
                <w:rFonts w:eastAsia="Calibri"/>
                <w:b/>
                <w:sz w:val="22"/>
                <w:szCs w:val="22"/>
              </w:rPr>
            </w:pPr>
            <w:r w:rsidRPr="00A2264B">
              <w:rPr>
                <w:rFonts w:eastAsia="Calibri"/>
                <w:b/>
                <w:sz w:val="22"/>
                <w:szCs w:val="22"/>
              </w:rPr>
              <w:t>Courses Offered by Semester: (subject to change)</w:t>
            </w:r>
          </w:p>
        </w:tc>
      </w:tr>
      <w:tr w:rsidR="00977928" w14:paraId="690F5E41" w14:textId="77777777" w:rsidTr="00760357">
        <w:tc>
          <w:tcPr>
            <w:tcW w:w="4314" w:type="dxa"/>
          </w:tcPr>
          <w:p w14:paraId="1C9CD438" w14:textId="77777777" w:rsidR="00977928" w:rsidRPr="00A2264B" w:rsidRDefault="00977928" w:rsidP="00760357">
            <w:pPr>
              <w:rPr>
                <w:rFonts w:eastAsia="Calibri"/>
                <w:sz w:val="22"/>
                <w:szCs w:val="22"/>
              </w:rPr>
            </w:pPr>
            <w:r w:rsidRPr="00A2264B">
              <w:rPr>
                <w:rFonts w:eastAsia="Calibri"/>
                <w:sz w:val="22"/>
                <w:szCs w:val="22"/>
              </w:rPr>
              <w:t>Fall</w:t>
            </w:r>
          </w:p>
        </w:tc>
        <w:tc>
          <w:tcPr>
            <w:tcW w:w="9186" w:type="dxa"/>
          </w:tcPr>
          <w:p w14:paraId="478622CA" w14:textId="77777777" w:rsidR="00977928" w:rsidRPr="00A2264B" w:rsidRDefault="00977928" w:rsidP="00760357">
            <w:pPr>
              <w:rPr>
                <w:rFonts w:eastAsia="Calibri"/>
                <w:sz w:val="22"/>
                <w:szCs w:val="22"/>
              </w:rPr>
            </w:pPr>
            <w:r w:rsidRPr="00A2264B">
              <w:rPr>
                <w:rFonts w:eastAsia="Calibri"/>
                <w:sz w:val="22"/>
                <w:szCs w:val="22"/>
              </w:rPr>
              <w:t>MHA 618 – Health Care Law and Ethical Decision Making</w:t>
            </w:r>
          </w:p>
          <w:p w14:paraId="7FF16CEE" w14:textId="77777777" w:rsidR="00977928" w:rsidRPr="00A2264B" w:rsidRDefault="00977928" w:rsidP="00760357">
            <w:pPr>
              <w:rPr>
                <w:rFonts w:eastAsia="Calibri"/>
                <w:sz w:val="22"/>
                <w:szCs w:val="22"/>
              </w:rPr>
            </w:pPr>
            <w:r w:rsidRPr="00A2264B">
              <w:rPr>
                <w:rFonts w:eastAsia="Calibri"/>
                <w:sz w:val="22"/>
                <w:szCs w:val="22"/>
              </w:rPr>
              <w:t xml:space="preserve">MHA 628 – Healthcare Delivery </w:t>
            </w:r>
            <w:r w:rsidR="004C3DDF" w:rsidRPr="00A2264B">
              <w:rPr>
                <w:rFonts w:eastAsia="Calibri"/>
                <w:sz w:val="22"/>
                <w:szCs w:val="22"/>
              </w:rPr>
              <w:t>Systems, Policy</w:t>
            </w:r>
            <w:r w:rsidRPr="00A2264B">
              <w:rPr>
                <w:rFonts w:eastAsia="Calibri"/>
                <w:sz w:val="22"/>
                <w:szCs w:val="22"/>
              </w:rPr>
              <w:t>, and Reimbursement</w:t>
            </w:r>
          </w:p>
          <w:p w14:paraId="6BECE696" w14:textId="77777777" w:rsidR="00977928" w:rsidRPr="00A2264B" w:rsidRDefault="00977928" w:rsidP="00760357">
            <w:pPr>
              <w:rPr>
                <w:rFonts w:eastAsia="Calibri"/>
                <w:sz w:val="22"/>
                <w:szCs w:val="22"/>
              </w:rPr>
            </w:pPr>
            <w:r w:rsidRPr="00A2264B">
              <w:rPr>
                <w:rFonts w:eastAsia="Calibri"/>
                <w:sz w:val="22"/>
                <w:szCs w:val="22"/>
              </w:rPr>
              <w:t>MHA 605 – Health Care Quality &amp; Regulatory Management</w:t>
            </w:r>
          </w:p>
          <w:p w14:paraId="7A56F9B5" w14:textId="77777777" w:rsidR="000D3212" w:rsidRPr="00A2264B" w:rsidRDefault="000D3212" w:rsidP="00760357">
            <w:pPr>
              <w:rPr>
                <w:rFonts w:eastAsia="Calibri"/>
                <w:sz w:val="22"/>
                <w:szCs w:val="22"/>
              </w:rPr>
            </w:pPr>
            <w:r w:rsidRPr="00A2264B">
              <w:rPr>
                <w:rFonts w:eastAsia="Calibri"/>
                <w:sz w:val="22"/>
                <w:szCs w:val="22"/>
              </w:rPr>
              <w:t xml:space="preserve">MHA 514- Healthcare Strategic Planning &amp; Marketing </w:t>
            </w:r>
          </w:p>
          <w:p w14:paraId="75B68046" w14:textId="77777777" w:rsidR="000D3212" w:rsidRPr="00A2264B" w:rsidRDefault="000D3212" w:rsidP="00760357">
            <w:pPr>
              <w:rPr>
                <w:rFonts w:eastAsia="Calibri"/>
                <w:sz w:val="22"/>
                <w:szCs w:val="22"/>
              </w:rPr>
            </w:pPr>
            <w:r w:rsidRPr="00A2264B">
              <w:rPr>
                <w:rFonts w:eastAsia="Calibri"/>
                <w:sz w:val="22"/>
                <w:szCs w:val="22"/>
              </w:rPr>
              <w:t>MHA 540 – Talent Management in Healthcare</w:t>
            </w:r>
          </w:p>
          <w:p w14:paraId="7563F071" w14:textId="77777777" w:rsidR="00977928" w:rsidRPr="00A2264B" w:rsidRDefault="00977928" w:rsidP="00760357">
            <w:pPr>
              <w:rPr>
                <w:rFonts w:eastAsia="Calibri"/>
                <w:sz w:val="22"/>
                <w:szCs w:val="22"/>
              </w:rPr>
            </w:pPr>
            <w:r w:rsidRPr="00A2264B">
              <w:rPr>
                <w:rFonts w:eastAsia="Calibri"/>
                <w:sz w:val="22"/>
                <w:szCs w:val="22"/>
              </w:rPr>
              <w:t>MHA 692A - Capstone I</w:t>
            </w:r>
          </w:p>
          <w:p w14:paraId="160C185D" w14:textId="77777777" w:rsidR="00977928" w:rsidRPr="00A2264B" w:rsidRDefault="00977928" w:rsidP="00760357">
            <w:pPr>
              <w:rPr>
                <w:rFonts w:eastAsia="Calibri"/>
                <w:sz w:val="22"/>
                <w:szCs w:val="22"/>
              </w:rPr>
            </w:pPr>
            <w:r w:rsidRPr="00A2264B">
              <w:rPr>
                <w:rFonts w:eastAsia="Calibri"/>
                <w:sz w:val="22"/>
                <w:szCs w:val="22"/>
              </w:rPr>
              <w:t>MHA 692B - Capstone II</w:t>
            </w:r>
          </w:p>
        </w:tc>
      </w:tr>
      <w:tr w:rsidR="00977928" w14:paraId="262CBD3C" w14:textId="77777777" w:rsidTr="00760357">
        <w:tc>
          <w:tcPr>
            <w:tcW w:w="4314" w:type="dxa"/>
          </w:tcPr>
          <w:p w14:paraId="0D9FE5D8" w14:textId="77777777" w:rsidR="00977928" w:rsidRPr="00A2264B" w:rsidRDefault="00977928" w:rsidP="00760357">
            <w:pPr>
              <w:rPr>
                <w:rFonts w:eastAsia="Calibri"/>
                <w:sz w:val="22"/>
                <w:szCs w:val="22"/>
              </w:rPr>
            </w:pPr>
            <w:r w:rsidRPr="00A2264B">
              <w:rPr>
                <w:rFonts w:eastAsia="Calibri"/>
                <w:sz w:val="22"/>
                <w:szCs w:val="22"/>
              </w:rPr>
              <w:t>Spring</w:t>
            </w:r>
          </w:p>
        </w:tc>
        <w:tc>
          <w:tcPr>
            <w:tcW w:w="9186" w:type="dxa"/>
          </w:tcPr>
          <w:p w14:paraId="4A41371B" w14:textId="77777777" w:rsidR="00977928" w:rsidRPr="00A2264B" w:rsidRDefault="00977928" w:rsidP="00760357">
            <w:pPr>
              <w:rPr>
                <w:rFonts w:eastAsia="Calibri"/>
                <w:sz w:val="22"/>
                <w:szCs w:val="22"/>
              </w:rPr>
            </w:pPr>
            <w:r w:rsidRPr="00A2264B">
              <w:rPr>
                <w:rFonts w:eastAsia="Calibri"/>
                <w:sz w:val="22"/>
                <w:szCs w:val="22"/>
              </w:rPr>
              <w:t>MHA 615 – Research and Evidence-Based Practice</w:t>
            </w:r>
          </w:p>
          <w:p w14:paraId="42EBE405" w14:textId="77777777" w:rsidR="00977928" w:rsidRPr="00A2264B" w:rsidRDefault="00977928" w:rsidP="00760357">
            <w:pPr>
              <w:rPr>
                <w:rFonts w:eastAsia="Calibri"/>
                <w:sz w:val="22"/>
                <w:szCs w:val="22"/>
              </w:rPr>
            </w:pPr>
            <w:r w:rsidRPr="00A2264B">
              <w:rPr>
                <w:rFonts w:eastAsia="Calibri"/>
                <w:sz w:val="22"/>
                <w:szCs w:val="22"/>
              </w:rPr>
              <w:t>MHA 619 – Applied Health Care Financial Management</w:t>
            </w:r>
          </w:p>
          <w:p w14:paraId="6E976C28" w14:textId="77777777" w:rsidR="00977928" w:rsidRPr="00A2264B" w:rsidRDefault="00977928" w:rsidP="00760357">
            <w:pPr>
              <w:rPr>
                <w:rFonts w:eastAsia="Calibri"/>
                <w:sz w:val="22"/>
                <w:szCs w:val="22"/>
              </w:rPr>
            </w:pPr>
            <w:r w:rsidRPr="00A2264B">
              <w:rPr>
                <w:rFonts w:eastAsia="Calibri"/>
                <w:sz w:val="22"/>
                <w:szCs w:val="22"/>
              </w:rPr>
              <w:t>MHA 638 – Health Information Systems</w:t>
            </w:r>
          </w:p>
          <w:p w14:paraId="421D1A4A" w14:textId="77777777" w:rsidR="00977928" w:rsidRPr="00A2264B" w:rsidRDefault="00977928" w:rsidP="00760357">
            <w:pPr>
              <w:rPr>
                <w:rFonts w:eastAsia="Calibri"/>
                <w:sz w:val="22"/>
                <w:szCs w:val="22"/>
              </w:rPr>
            </w:pPr>
            <w:r w:rsidRPr="00A2264B">
              <w:rPr>
                <w:rFonts w:eastAsia="Calibri"/>
                <w:sz w:val="22"/>
                <w:szCs w:val="22"/>
              </w:rPr>
              <w:t>MHA 540 – Talent Management in Healthcare</w:t>
            </w:r>
            <w:r w:rsidR="000D3212" w:rsidRPr="00A2264B">
              <w:rPr>
                <w:rFonts w:eastAsia="Calibri"/>
                <w:sz w:val="22"/>
                <w:szCs w:val="22"/>
              </w:rPr>
              <w:t xml:space="preserve"> (limited seats)</w:t>
            </w:r>
          </w:p>
          <w:p w14:paraId="7186681D" w14:textId="77777777" w:rsidR="00977928" w:rsidRPr="00A2264B" w:rsidRDefault="00977928" w:rsidP="00760357">
            <w:pPr>
              <w:rPr>
                <w:rFonts w:eastAsia="Calibri"/>
                <w:sz w:val="22"/>
                <w:szCs w:val="22"/>
              </w:rPr>
            </w:pPr>
            <w:r w:rsidRPr="00A2264B">
              <w:rPr>
                <w:rFonts w:eastAsia="Calibri"/>
                <w:sz w:val="22"/>
                <w:szCs w:val="22"/>
              </w:rPr>
              <w:t>MHA 514- Healthcare Strategic Planning and Marketing</w:t>
            </w:r>
            <w:r w:rsidR="000D3212" w:rsidRPr="00A2264B">
              <w:rPr>
                <w:rFonts w:eastAsia="Calibri"/>
                <w:sz w:val="22"/>
                <w:szCs w:val="22"/>
              </w:rPr>
              <w:t xml:space="preserve"> (limited seats)</w:t>
            </w:r>
          </w:p>
          <w:p w14:paraId="4C551B91" w14:textId="77777777" w:rsidR="00977928" w:rsidRPr="00A2264B" w:rsidRDefault="00977928" w:rsidP="00760357">
            <w:pPr>
              <w:rPr>
                <w:rFonts w:eastAsia="Calibri"/>
                <w:sz w:val="22"/>
                <w:szCs w:val="22"/>
              </w:rPr>
            </w:pPr>
            <w:r w:rsidRPr="00A2264B">
              <w:rPr>
                <w:rFonts w:eastAsia="Calibri"/>
                <w:sz w:val="22"/>
                <w:szCs w:val="22"/>
              </w:rPr>
              <w:t>ECON 610 – Healthcare Economics (variable offerings in spring)</w:t>
            </w:r>
          </w:p>
          <w:p w14:paraId="780F6D67" w14:textId="77777777" w:rsidR="00977928" w:rsidRPr="00A2264B" w:rsidRDefault="00977928" w:rsidP="00760357">
            <w:pPr>
              <w:rPr>
                <w:rFonts w:eastAsia="Calibri"/>
                <w:sz w:val="22"/>
                <w:szCs w:val="22"/>
              </w:rPr>
            </w:pPr>
            <w:r w:rsidRPr="00A2264B">
              <w:rPr>
                <w:rFonts w:eastAsia="Calibri"/>
                <w:sz w:val="22"/>
                <w:szCs w:val="22"/>
              </w:rPr>
              <w:t>MHA 692A - Capstone I</w:t>
            </w:r>
          </w:p>
          <w:p w14:paraId="02E4FF8F" w14:textId="77777777" w:rsidR="00977928" w:rsidRPr="00A2264B" w:rsidRDefault="00977928" w:rsidP="00760357">
            <w:pPr>
              <w:rPr>
                <w:rFonts w:eastAsia="Calibri"/>
                <w:sz w:val="22"/>
                <w:szCs w:val="22"/>
              </w:rPr>
            </w:pPr>
            <w:r w:rsidRPr="00A2264B">
              <w:rPr>
                <w:rFonts w:eastAsia="Calibri"/>
                <w:sz w:val="22"/>
                <w:szCs w:val="22"/>
              </w:rPr>
              <w:t>MHA 692B - Capstone II</w:t>
            </w:r>
          </w:p>
        </w:tc>
      </w:tr>
      <w:tr w:rsidR="00977928" w14:paraId="29DF87E1" w14:textId="77777777" w:rsidTr="00760357">
        <w:trPr>
          <w:trHeight w:val="530"/>
        </w:trPr>
        <w:tc>
          <w:tcPr>
            <w:tcW w:w="4314" w:type="dxa"/>
          </w:tcPr>
          <w:p w14:paraId="1D6467B1" w14:textId="77777777" w:rsidR="00977928" w:rsidRPr="00A2264B" w:rsidRDefault="00977928" w:rsidP="00760357">
            <w:pPr>
              <w:rPr>
                <w:rFonts w:eastAsia="Calibri"/>
                <w:sz w:val="22"/>
                <w:szCs w:val="22"/>
              </w:rPr>
            </w:pPr>
            <w:r w:rsidRPr="00A2264B">
              <w:rPr>
                <w:rFonts w:eastAsia="Calibri"/>
                <w:sz w:val="22"/>
                <w:szCs w:val="22"/>
              </w:rPr>
              <w:lastRenderedPageBreak/>
              <w:t>Summer</w:t>
            </w:r>
          </w:p>
        </w:tc>
        <w:tc>
          <w:tcPr>
            <w:tcW w:w="9186" w:type="dxa"/>
          </w:tcPr>
          <w:p w14:paraId="2FEAA0F5" w14:textId="77777777" w:rsidR="00977928" w:rsidRPr="00A2264B" w:rsidRDefault="00977928" w:rsidP="00760357">
            <w:pPr>
              <w:rPr>
                <w:rFonts w:eastAsia="Calibri"/>
                <w:sz w:val="22"/>
                <w:szCs w:val="22"/>
              </w:rPr>
            </w:pPr>
            <w:r w:rsidRPr="00A2264B">
              <w:rPr>
                <w:rFonts w:eastAsia="Calibri"/>
                <w:sz w:val="22"/>
                <w:szCs w:val="22"/>
              </w:rPr>
              <w:t>MHA 650 – Organizational Strategy and Systems Leadership</w:t>
            </w:r>
          </w:p>
          <w:p w14:paraId="572D9E8F" w14:textId="77777777" w:rsidR="00977928" w:rsidRPr="00A2264B" w:rsidRDefault="00977928" w:rsidP="00760357">
            <w:pPr>
              <w:rPr>
                <w:rFonts w:eastAsia="Calibri"/>
                <w:sz w:val="22"/>
                <w:szCs w:val="22"/>
              </w:rPr>
            </w:pPr>
            <w:r w:rsidRPr="00A2264B">
              <w:rPr>
                <w:rFonts w:eastAsia="Calibri"/>
                <w:sz w:val="22"/>
                <w:szCs w:val="22"/>
              </w:rPr>
              <w:t>MHA 625 – Health Program Planning and Evaluation</w:t>
            </w:r>
          </w:p>
          <w:p w14:paraId="0C28BFB3" w14:textId="77777777" w:rsidR="00977928" w:rsidRPr="00A2264B" w:rsidRDefault="00977928" w:rsidP="00760357">
            <w:pPr>
              <w:rPr>
                <w:rFonts w:eastAsia="Calibri"/>
                <w:sz w:val="22"/>
                <w:szCs w:val="22"/>
              </w:rPr>
            </w:pPr>
            <w:r w:rsidRPr="00A2264B">
              <w:rPr>
                <w:rFonts w:eastAsia="Calibri"/>
                <w:sz w:val="22"/>
                <w:szCs w:val="22"/>
              </w:rPr>
              <w:t xml:space="preserve">MHA 651 </w:t>
            </w:r>
            <w:r w:rsidR="004C3DDF" w:rsidRPr="00A2264B">
              <w:rPr>
                <w:rFonts w:eastAsia="Calibri"/>
                <w:sz w:val="22"/>
                <w:szCs w:val="22"/>
              </w:rPr>
              <w:t>– Healthcare</w:t>
            </w:r>
            <w:r w:rsidRPr="00A2264B">
              <w:rPr>
                <w:rFonts w:eastAsia="Calibri"/>
                <w:sz w:val="22"/>
                <w:szCs w:val="22"/>
              </w:rPr>
              <w:t xml:space="preserve"> Operations Management</w:t>
            </w:r>
          </w:p>
          <w:p w14:paraId="124EF126" w14:textId="77777777" w:rsidR="00977928" w:rsidRPr="00A2264B" w:rsidRDefault="00977928" w:rsidP="00760357">
            <w:pPr>
              <w:rPr>
                <w:rFonts w:eastAsia="Calibri"/>
                <w:sz w:val="22"/>
                <w:szCs w:val="22"/>
              </w:rPr>
            </w:pPr>
            <w:r w:rsidRPr="00A2264B">
              <w:rPr>
                <w:rFonts w:eastAsia="Calibri"/>
                <w:sz w:val="22"/>
                <w:szCs w:val="22"/>
              </w:rPr>
              <w:t>MHA 500 – Aging in the US: Intro to Gerontology &amp; Senior Support Care (required for LTC emphasis)</w:t>
            </w:r>
          </w:p>
          <w:p w14:paraId="7985FE57" w14:textId="77777777" w:rsidR="00977928" w:rsidRPr="00A2264B" w:rsidRDefault="00977928" w:rsidP="00760357">
            <w:pPr>
              <w:rPr>
                <w:rFonts w:eastAsia="Calibri"/>
                <w:sz w:val="22"/>
                <w:szCs w:val="22"/>
              </w:rPr>
            </w:pPr>
            <w:r w:rsidRPr="00A2264B">
              <w:rPr>
                <w:rFonts w:eastAsia="Calibri"/>
                <w:sz w:val="22"/>
                <w:szCs w:val="22"/>
              </w:rPr>
              <w:t>MHA 501 – Health Aspects of Aging (required for LTC emphasis)</w:t>
            </w:r>
          </w:p>
          <w:p w14:paraId="247B5102" w14:textId="77777777" w:rsidR="00977928" w:rsidRPr="00A2264B" w:rsidRDefault="00977928" w:rsidP="00760357">
            <w:pPr>
              <w:rPr>
                <w:rFonts w:eastAsia="Calibri"/>
                <w:sz w:val="22"/>
                <w:szCs w:val="22"/>
              </w:rPr>
            </w:pPr>
            <w:r w:rsidRPr="00A2264B">
              <w:rPr>
                <w:rFonts w:eastAsia="Calibri"/>
                <w:sz w:val="22"/>
                <w:szCs w:val="22"/>
              </w:rPr>
              <w:t>MHA 521 – Long Term Care Administration (required for LTC emphasis)</w:t>
            </w:r>
          </w:p>
        </w:tc>
      </w:tr>
    </w:tbl>
    <w:p w14:paraId="7F6C8785" w14:textId="77777777" w:rsidR="00BC77F6" w:rsidRPr="0043655D" w:rsidRDefault="00D37920" w:rsidP="005A0239">
      <w:pPr>
        <w:jc w:val="center"/>
        <w:rPr>
          <w:b/>
          <w:sz w:val="18"/>
        </w:rPr>
      </w:pPr>
      <w:r w:rsidRPr="00A777DF">
        <w:rPr>
          <w:b/>
          <w:color w:val="548DD4"/>
          <w:sz w:val="22"/>
        </w:rPr>
        <w:br w:type="page"/>
      </w:r>
    </w:p>
    <w:p w14:paraId="0197EFC8" w14:textId="77777777" w:rsidR="00BC77F6" w:rsidRPr="0043655D" w:rsidRDefault="00BC77F6" w:rsidP="00BC77F6">
      <w:pPr>
        <w:jc w:val="center"/>
        <w:rPr>
          <w:b/>
          <w:sz w:val="2"/>
        </w:rPr>
      </w:pPr>
    </w:p>
    <w:p w14:paraId="3CD685E0" w14:textId="77777777" w:rsidR="00BC77F6" w:rsidRPr="0043655D" w:rsidRDefault="00BC77F6" w:rsidP="00BC77F6">
      <w:pPr>
        <w:rPr>
          <w:sz w:val="4"/>
        </w:rPr>
      </w:pPr>
    </w:p>
    <w:p w14:paraId="254245BA" w14:textId="77777777" w:rsidR="00D24AA6" w:rsidRPr="00A777DF" w:rsidRDefault="00D24AA6" w:rsidP="00D24AA6">
      <w:pPr>
        <w:pStyle w:val="Heading1"/>
        <w:jc w:val="center"/>
        <w:rPr>
          <w:lang w:val="en-US"/>
        </w:rPr>
      </w:pPr>
      <w:bookmarkStart w:id="54" w:name="_Toc142979062"/>
      <w:bookmarkStart w:id="55" w:name="_Toc75605202"/>
      <w:bookmarkStart w:id="56" w:name="_Toc75753568"/>
      <w:bookmarkStart w:id="57" w:name="_Toc79911125"/>
      <w:bookmarkStart w:id="58" w:name="_Toc308429955"/>
      <w:bookmarkEnd w:id="51"/>
      <w:r w:rsidRPr="008C24D7">
        <w:rPr>
          <w:sz w:val="32"/>
        </w:rPr>
        <w:t xml:space="preserve">Enrollment Guidelines for the </w:t>
      </w:r>
      <w:r w:rsidR="004828A5">
        <w:rPr>
          <w:sz w:val="32"/>
          <w:lang w:val="en-US"/>
        </w:rPr>
        <w:t>MHA</w:t>
      </w:r>
      <w:r w:rsidRPr="008C24D7">
        <w:rPr>
          <w:sz w:val="32"/>
        </w:rPr>
        <w:t xml:space="preserve"> </w:t>
      </w:r>
      <w:bookmarkEnd w:id="54"/>
      <w:bookmarkEnd w:id="58"/>
      <w:r w:rsidR="005A0239">
        <w:rPr>
          <w:sz w:val="32"/>
          <w:lang w:val="en-US"/>
        </w:rPr>
        <w:t>Capston</w:t>
      </w:r>
      <w:r w:rsidR="007F26B1">
        <w:rPr>
          <w:sz w:val="32"/>
          <w:lang w:val="en-US"/>
        </w:rPr>
        <w:t>e</w:t>
      </w:r>
      <w:r w:rsidR="005A0239">
        <w:rPr>
          <w:sz w:val="32"/>
          <w:lang w:val="en-US"/>
        </w:rPr>
        <w:t xml:space="preserve"> </w:t>
      </w:r>
      <w:r w:rsidR="00404462" w:rsidRPr="008C24D7">
        <w:rPr>
          <w:sz w:val="32"/>
          <w:lang w:val="en-US"/>
        </w:rPr>
        <w:t>Project</w:t>
      </w:r>
    </w:p>
    <w:p w14:paraId="7A79C7EF" w14:textId="77777777" w:rsidR="00404462" w:rsidRPr="00A777DF" w:rsidRDefault="00404462" w:rsidP="00880951">
      <w:pPr>
        <w:jc w:val="center"/>
        <w:rPr>
          <w:b/>
          <w:sz w:val="24"/>
        </w:rPr>
      </w:pPr>
    </w:p>
    <w:p w14:paraId="2CF81416" w14:textId="77777777" w:rsidR="006C14BB" w:rsidRPr="00A777DF" w:rsidRDefault="006C14BB" w:rsidP="006C14BB">
      <w:pPr>
        <w:ind w:firstLine="720"/>
        <w:rPr>
          <w:b/>
          <w:sz w:val="24"/>
        </w:rPr>
      </w:pPr>
      <w:r w:rsidRPr="00A777DF">
        <w:rPr>
          <w:b/>
          <w:sz w:val="24"/>
        </w:rPr>
        <w:t xml:space="preserve">Project (Plan B): </w:t>
      </w:r>
    </w:p>
    <w:p w14:paraId="44275800" w14:textId="77777777" w:rsidR="006C14BB" w:rsidRPr="00A777DF" w:rsidRDefault="006C14BB" w:rsidP="006C14BB">
      <w:pPr>
        <w:pStyle w:val="BodyText"/>
        <w:jc w:val="center"/>
      </w:pPr>
    </w:p>
    <w:p w14:paraId="3467C0D5" w14:textId="77777777" w:rsidR="006C14BB" w:rsidRPr="00A777DF" w:rsidRDefault="007477CE" w:rsidP="00154B91">
      <w:pPr>
        <w:pStyle w:val="BodyText"/>
        <w:numPr>
          <w:ilvl w:val="1"/>
          <w:numId w:val="2"/>
        </w:numPr>
      </w:pPr>
      <w:r>
        <w:rPr>
          <w:lang w:val="en-US"/>
        </w:rPr>
        <w:t>MHA s</w:t>
      </w:r>
      <w:r w:rsidR="005A0239">
        <w:rPr>
          <w:lang w:val="en-US"/>
        </w:rPr>
        <w:t>tudents will complete a Scholarly Project (Plan B) by completing an Executive Portfolio</w:t>
      </w:r>
      <w:r>
        <w:rPr>
          <w:lang w:val="en-US"/>
        </w:rPr>
        <w:t xml:space="preserve"> in the final Capstone courses</w:t>
      </w:r>
      <w:r w:rsidR="007F26B1">
        <w:rPr>
          <w:lang w:val="en-US"/>
        </w:rPr>
        <w:t>.</w:t>
      </w:r>
    </w:p>
    <w:p w14:paraId="0B5D7423" w14:textId="77777777" w:rsidR="007F26B1" w:rsidRPr="00A9431E" w:rsidRDefault="007F26B1" w:rsidP="00154B91">
      <w:pPr>
        <w:pStyle w:val="BodyText"/>
        <w:numPr>
          <w:ilvl w:val="1"/>
          <w:numId w:val="2"/>
        </w:numPr>
      </w:pPr>
      <w:r>
        <w:rPr>
          <w:lang w:val="en-US"/>
        </w:rPr>
        <w:t xml:space="preserve">Capstone completion starts in MHA 692A. </w:t>
      </w:r>
      <w:r w:rsidR="007477CE">
        <w:rPr>
          <w:lang w:val="en-US"/>
        </w:rPr>
        <w:t>Students may not</w:t>
      </w:r>
      <w:r w:rsidR="00A9431E">
        <w:rPr>
          <w:lang w:val="en-US"/>
        </w:rPr>
        <w:t xml:space="preserve"> enroll in MHA 692A until the majority of course work is completed in the program. MHA 692A is completed in the last semesters of the program. Students contact the MHA </w:t>
      </w:r>
      <w:r w:rsidR="000D3212">
        <w:rPr>
          <w:lang w:val="en-US"/>
        </w:rPr>
        <w:t>Program Director</w:t>
      </w:r>
      <w:r w:rsidR="00A9431E">
        <w:rPr>
          <w:lang w:val="en-US"/>
        </w:rPr>
        <w:t xml:space="preserve"> </w:t>
      </w:r>
      <w:r w:rsidR="008215C1">
        <w:rPr>
          <w:lang w:val="en-US"/>
        </w:rPr>
        <w:t xml:space="preserve">or MHA Faculty teaching MHA 692A </w:t>
      </w:r>
      <w:r w:rsidR="00A9431E">
        <w:rPr>
          <w:lang w:val="en-US"/>
        </w:rPr>
        <w:t xml:space="preserve">to gain permission and </w:t>
      </w:r>
      <w:r w:rsidR="00A9431E" w:rsidRPr="00A777DF">
        <w:t>registe</w:t>
      </w:r>
      <w:r w:rsidR="00A9431E">
        <w:t>r</w:t>
      </w:r>
      <w:r>
        <w:rPr>
          <w:lang w:val="en-US"/>
        </w:rPr>
        <w:t xml:space="preserve"> for </w:t>
      </w:r>
      <w:r w:rsidR="00A9431E">
        <w:rPr>
          <w:lang w:val="en-US"/>
        </w:rPr>
        <w:t xml:space="preserve">1 credit of MHA 692A. MHA 692A </w:t>
      </w:r>
      <w:r w:rsidR="007477CE">
        <w:rPr>
          <w:lang w:val="en-US"/>
        </w:rPr>
        <w:t>needs to be taken no more than</w:t>
      </w:r>
      <w:r w:rsidR="00A9431E">
        <w:rPr>
          <w:lang w:val="en-US"/>
        </w:rPr>
        <w:t xml:space="preserve"> 1-2 semesters prior to MHA 692B.</w:t>
      </w:r>
    </w:p>
    <w:p w14:paraId="1B3D2481" w14:textId="77777777" w:rsidR="00A9431E" w:rsidRPr="00A9431E" w:rsidRDefault="00A9431E" w:rsidP="00154B91">
      <w:pPr>
        <w:pStyle w:val="BodyText"/>
        <w:numPr>
          <w:ilvl w:val="1"/>
          <w:numId w:val="2"/>
        </w:numPr>
      </w:pPr>
      <w:r>
        <w:rPr>
          <w:lang w:val="en-US"/>
        </w:rPr>
        <w:t>During MHA 692A these major activities are completed:</w:t>
      </w:r>
    </w:p>
    <w:p w14:paraId="13AE2EC6" w14:textId="77777777" w:rsidR="00A9431E" w:rsidRPr="00A9431E" w:rsidRDefault="008215C1" w:rsidP="00BB0104">
      <w:pPr>
        <w:pStyle w:val="BodyText"/>
        <w:numPr>
          <w:ilvl w:val="2"/>
          <w:numId w:val="16"/>
        </w:numPr>
      </w:pPr>
      <w:r>
        <w:rPr>
          <w:lang w:val="en-US"/>
        </w:rPr>
        <w:t xml:space="preserve">Complete </w:t>
      </w:r>
      <w:proofErr w:type="spellStart"/>
      <w:r>
        <w:rPr>
          <w:lang w:val="en-US"/>
        </w:rPr>
        <w:t>CastleB</w:t>
      </w:r>
      <w:r w:rsidR="00A9431E">
        <w:rPr>
          <w:lang w:val="en-US"/>
        </w:rPr>
        <w:t>ranch</w:t>
      </w:r>
      <w:proofErr w:type="spellEnd"/>
      <w:r w:rsidR="00A9431E">
        <w:rPr>
          <w:lang w:val="en-US"/>
        </w:rPr>
        <w:t xml:space="preserve"> activities</w:t>
      </w:r>
      <w:r w:rsidR="007477CE">
        <w:rPr>
          <w:lang w:val="en-US"/>
        </w:rPr>
        <w:t xml:space="preserve"> (immunizations, privacy training, background checks, demographic data)</w:t>
      </w:r>
      <w:r w:rsidR="006909E8">
        <w:rPr>
          <w:lang w:val="en-US"/>
        </w:rPr>
        <w:t xml:space="preserve"> – as applicable</w:t>
      </w:r>
    </w:p>
    <w:p w14:paraId="1C452777" w14:textId="77777777" w:rsidR="00A9431E" w:rsidRPr="00A9431E" w:rsidRDefault="00A9431E" w:rsidP="00BB0104">
      <w:pPr>
        <w:pStyle w:val="BodyText"/>
        <w:numPr>
          <w:ilvl w:val="2"/>
          <w:numId w:val="16"/>
        </w:numPr>
      </w:pPr>
      <w:r>
        <w:rPr>
          <w:lang w:val="en-US"/>
        </w:rPr>
        <w:t>Determine Capstone topic</w:t>
      </w:r>
    </w:p>
    <w:p w14:paraId="2407C94A" w14:textId="77777777" w:rsidR="00A9431E" w:rsidRPr="0036119B" w:rsidRDefault="00A9431E" w:rsidP="00BB0104">
      <w:pPr>
        <w:pStyle w:val="BodyText"/>
        <w:numPr>
          <w:ilvl w:val="2"/>
          <w:numId w:val="16"/>
        </w:numPr>
      </w:pPr>
      <w:r>
        <w:rPr>
          <w:lang w:val="en-US"/>
        </w:rPr>
        <w:t>Obtain mentor and project site</w:t>
      </w:r>
    </w:p>
    <w:p w14:paraId="59C1D32E" w14:textId="77777777" w:rsidR="00943525" w:rsidRDefault="00943525" w:rsidP="00BB0104">
      <w:pPr>
        <w:pStyle w:val="BodyText"/>
        <w:numPr>
          <w:ilvl w:val="2"/>
          <w:numId w:val="16"/>
        </w:numPr>
      </w:pPr>
      <w:r>
        <w:rPr>
          <w:lang w:val="en-US"/>
        </w:rPr>
        <w:t>CITI Online Training (IRB)</w:t>
      </w:r>
    </w:p>
    <w:p w14:paraId="7BCF677F" w14:textId="77777777" w:rsidR="00943525" w:rsidRPr="00A9431E" w:rsidRDefault="00943525" w:rsidP="00BB0104">
      <w:pPr>
        <w:pStyle w:val="BodyText"/>
        <w:numPr>
          <w:ilvl w:val="2"/>
          <w:numId w:val="16"/>
        </w:numPr>
      </w:pPr>
      <w:r>
        <w:rPr>
          <w:lang w:val="en-US"/>
        </w:rPr>
        <w:t>Capstone Information Sheet Completion</w:t>
      </w:r>
    </w:p>
    <w:p w14:paraId="5EC26088" w14:textId="77777777" w:rsidR="00A9431E" w:rsidRPr="00A9431E" w:rsidRDefault="00A9431E" w:rsidP="00BB0104">
      <w:pPr>
        <w:pStyle w:val="BodyText"/>
        <w:numPr>
          <w:ilvl w:val="2"/>
          <w:numId w:val="16"/>
        </w:numPr>
      </w:pPr>
      <w:r>
        <w:rPr>
          <w:lang w:val="en-US"/>
        </w:rPr>
        <w:t>Verify</w:t>
      </w:r>
      <w:r w:rsidR="007477CE">
        <w:rPr>
          <w:lang w:val="en-US"/>
        </w:rPr>
        <w:t>/complete</w:t>
      </w:r>
      <w:r>
        <w:rPr>
          <w:lang w:val="en-US"/>
        </w:rPr>
        <w:t xml:space="preserve"> agency contract with MSUM and agency via MHA Coordinator</w:t>
      </w:r>
    </w:p>
    <w:p w14:paraId="61FE22BD" w14:textId="77777777" w:rsidR="00A9431E" w:rsidRPr="0036119B" w:rsidRDefault="00943525" w:rsidP="00BB0104">
      <w:pPr>
        <w:pStyle w:val="BodyText"/>
        <w:numPr>
          <w:ilvl w:val="2"/>
          <w:numId w:val="16"/>
        </w:numPr>
      </w:pPr>
      <w:r>
        <w:rPr>
          <w:lang w:val="en-US"/>
        </w:rPr>
        <w:t>SBAR/Capstone Summary</w:t>
      </w:r>
    </w:p>
    <w:p w14:paraId="6D8784A0" w14:textId="77777777" w:rsidR="00943525" w:rsidRPr="0036119B" w:rsidRDefault="00943525" w:rsidP="00BB0104">
      <w:pPr>
        <w:pStyle w:val="BodyText"/>
        <w:numPr>
          <w:ilvl w:val="2"/>
          <w:numId w:val="16"/>
        </w:numPr>
      </w:pPr>
      <w:r>
        <w:rPr>
          <w:lang w:val="en-US"/>
        </w:rPr>
        <w:t>Start Literature Review</w:t>
      </w:r>
    </w:p>
    <w:p w14:paraId="02F7D169" w14:textId="77777777" w:rsidR="006C14BB" w:rsidRPr="008215C1" w:rsidRDefault="00A9431E" w:rsidP="00154B91">
      <w:pPr>
        <w:pStyle w:val="BodyText"/>
        <w:numPr>
          <w:ilvl w:val="1"/>
          <w:numId w:val="2"/>
        </w:numPr>
      </w:pPr>
      <w:r>
        <w:rPr>
          <w:lang w:val="en-US"/>
        </w:rPr>
        <w:t xml:space="preserve">Students contact the MHA Coordinator </w:t>
      </w:r>
      <w:r w:rsidR="008215C1">
        <w:rPr>
          <w:lang w:val="en-US"/>
        </w:rPr>
        <w:t xml:space="preserve">or MHA Faculty teaching MHA 692B </w:t>
      </w:r>
      <w:r>
        <w:rPr>
          <w:lang w:val="en-US"/>
        </w:rPr>
        <w:t xml:space="preserve">to gain permission and </w:t>
      </w:r>
      <w:proofErr w:type="gramStart"/>
      <w:r w:rsidR="006C14BB" w:rsidRPr="00A777DF">
        <w:t>registe</w:t>
      </w:r>
      <w:r w:rsidR="007F26B1">
        <w:t>r</w:t>
      </w:r>
      <w:r w:rsidR="002A2C05">
        <w:rPr>
          <w:lang w:val="en-US"/>
        </w:rPr>
        <w:t>s</w:t>
      </w:r>
      <w:proofErr w:type="gramEnd"/>
      <w:r w:rsidR="002A2C05">
        <w:t xml:space="preserve"> for</w:t>
      </w:r>
      <w:r w:rsidR="007F26B1">
        <w:t xml:space="preserve"> </w:t>
      </w:r>
      <w:r w:rsidR="000D3212">
        <w:rPr>
          <w:lang w:val="en-US"/>
        </w:rPr>
        <w:t>1-3</w:t>
      </w:r>
      <w:r w:rsidR="007F26B1">
        <w:rPr>
          <w:lang w:val="en-US"/>
        </w:rPr>
        <w:t xml:space="preserve"> </w:t>
      </w:r>
      <w:r w:rsidR="006C14BB" w:rsidRPr="00A777DF">
        <w:t>credit</w:t>
      </w:r>
      <w:r w:rsidR="007F26B1">
        <w:rPr>
          <w:lang w:val="en-US"/>
        </w:rPr>
        <w:t>s</w:t>
      </w:r>
      <w:r>
        <w:rPr>
          <w:lang w:val="en-US"/>
        </w:rPr>
        <w:t xml:space="preserve"> (</w:t>
      </w:r>
      <w:r w:rsidR="000D3212">
        <w:rPr>
          <w:lang w:val="en-US"/>
        </w:rPr>
        <w:t xml:space="preserve">if students took MHA 691 for 2 credits, then register for 1 </w:t>
      </w:r>
      <w:proofErr w:type="gramStart"/>
      <w:r w:rsidR="000D3212">
        <w:rPr>
          <w:lang w:val="en-US"/>
        </w:rPr>
        <w:t>credits</w:t>
      </w:r>
      <w:proofErr w:type="gramEnd"/>
      <w:r w:rsidR="000D3212">
        <w:rPr>
          <w:lang w:val="en-US"/>
        </w:rPr>
        <w:t xml:space="preserve"> of MHA 692B, all other students would register for 3 credits</w:t>
      </w:r>
      <w:r>
        <w:rPr>
          <w:lang w:val="en-US"/>
        </w:rPr>
        <w:t>)</w:t>
      </w:r>
      <w:r w:rsidR="006C14BB" w:rsidRPr="00A777DF">
        <w:t xml:space="preserve"> </w:t>
      </w:r>
      <w:r>
        <w:rPr>
          <w:lang w:val="en-US"/>
        </w:rPr>
        <w:t xml:space="preserve">after completing all requirements in MHA 692A. </w:t>
      </w:r>
    </w:p>
    <w:p w14:paraId="7829502E" w14:textId="77777777" w:rsidR="008215C1" w:rsidRPr="008215C1" w:rsidRDefault="008215C1" w:rsidP="00154B91">
      <w:pPr>
        <w:pStyle w:val="BodyText"/>
        <w:numPr>
          <w:ilvl w:val="1"/>
          <w:numId w:val="2"/>
        </w:numPr>
      </w:pPr>
      <w:r>
        <w:rPr>
          <w:lang w:val="en-US"/>
        </w:rPr>
        <w:t>In MHA 692B these graduate dashboard activities are completed:</w:t>
      </w:r>
    </w:p>
    <w:p w14:paraId="63F5E6E7" w14:textId="77777777" w:rsidR="008215C1" w:rsidRPr="008215C1" w:rsidRDefault="008215C1" w:rsidP="00BB0104">
      <w:pPr>
        <w:pStyle w:val="BodyText"/>
        <w:numPr>
          <w:ilvl w:val="2"/>
          <w:numId w:val="18"/>
        </w:numPr>
      </w:pPr>
      <w:r>
        <w:rPr>
          <w:lang w:val="en-US"/>
        </w:rPr>
        <w:t xml:space="preserve">Complete Committee Selection </w:t>
      </w:r>
    </w:p>
    <w:p w14:paraId="6BA815F0" w14:textId="77777777" w:rsidR="008215C1" w:rsidRPr="008215C1" w:rsidRDefault="008215C1" w:rsidP="00BB0104">
      <w:pPr>
        <w:pStyle w:val="BodyText"/>
        <w:numPr>
          <w:ilvl w:val="2"/>
          <w:numId w:val="18"/>
        </w:numPr>
      </w:pPr>
      <w:r w:rsidRPr="008215C1">
        <w:rPr>
          <w:lang w:val="en-US"/>
        </w:rPr>
        <w:t xml:space="preserve">Complete Final Discourse Topic </w:t>
      </w:r>
    </w:p>
    <w:p w14:paraId="2A5E9937" w14:textId="77777777" w:rsidR="008215C1" w:rsidRPr="008215C1" w:rsidRDefault="008215C1" w:rsidP="00BB0104">
      <w:pPr>
        <w:pStyle w:val="BodyText"/>
        <w:numPr>
          <w:ilvl w:val="2"/>
          <w:numId w:val="18"/>
        </w:numPr>
      </w:pPr>
      <w:r>
        <w:rPr>
          <w:lang w:val="en-US"/>
        </w:rPr>
        <w:t xml:space="preserve">Complete Written Comprehensive Exam </w:t>
      </w:r>
    </w:p>
    <w:p w14:paraId="0A28A4BB" w14:textId="77777777" w:rsidR="008215C1" w:rsidRPr="008215C1" w:rsidRDefault="008215C1" w:rsidP="00BB0104">
      <w:pPr>
        <w:pStyle w:val="BodyText"/>
        <w:numPr>
          <w:ilvl w:val="2"/>
          <w:numId w:val="18"/>
        </w:numPr>
      </w:pPr>
      <w:r>
        <w:rPr>
          <w:lang w:val="en-US"/>
        </w:rPr>
        <w:t>Complete Oral Defense</w:t>
      </w:r>
    </w:p>
    <w:p w14:paraId="544453ED" w14:textId="77777777" w:rsidR="008215C1" w:rsidRPr="008215C1" w:rsidRDefault="008215C1" w:rsidP="00BB0104">
      <w:pPr>
        <w:pStyle w:val="BodyText"/>
        <w:numPr>
          <w:ilvl w:val="2"/>
          <w:numId w:val="18"/>
        </w:numPr>
      </w:pPr>
      <w:r>
        <w:rPr>
          <w:lang w:val="en-US"/>
        </w:rPr>
        <w:t>Complete Commencement</w:t>
      </w:r>
    </w:p>
    <w:p w14:paraId="5C549B90" w14:textId="77777777" w:rsidR="008215C1" w:rsidRPr="00A9431E" w:rsidRDefault="008215C1" w:rsidP="00BB0104">
      <w:pPr>
        <w:pStyle w:val="BodyText"/>
        <w:numPr>
          <w:ilvl w:val="2"/>
          <w:numId w:val="18"/>
        </w:numPr>
      </w:pPr>
      <w:r>
        <w:rPr>
          <w:lang w:val="en-US"/>
        </w:rPr>
        <w:t>Complete Degree Completion</w:t>
      </w:r>
    </w:p>
    <w:p w14:paraId="34E0D5CE" w14:textId="77777777" w:rsidR="00A9431E" w:rsidRPr="00A9431E" w:rsidRDefault="00A9431E" w:rsidP="00A9431E">
      <w:pPr>
        <w:pStyle w:val="BodyText"/>
        <w:ind w:left="1440"/>
      </w:pPr>
    </w:p>
    <w:p w14:paraId="3077084B" w14:textId="77777777" w:rsidR="00A9431E" w:rsidRPr="004828A5" w:rsidRDefault="00A9431E" w:rsidP="00154B91">
      <w:pPr>
        <w:pStyle w:val="BodyText"/>
        <w:numPr>
          <w:ilvl w:val="1"/>
          <w:numId w:val="2"/>
        </w:numPr>
      </w:pPr>
      <w:r>
        <w:rPr>
          <w:lang w:val="en-US"/>
        </w:rPr>
        <w:t>MHA 692B should be completed during the las</w:t>
      </w:r>
      <w:r w:rsidR="000F7F0A">
        <w:rPr>
          <w:lang w:val="en-US"/>
        </w:rPr>
        <w:t>t two semesters of the program.</w:t>
      </w:r>
      <w:r w:rsidR="00CA33B6">
        <w:rPr>
          <w:lang w:val="en-US"/>
        </w:rPr>
        <w:t xml:space="preserve"> Students can elect to participate in Global Healthcare/Field Experience – MHA 691 (2 credits) at any point in the program. If students elect to participate in this option, they will utilize 2 credits from MHA 691 and combine with 1 credit of MHA 692B. </w:t>
      </w:r>
      <w:r w:rsidR="00D8737D">
        <w:rPr>
          <w:lang w:val="en-US"/>
        </w:rPr>
        <w:t>Students</w:t>
      </w:r>
      <w:r w:rsidR="00CA33B6">
        <w:rPr>
          <w:lang w:val="en-US"/>
        </w:rPr>
        <w:t xml:space="preserve"> would do a smaller project in MHA 692B as they complete their portfolio. Students would also submit all work from MHA 691 in their Executive </w:t>
      </w:r>
      <w:r w:rsidR="00D8737D">
        <w:rPr>
          <w:lang w:val="en-US"/>
        </w:rPr>
        <w:t>Portfolio</w:t>
      </w:r>
      <w:r w:rsidR="00CA33B6">
        <w:rPr>
          <w:lang w:val="en-US"/>
        </w:rPr>
        <w:t>.</w:t>
      </w:r>
    </w:p>
    <w:p w14:paraId="6185F185" w14:textId="77777777" w:rsidR="00C45FB7" w:rsidRPr="00C45FB7" w:rsidRDefault="00C45FB7" w:rsidP="00154B91">
      <w:pPr>
        <w:pStyle w:val="BodyText"/>
        <w:numPr>
          <w:ilvl w:val="1"/>
          <w:numId w:val="2"/>
        </w:numPr>
      </w:pPr>
      <w:r>
        <w:rPr>
          <w:lang w:val="en-US"/>
        </w:rPr>
        <w:t>Additional details of Capstone process/checklist are presented below.</w:t>
      </w:r>
    </w:p>
    <w:p w14:paraId="6A8F7812" w14:textId="77777777" w:rsidR="006C14BB" w:rsidRPr="00A777DF" w:rsidRDefault="004828A5" w:rsidP="00E073D8">
      <w:pPr>
        <w:pStyle w:val="BodyText"/>
        <w:numPr>
          <w:ilvl w:val="1"/>
          <w:numId w:val="2"/>
        </w:numPr>
      </w:pPr>
      <w:r w:rsidRPr="009219FF">
        <w:rPr>
          <w:lang w:val="en-US"/>
        </w:rPr>
        <w:t xml:space="preserve">Additional details of Executive Portfolio </w:t>
      </w:r>
      <w:r w:rsidR="00862EA5" w:rsidRPr="009219FF">
        <w:rPr>
          <w:lang w:val="en-US"/>
        </w:rPr>
        <w:t>are</w:t>
      </w:r>
      <w:r w:rsidRPr="009219FF">
        <w:rPr>
          <w:lang w:val="en-US"/>
        </w:rPr>
        <w:t xml:space="preserve"> presented and reviewed in MHA 692A and MHA 692B.</w:t>
      </w:r>
    </w:p>
    <w:bookmarkEnd w:id="55"/>
    <w:bookmarkEnd w:id="56"/>
    <w:bookmarkEnd w:id="57"/>
    <w:p w14:paraId="5F41B254" w14:textId="77777777" w:rsidR="00D24AA6" w:rsidRPr="00A777DF" w:rsidRDefault="00D24AA6">
      <w:pPr>
        <w:pStyle w:val="Footer"/>
        <w:widowControl w:val="0"/>
        <w:tabs>
          <w:tab w:val="clear" w:pos="4320"/>
          <w:tab w:val="clear" w:pos="8640"/>
        </w:tabs>
        <w:autoSpaceDE w:val="0"/>
        <w:autoSpaceDN w:val="0"/>
        <w:adjustRightInd w:val="0"/>
      </w:pPr>
    </w:p>
    <w:p w14:paraId="766323DE" w14:textId="77777777" w:rsidR="00D24AA6" w:rsidRPr="008C24D7" w:rsidRDefault="006E1D6A" w:rsidP="00D24AA6">
      <w:pPr>
        <w:pStyle w:val="Heading1"/>
        <w:jc w:val="center"/>
        <w:rPr>
          <w:sz w:val="32"/>
        </w:rPr>
      </w:pPr>
      <w:bookmarkStart w:id="59" w:name="_Toc75605209"/>
      <w:bookmarkStart w:id="60" w:name="_Toc75753575"/>
      <w:bookmarkStart w:id="61" w:name="_Toc79911147"/>
      <w:bookmarkStart w:id="62" w:name="_Toc142979068"/>
      <w:bookmarkStart w:id="63" w:name="_Toc308429961"/>
      <w:r>
        <w:rPr>
          <w:sz w:val="32"/>
          <w:lang w:val="en-US"/>
        </w:rPr>
        <w:lastRenderedPageBreak/>
        <w:t xml:space="preserve">MHA </w:t>
      </w:r>
      <w:r w:rsidR="00D24AA6" w:rsidRPr="008C24D7">
        <w:rPr>
          <w:sz w:val="32"/>
        </w:rPr>
        <w:t>Student Checklist</w:t>
      </w:r>
      <w:bookmarkEnd w:id="59"/>
      <w:bookmarkEnd w:id="60"/>
      <w:bookmarkEnd w:id="61"/>
      <w:bookmarkEnd w:id="62"/>
      <w:bookmarkEnd w:id="63"/>
    </w:p>
    <w:p w14:paraId="5463F64E" w14:textId="77777777" w:rsidR="00D24AA6" w:rsidRPr="00A777DF" w:rsidRDefault="00D24AA6" w:rsidP="00D24AA6">
      <w:pPr>
        <w:jc w:val="center"/>
        <w:rPr>
          <w:b/>
          <w:bCs/>
          <w:sz w:val="18"/>
        </w:rPr>
      </w:pPr>
    </w:p>
    <w:p w14:paraId="19ECF584" w14:textId="77777777" w:rsidR="006909E8" w:rsidRDefault="006909E8" w:rsidP="006909E8">
      <w:pPr>
        <w:pStyle w:val="BodyText"/>
        <w:spacing w:line="248" w:lineRule="auto"/>
        <w:ind w:left="110" w:right="180" w:firstLine="4"/>
      </w:pPr>
      <w:r>
        <w:rPr>
          <w:w w:val="105"/>
        </w:rPr>
        <w:t>The purpose</w:t>
      </w:r>
      <w:r>
        <w:rPr>
          <w:spacing w:val="11"/>
          <w:w w:val="105"/>
        </w:rPr>
        <w:t xml:space="preserve"> </w:t>
      </w:r>
      <w:r>
        <w:rPr>
          <w:w w:val="105"/>
        </w:rPr>
        <w:t>of</w:t>
      </w:r>
      <w:r>
        <w:rPr>
          <w:spacing w:val="-11"/>
          <w:w w:val="105"/>
        </w:rPr>
        <w:t xml:space="preserve"> </w:t>
      </w:r>
      <w:r>
        <w:rPr>
          <w:w w:val="105"/>
        </w:rPr>
        <w:t>the</w:t>
      </w:r>
      <w:r>
        <w:rPr>
          <w:spacing w:val="2"/>
          <w:w w:val="105"/>
        </w:rPr>
        <w:t xml:space="preserve"> </w:t>
      </w:r>
      <w:r>
        <w:rPr>
          <w:w w:val="105"/>
        </w:rPr>
        <w:t>final</w:t>
      </w:r>
      <w:r>
        <w:rPr>
          <w:spacing w:val="7"/>
          <w:w w:val="105"/>
        </w:rPr>
        <w:t xml:space="preserve"> </w:t>
      </w:r>
      <w:r>
        <w:rPr>
          <w:w w:val="105"/>
        </w:rPr>
        <w:t>oral</w:t>
      </w:r>
      <w:r>
        <w:rPr>
          <w:spacing w:val="1"/>
          <w:w w:val="105"/>
        </w:rPr>
        <w:t xml:space="preserve"> </w:t>
      </w:r>
      <w:r>
        <w:rPr>
          <w:w w:val="105"/>
        </w:rPr>
        <w:t>presentation</w:t>
      </w:r>
      <w:r w:rsidR="009219FF">
        <w:rPr>
          <w:w w:val="105"/>
          <w:lang w:val="en-US"/>
        </w:rPr>
        <w:t>/defense</w:t>
      </w:r>
      <w:r>
        <w:rPr>
          <w:spacing w:val="14"/>
          <w:w w:val="105"/>
        </w:rPr>
        <w:t xml:space="preserve"> </w:t>
      </w:r>
      <w:r>
        <w:rPr>
          <w:w w:val="105"/>
        </w:rPr>
        <w:t>is</w:t>
      </w:r>
      <w:r>
        <w:rPr>
          <w:spacing w:val="-19"/>
          <w:w w:val="105"/>
        </w:rPr>
        <w:t xml:space="preserve"> </w:t>
      </w:r>
      <w:r>
        <w:rPr>
          <w:w w:val="105"/>
        </w:rPr>
        <w:t>to</w:t>
      </w:r>
      <w:r>
        <w:rPr>
          <w:spacing w:val="-1"/>
          <w:w w:val="105"/>
        </w:rPr>
        <w:t xml:space="preserve"> </w:t>
      </w:r>
      <w:r>
        <w:rPr>
          <w:w w:val="105"/>
        </w:rPr>
        <w:t>give</w:t>
      </w:r>
      <w:r>
        <w:rPr>
          <w:spacing w:val="-4"/>
          <w:w w:val="105"/>
        </w:rPr>
        <w:t xml:space="preserve"> </w:t>
      </w:r>
      <w:r>
        <w:rPr>
          <w:w w:val="105"/>
        </w:rPr>
        <w:t>the</w:t>
      </w:r>
      <w:r>
        <w:rPr>
          <w:spacing w:val="-7"/>
          <w:w w:val="105"/>
        </w:rPr>
        <w:t xml:space="preserve"> </w:t>
      </w:r>
      <w:r>
        <w:rPr>
          <w:w w:val="105"/>
        </w:rPr>
        <w:t>MHA</w:t>
      </w:r>
      <w:r>
        <w:rPr>
          <w:spacing w:val="-2"/>
          <w:w w:val="105"/>
        </w:rPr>
        <w:t xml:space="preserve"> </w:t>
      </w:r>
      <w:r>
        <w:rPr>
          <w:w w:val="105"/>
        </w:rPr>
        <w:t>degree</w:t>
      </w:r>
      <w:r>
        <w:rPr>
          <w:spacing w:val="1"/>
          <w:w w:val="105"/>
        </w:rPr>
        <w:t xml:space="preserve"> </w:t>
      </w:r>
      <w:r>
        <w:rPr>
          <w:w w:val="105"/>
        </w:rPr>
        <w:t>candidate</w:t>
      </w:r>
      <w:r>
        <w:rPr>
          <w:spacing w:val="6"/>
          <w:w w:val="105"/>
        </w:rPr>
        <w:t xml:space="preserve"> </w:t>
      </w:r>
      <w:r>
        <w:rPr>
          <w:w w:val="105"/>
        </w:rPr>
        <w:t>the</w:t>
      </w:r>
      <w:r>
        <w:rPr>
          <w:spacing w:val="2"/>
          <w:w w:val="105"/>
        </w:rPr>
        <w:t xml:space="preserve"> </w:t>
      </w:r>
      <w:r>
        <w:rPr>
          <w:w w:val="105"/>
        </w:rPr>
        <w:t>opportunity</w:t>
      </w:r>
      <w:r>
        <w:rPr>
          <w:spacing w:val="-2"/>
          <w:w w:val="105"/>
        </w:rPr>
        <w:t xml:space="preserve"> </w:t>
      </w:r>
      <w:r>
        <w:rPr>
          <w:w w:val="105"/>
        </w:rPr>
        <w:t>to:</w:t>
      </w:r>
      <w:r>
        <w:rPr>
          <w:spacing w:val="45"/>
          <w:w w:val="105"/>
        </w:rPr>
        <w:t xml:space="preserve"> </w:t>
      </w:r>
      <w:r>
        <w:rPr>
          <w:w w:val="105"/>
        </w:rPr>
        <w:t>a)</w:t>
      </w:r>
      <w:r>
        <w:rPr>
          <w:spacing w:val="-16"/>
          <w:w w:val="105"/>
        </w:rPr>
        <w:t xml:space="preserve"> </w:t>
      </w:r>
      <w:r>
        <w:rPr>
          <w:w w:val="105"/>
        </w:rPr>
        <w:t>present</w:t>
      </w:r>
      <w:r>
        <w:rPr>
          <w:spacing w:val="6"/>
          <w:w w:val="105"/>
        </w:rPr>
        <w:t xml:space="preserve"> </w:t>
      </w:r>
      <w:r>
        <w:rPr>
          <w:w w:val="105"/>
        </w:rPr>
        <w:t>the</w:t>
      </w:r>
      <w:r>
        <w:rPr>
          <w:w w:val="102"/>
        </w:rPr>
        <w:t xml:space="preserve"> </w:t>
      </w:r>
      <w:r>
        <w:rPr>
          <w:w w:val="105"/>
        </w:rPr>
        <w:t>findings</w:t>
      </w:r>
      <w:r>
        <w:rPr>
          <w:spacing w:val="-1"/>
          <w:w w:val="105"/>
        </w:rPr>
        <w:t xml:space="preserve"> </w:t>
      </w:r>
      <w:r>
        <w:rPr>
          <w:w w:val="105"/>
        </w:rPr>
        <w:t>of</w:t>
      </w:r>
      <w:r>
        <w:rPr>
          <w:spacing w:val="-12"/>
          <w:w w:val="105"/>
        </w:rPr>
        <w:t xml:space="preserve"> </w:t>
      </w:r>
      <w:r>
        <w:rPr>
          <w:w w:val="105"/>
        </w:rPr>
        <w:t>the capstone project,</w:t>
      </w:r>
      <w:r>
        <w:rPr>
          <w:spacing w:val="2"/>
          <w:w w:val="105"/>
        </w:rPr>
        <w:t xml:space="preserve"> </w:t>
      </w:r>
      <w:r>
        <w:rPr>
          <w:w w:val="105"/>
        </w:rPr>
        <w:t>b)</w:t>
      </w:r>
      <w:r>
        <w:rPr>
          <w:spacing w:val="-1"/>
          <w:w w:val="105"/>
        </w:rPr>
        <w:t xml:space="preserve"> </w:t>
      </w:r>
      <w:r>
        <w:rPr>
          <w:w w:val="105"/>
        </w:rPr>
        <w:t>demonstrate</w:t>
      </w:r>
      <w:r>
        <w:rPr>
          <w:spacing w:val="3"/>
          <w:w w:val="105"/>
        </w:rPr>
        <w:t xml:space="preserve"> </w:t>
      </w:r>
      <w:r>
        <w:rPr>
          <w:w w:val="105"/>
        </w:rPr>
        <w:t>his/her</w:t>
      </w:r>
      <w:r>
        <w:rPr>
          <w:spacing w:val="5"/>
          <w:w w:val="105"/>
        </w:rPr>
        <w:t xml:space="preserve"> </w:t>
      </w:r>
      <w:r>
        <w:rPr>
          <w:w w:val="105"/>
        </w:rPr>
        <w:t>ability</w:t>
      </w:r>
      <w:r>
        <w:rPr>
          <w:spacing w:val="-9"/>
          <w:w w:val="105"/>
        </w:rPr>
        <w:t xml:space="preserve"> </w:t>
      </w:r>
      <w:r>
        <w:rPr>
          <w:w w:val="105"/>
        </w:rPr>
        <w:t>to</w:t>
      </w:r>
      <w:r>
        <w:rPr>
          <w:spacing w:val="-6"/>
          <w:w w:val="105"/>
        </w:rPr>
        <w:t xml:space="preserve"> </w:t>
      </w:r>
      <w:r>
        <w:rPr>
          <w:w w:val="105"/>
        </w:rPr>
        <w:t>explain and</w:t>
      </w:r>
      <w:r>
        <w:rPr>
          <w:spacing w:val="-1"/>
          <w:w w:val="105"/>
        </w:rPr>
        <w:t xml:space="preserve"> </w:t>
      </w:r>
      <w:r>
        <w:rPr>
          <w:w w:val="105"/>
        </w:rPr>
        <w:t>define</w:t>
      </w:r>
      <w:r>
        <w:rPr>
          <w:spacing w:val="-5"/>
          <w:w w:val="105"/>
        </w:rPr>
        <w:t xml:space="preserve"> </w:t>
      </w:r>
      <w:r>
        <w:rPr>
          <w:w w:val="105"/>
        </w:rPr>
        <w:t>the capstone process</w:t>
      </w:r>
      <w:r>
        <w:rPr>
          <w:spacing w:val="6"/>
          <w:w w:val="105"/>
        </w:rPr>
        <w:t xml:space="preserve"> </w:t>
      </w:r>
      <w:r>
        <w:rPr>
          <w:w w:val="105"/>
        </w:rPr>
        <w:t>and</w:t>
      </w:r>
      <w:r>
        <w:rPr>
          <w:spacing w:val="5"/>
          <w:w w:val="105"/>
        </w:rPr>
        <w:t xml:space="preserve"> </w:t>
      </w:r>
      <w:r>
        <w:rPr>
          <w:w w:val="105"/>
        </w:rPr>
        <w:t>its</w:t>
      </w:r>
      <w:r>
        <w:rPr>
          <w:spacing w:val="-7"/>
          <w:w w:val="105"/>
        </w:rPr>
        <w:t xml:space="preserve"> </w:t>
      </w:r>
      <w:r>
        <w:rPr>
          <w:w w:val="105"/>
        </w:rPr>
        <w:t>contribution</w:t>
      </w:r>
      <w:r>
        <w:rPr>
          <w:spacing w:val="3"/>
          <w:w w:val="105"/>
        </w:rPr>
        <w:t xml:space="preserve"> </w:t>
      </w:r>
      <w:r>
        <w:rPr>
          <w:w w:val="105"/>
        </w:rPr>
        <w:t>to</w:t>
      </w:r>
      <w:r>
        <w:rPr>
          <w:spacing w:val="-11"/>
          <w:w w:val="105"/>
        </w:rPr>
        <w:t xml:space="preserve"> </w:t>
      </w:r>
      <w:r>
        <w:rPr>
          <w:w w:val="105"/>
        </w:rPr>
        <w:t>the</w:t>
      </w:r>
      <w:r>
        <w:rPr>
          <w:spacing w:val="-3"/>
          <w:w w:val="105"/>
        </w:rPr>
        <w:t xml:space="preserve"> </w:t>
      </w:r>
      <w:r>
        <w:rPr>
          <w:w w:val="105"/>
        </w:rPr>
        <w:t>discipline,</w:t>
      </w:r>
      <w:r>
        <w:rPr>
          <w:spacing w:val="2"/>
          <w:w w:val="105"/>
        </w:rPr>
        <w:t xml:space="preserve"> </w:t>
      </w:r>
      <w:r>
        <w:rPr>
          <w:w w:val="105"/>
        </w:rPr>
        <w:t>c)</w:t>
      </w:r>
      <w:r>
        <w:rPr>
          <w:spacing w:val="-9"/>
          <w:w w:val="105"/>
        </w:rPr>
        <w:t xml:space="preserve"> </w:t>
      </w:r>
      <w:r>
        <w:rPr>
          <w:w w:val="105"/>
        </w:rPr>
        <w:t>demonstrate</w:t>
      </w:r>
      <w:r>
        <w:rPr>
          <w:spacing w:val="7"/>
          <w:w w:val="105"/>
        </w:rPr>
        <w:t xml:space="preserve"> </w:t>
      </w:r>
      <w:r>
        <w:rPr>
          <w:w w:val="105"/>
        </w:rPr>
        <w:t>mastery</w:t>
      </w:r>
      <w:r>
        <w:rPr>
          <w:spacing w:val="4"/>
          <w:w w:val="105"/>
        </w:rPr>
        <w:t xml:space="preserve"> </w:t>
      </w:r>
      <w:r>
        <w:rPr>
          <w:w w:val="105"/>
        </w:rPr>
        <w:t>of</w:t>
      </w:r>
      <w:r>
        <w:rPr>
          <w:spacing w:val="-12"/>
          <w:w w:val="105"/>
        </w:rPr>
        <w:t xml:space="preserve"> </w:t>
      </w:r>
      <w:r>
        <w:rPr>
          <w:w w:val="105"/>
        </w:rPr>
        <w:t>the competencies</w:t>
      </w:r>
      <w:r>
        <w:rPr>
          <w:spacing w:val="1"/>
          <w:w w:val="105"/>
        </w:rPr>
        <w:t xml:space="preserve"> </w:t>
      </w:r>
      <w:r>
        <w:rPr>
          <w:w w:val="105"/>
        </w:rPr>
        <w:t>of</w:t>
      </w:r>
      <w:r>
        <w:rPr>
          <w:spacing w:val="-8"/>
          <w:w w:val="105"/>
        </w:rPr>
        <w:t xml:space="preserve"> </w:t>
      </w:r>
      <w:r>
        <w:rPr>
          <w:w w:val="105"/>
        </w:rPr>
        <w:t>his/her</w:t>
      </w:r>
      <w:r>
        <w:rPr>
          <w:spacing w:val="1"/>
          <w:w w:val="105"/>
        </w:rPr>
        <w:t xml:space="preserve"> </w:t>
      </w:r>
      <w:r>
        <w:rPr>
          <w:w w:val="105"/>
        </w:rPr>
        <w:t>plan</w:t>
      </w:r>
      <w:r>
        <w:rPr>
          <w:spacing w:val="5"/>
          <w:w w:val="105"/>
        </w:rPr>
        <w:t xml:space="preserve"> </w:t>
      </w:r>
      <w:r>
        <w:rPr>
          <w:w w:val="105"/>
        </w:rPr>
        <w:t>of</w:t>
      </w:r>
      <w:r>
        <w:rPr>
          <w:w w:val="104"/>
        </w:rPr>
        <w:t xml:space="preserve"> </w:t>
      </w:r>
      <w:r>
        <w:rPr>
          <w:w w:val="105"/>
        </w:rPr>
        <w:t>study</w:t>
      </w:r>
      <w:r>
        <w:rPr>
          <w:spacing w:val="-4"/>
          <w:w w:val="105"/>
        </w:rPr>
        <w:t xml:space="preserve"> </w:t>
      </w:r>
      <w:r>
        <w:rPr>
          <w:w w:val="105"/>
        </w:rPr>
        <w:t>and</w:t>
      </w:r>
      <w:r>
        <w:rPr>
          <w:spacing w:val="-7"/>
          <w:w w:val="105"/>
        </w:rPr>
        <w:t xml:space="preserve"> </w:t>
      </w:r>
      <w:r>
        <w:rPr>
          <w:w w:val="105"/>
        </w:rPr>
        <w:t>readiness</w:t>
      </w:r>
      <w:r>
        <w:rPr>
          <w:spacing w:val="13"/>
          <w:w w:val="105"/>
        </w:rPr>
        <w:t xml:space="preserve"> </w:t>
      </w:r>
      <w:r>
        <w:rPr>
          <w:w w:val="105"/>
        </w:rPr>
        <w:t>for</w:t>
      </w:r>
      <w:r>
        <w:rPr>
          <w:spacing w:val="-4"/>
          <w:w w:val="105"/>
        </w:rPr>
        <w:t xml:space="preserve"> </w:t>
      </w:r>
      <w:r>
        <w:rPr>
          <w:w w:val="105"/>
        </w:rPr>
        <w:t>specialty</w:t>
      </w:r>
      <w:r>
        <w:rPr>
          <w:spacing w:val="-2"/>
          <w:w w:val="105"/>
        </w:rPr>
        <w:t xml:space="preserve"> </w:t>
      </w:r>
      <w:r>
        <w:rPr>
          <w:w w:val="105"/>
        </w:rPr>
        <w:t>role</w:t>
      </w:r>
      <w:r>
        <w:rPr>
          <w:spacing w:val="5"/>
          <w:w w:val="105"/>
        </w:rPr>
        <w:t xml:space="preserve"> </w:t>
      </w:r>
      <w:r>
        <w:rPr>
          <w:w w:val="105"/>
        </w:rPr>
        <w:t>in health care administration,</w:t>
      </w:r>
      <w:r>
        <w:rPr>
          <w:spacing w:val="12"/>
          <w:w w:val="105"/>
        </w:rPr>
        <w:t xml:space="preserve"> </w:t>
      </w:r>
      <w:r>
        <w:rPr>
          <w:w w:val="105"/>
        </w:rPr>
        <w:t>and</w:t>
      </w:r>
      <w:r>
        <w:rPr>
          <w:spacing w:val="-3"/>
          <w:w w:val="105"/>
        </w:rPr>
        <w:t xml:space="preserve"> </w:t>
      </w:r>
      <w:r>
        <w:rPr>
          <w:w w:val="105"/>
        </w:rPr>
        <w:t>d)</w:t>
      </w:r>
      <w:r>
        <w:rPr>
          <w:spacing w:val="-8"/>
          <w:w w:val="105"/>
        </w:rPr>
        <w:t xml:space="preserve"> </w:t>
      </w:r>
      <w:r>
        <w:rPr>
          <w:w w:val="105"/>
        </w:rPr>
        <w:t>elicit</w:t>
      </w:r>
      <w:r>
        <w:rPr>
          <w:spacing w:val="1"/>
          <w:w w:val="105"/>
        </w:rPr>
        <w:t xml:space="preserve"> </w:t>
      </w:r>
      <w:r>
        <w:rPr>
          <w:w w:val="105"/>
        </w:rPr>
        <w:t>final</w:t>
      </w:r>
      <w:r>
        <w:rPr>
          <w:spacing w:val="-7"/>
          <w:w w:val="105"/>
        </w:rPr>
        <w:t xml:space="preserve"> </w:t>
      </w:r>
      <w:r>
        <w:rPr>
          <w:w w:val="105"/>
        </w:rPr>
        <w:t>approval</w:t>
      </w:r>
      <w:r>
        <w:rPr>
          <w:spacing w:val="3"/>
          <w:w w:val="105"/>
        </w:rPr>
        <w:t xml:space="preserve"> </w:t>
      </w:r>
      <w:r>
        <w:rPr>
          <w:w w:val="105"/>
        </w:rPr>
        <w:t>of</w:t>
      </w:r>
      <w:r>
        <w:rPr>
          <w:spacing w:val="-21"/>
          <w:w w:val="105"/>
        </w:rPr>
        <w:t xml:space="preserve"> </w:t>
      </w:r>
      <w:r>
        <w:rPr>
          <w:w w:val="105"/>
        </w:rPr>
        <w:t>the</w:t>
      </w:r>
      <w:r>
        <w:rPr>
          <w:spacing w:val="-5"/>
          <w:w w:val="105"/>
        </w:rPr>
        <w:t xml:space="preserve"> </w:t>
      </w:r>
      <w:r>
        <w:rPr>
          <w:w w:val="105"/>
        </w:rPr>
        <w:t>capstone project.</w:t>
      </w:r>
    </w:p>
    <w:p w14:paraId="32938100" w14:textId="77777777" w:rsidR="006909E8" w:rsidRDefault="006909E8" w:rsidP="006909E8">
      <w:pPr>
        <w:spacing w:before="6"/>
        <w:rPr>
          <w:sz w:val="23"/>
          <w:szCs w:val="23"/>
        </w:rPr>
      </w:pPr>
    </w:p>
    <w:p w14:paraId="5FC8B1BE" w14:textId="77777777" w:rsidR="006909E8" w:rsidRPr="00874C3B" w:rsidRDefault="006909E8" w:rsidP="00BB0104">
      <w:pPr>
        <w:pStyle w:val="BodyText"/>
        <w:numPr>
          <w:ilvl w:val="0"/>
          <w:numId w:val="13"/>
        </w:numPr>
        <w:tabs>
          <w:tab w:val="left" w:pos="820"/>
        </w:tabs>
        <w:autoSpaceDE/>
        <w:autoSpaceDN/>
        <w:adjustRightInd/>
        <w:spacing w:line="245" w:lineRule="auto"/>
        <w:ind w:right="277" w:hanging="325"/>
        <w:rPr>
          <w:sz w:val="23"/>
          <w:szCs w:val="23"/>
        </w:rPr>
      </w:pPr>
      <w:r>
        <w:rPr>
          <w:w w:val="105"/>
        </w:rPr>
        <w:t>The student schedules the final presentation with the Capstone Committee Chair and 2</w:t>
      </w:r>
      <w:r w:rsidRPr="00874C3B">
        <w:rPr>
          <w:w w:val="105"/>
          <w:vertAlign w:val="superscript"/>
        </w:rPr>
        <w:t>nd</w:t>
      </w:r>
      <w:r>
        <w:rPr>
          <w:w w:val="105"/>
        </w:rPr>
        <w:t xml:space="preserve"> Faculty member via Google Doc link provided by Capstone Faculty.</w:t>
      </w:r>
    </w:p>
    <w:p w14:paraId="3157B093" w14:textId="77777777" w:rsidR="006909E8" w:rsidRDefault="006909E8" w:rsidP="006909E8">
      <w:pPr>
        <w:pStyle w:val="BodyText"/>
        <w:tabs>
          <w:tab w:val="left" w:pos="820"/>
        </w:tabs>
        <w:spacing w:line="245" w:lineRule="auto"/>
        <w:ind w:left="814" w:right="277"/>
        <w:rPr>
          <w:sz w:val="23"/>
          <w:szCs w:val="23"/>
        </w:rPr>
      </w:pPr>
    </w:p>
    <w:p w14:paraId="0C1DB61F" w14:textId="77777777" w:rsidR="006909E8" w:rsidRDefault="006909E8" w:rsidP="00BB0104">
      <w:pPr>
        <w:pStyle w:val="BodyText"/>
        <w:numPr>
          <w:ilvl w:val="0"/>
          <w:numId w:val="13"/>
        </w:numPr>
        <w:tabs>
          <w:tab w:val="left" w:pos="820"/>
        </w:tabs>
        <w:autoSpaceDE/>
        <w:autoSpaceDN/>
        <w:adjustRightInd/>
        <w:ind w:left="819" w:hanging="349"/>
      </w:pPr>
      <w:r>
        <w:t>The</w:t>
      </w:r>
      <w:r>
        <w:rPr>
          <w:spacing w:val="27"/>
        </w:rPr>
        <w:t xml:space="preserve"> </w:t>
      </w:r>
      <w:r>
        <w:t>presentation,</w:t>
      </w:r>
      <w:r>
        <w:rPr>
          <w:spacing w:val="46"/>
        </w:rPr>
        <w:t xml:space="preserve"> </w:t>
      </w:r>
      <w:r>
        <w:t>approximately</w:t>
      </w:r>
      <w:r>
        <w:rPr>
          <w:spacing w:val="47"/>
        </w:rPr>
        <w:t xml:space="preserve"> </w:t>
      </w:r>
      <w:r>
        <w:t>60</w:t>
      </w:r>
      <w:r>
        <w:rPr>
          <w:spacing w:val="22"/>
        </w:rPr>
        <w:t xml:space="preserve"> </w:t>
      </w:r>
      <w:r>
        <w:t>minutes in</w:t>
      </w:r>
      <w:r>
        <w:rPr>
          <w:spacing w:val="34"/>
        </w:rPr>
        <w:t xml:space="preserve"> </w:t>
      </w:r>
      <w:r>
        <w:t>length,</w:t>
      </w:r>
      <w:r>
        <w:rPr>
          <w:spacing w:val="22"/>
        </w:rPr>
        <w:t xml:space="preserve"> </w:t>
      </w:r>
      <w:r>
        <w:t>proceeds</w:t>
      </w:r>
      <w:r>
        <w:rPr>
          <w:spacing w:val="51"/>
        </w:rPr>
        <w:t xml:space="preserve"> </w:t>
      </w:r>
      <w:r>
        <w:t>as</w:t>
      </w:r>
      <w:r>
        <w:rPr>
          <w:spacing w:val="17"/>
        </w:rPr>
        <w:t xml:space="preserve"> </w:t>
      </w:r>
      <w:r>
        <w:t>follows:</w:t>
      </w:r>
    </w:p>
    <w:p w14:paraId="6AE07802" w14:textId="77777777" w:rsidR="006909E8" w:rsidRDefault="006909E8" w:rsidP="006909E8">
      <w:pPr>
        <w:spacing w:before="3"/>
        <w:rPr>
          <w:sz w:val="24"/>
          <w:szCs w:val="24"/>
        </w:rPr>
      </w:pPr>
    </w:p>
    <w:p w14:paraId="4068E022" w14:textId="77777777" w:rsidR="006909E8" w:rsidRDefault="006909E8" w:rsidP="00BB0104">
      <w:pPr>
        <w:pStyle w:val="BodyText"/>
        <w:numPr>
          <w:ilvl w:val="1"/>
          <w:numId w:val="13"/>
        </w:numPr>
        <w:tabs>
          <w:tab w:val="left" w:pos="1040"/>
        </w:tabs>
        <w:autoSpaceDE/>
        <w:autoSpaceDN/>
        <w:adjustRightInd/>
        <w:ind w:hanging="5"/>
      </w:pPr>
      <w:r>
        <w:rPr>
          <w:w w:val="105"/>
        </w:rPr>
        <w:t>The</w:t>
      </w:r>
      <w:r>
        <w:rPr>
          <w:spacing w:val="-7"/>
          <w:w w:val="105"/>
        </w:rPr>
        <w:t xml:space="preserve"> </w:t>
      </w:r>
      <w:r>
        <w:rPr>
          <w:w w:val="105"/>
        </w:rPr>
        <w:t>presentation</w:t>
      </w:r>
      <w:r>
        <w:rPr>
          <w:spacing w:val="3"/>
          <w:w w:val="105"/>
        </w:rPr>
        <w:t xml:space="preserve"> </w:t>
      </w:r>
      <w:r>
        <w:rPr>
          <w:w w:val="105"/>
        </w:rPr>
        <w:t>begins promptly</w:t>
      </w:r>
      <w:r>
        <w:rPr>
          <w:spacing w:val="8"/>
          <w:w w:val="105"/>
        </w:rPr>
        <w:t xml:space="preserve"> </w:t>
      </w:r>
      <w:r>
        <w:rPr>
          <w:w w:val="105"/>
        </w:rPr>
        <w:t>at</w:t>
      </w:r>
      <w:r>
        <w:rPr>
          <w:spacing w:val="-16"/>
          <w:w w:val="105"/>
        </w:rPr>
        <w:t xml:space="preserve"> </w:t>
      </w:r>
      <w:r>
        <w:rPr>
          <w:w w:val="105"/>
        </w:rPr>
        <w:t>the</w:t>
      </w:r>
      <w:r>
        <w:rPr>
          <w:spacing w:val="-6"/>
          <w:w w:val="105"/>
        </w:rPr>
        <w:t xml:space="preserve"> </w:t>
      </w:r>
      <w:r>
        <w:rPr>
          <w:w w:val="105"/>
        </w:rPr>
        <w:t>designated</w:t>
      </w:r>
      <w:r>
        <w:rPr>
          <w:spacing w:val="1"/>
          <w:w w:val="105"/>
        </w:rPr>
        <w:t xml:space="preserve"> </w:t>
      </w:r>
      <w:r>
        <w:rPr>
          <w:w w:val="105"/>
        </w:rPr>
        <w:t>time</w:t>
      </w:r>
      <w:r>
        <w:rPr>
          <w:spacing w:val="-8"/>
          <w:w w:val="105"/>
        </w:rPr>
        <w:t xml:space="preserve"> </w:t>
      </w:r>
      <w:r>
        <w:rPr>
          <w:w w:val="105"/>
        </w:rPr>
        <w:t>with</w:t>
      </w:r>
      <w:r>
        <w:rPr>
          <w:spacing w:val="3"/>
          <w:w w:val="105"/>
        </w:rPr>
        <w:t xml:space="preserve"> </w:t>
      </w:r>
      <w:r>
        <w:rPr>
          <w:w w:val="105"/>
        </w:rPr>
        <w:t>introductions</w:t>
      </w:r>
      <w:r>
        <w:rPr>
          <w:spacing w:val="2"/>
          <w:w w:val="105"/>
        </w:rPr>
        <w:t xml:space="preserve"> </w:t>
      </w:r>
      <w:r>
        <w:rPr>
          <w:w w:val="105"/>
        </w:rPr>
        <w:t>as</w:t>
      </w:r>
      <w:r>
        <w:rPr>
          <w:spacing w:val="-17"/>
          <w:w w:val="105"/>
        </w:rPr>
        <w:t xml:space="preserve"> </w:t>
      </w:r>
      <w:r>
        <w:rPr>
          <w:w w:val="105"/>
        </w:rPr>
        <w:t>appropriate.</w:t>
      </w:r>
    </w:p>
    <w:p w14:paraId="126B587D" w14:textId="77777777" w:rsidR="006909E8" w:rsidRDefault="006909E8" w:rsidP="006909E8">
      <w:pPr>
        <w:spacing w:before="10"/>
        <w:rPr>
          <w:sz w:val="23"/>
          <w:szCs w:val="23"/>
        </w:rPr>
      </w:pPr>
    </w:p>
    <w:p w14:paraId="3B2E689C" w14:textId="77777777" w:rsidR="006909E8" w:rsidRDefault="006909E8" w:rsidP="00BB0104">
      <w:pPr>
        <w:pStyle w:val="BodyText"/>
        <w:numPr>
          <w:ilvl w:val="1"/>
          <w:numId w:val="13"/>
        </w:numPr>
        <w:tabs>
          <w:tab w:val="left" w:pos="1060"/>
        </w:tabs>
        <w:autoSpaceDE/>
        <w:autoSpaceDN/>
        <w:adjustRightInd/>
        <w:ind w:left="1059" w:hanging="235"/>
      </w:pPr>
      <w:r>
        <w:rPr>
          <w:w w:val="105"/>
        </w:rPr>
        <w:t>The</w:t>
      </w:r>
      <w:r>
        <w:rPr>
          <w:spacing w:val="-2"/>
          <w:w w:val="105"/>
        </w:rPr>
        <w:t xml:space="preserve"> </w:t>
      </w:r>
      <w:r>
        <w:rPr>
          <w:w w:val="105"/>
        </w:rPr>
        <w:t>chair</w:t>
      </w:r>
      <w:r>
        <w:rPr>
          <w:spacing w:val="1"/>
          <w:w w:val="105"/>
        </w:rPr>
        <w:t xml:space="preserve"> </w:t>
      </w:r>
      <w:r>
        <w:rPr>
          <w:w w:val="105"/>
        </w:rPr>
        <w:t>invites</w:t>
      </w:r>
      <w:r>
        <w:rPr>
          <w:spacing w:val="-6"/>
          <w:w w:val="105"/>
        </w:rPr>
        <w:t xml:space="preserve"> </w:t>
      </w:r>
      <w:r>
        <w:rPr>
          <w:w w:val="105"/>
        </w:rPr>
        <w:t>the</w:t>
      </w:r>
      <w:r>
        <w:rPr>
          <w:spacing w:val="-1"/>
          <w:w w:val="105"/>
        </w:rPr>
        <w:t xml:space="preserve"> </w:t>
      </w:r>
      <w:r>
        <w:rPr>
          <w:w w:val="105"/>
        </w:rPr>
        <w:t>candidate to</w:t>
      </w:r>
      <w:r>
        <w:rPr>
          <w:spacing w:val="1"/>
          <w:w w:val="105"/>
        </w:rPr>
        <w:t xml:space="preserve"> present his/her project</w:t>
      </w:r>
      <w:r>
        <w:rPr>
          <w:w w:val="105"/>
        </w:rPr>
        <w:t>.</w:t>
      </w:r>
    </w:p>
    <w:p w14:paraId="7E700129" w14:textId="77777777" w:rsidR="006909E8" w:rsidRDefault="006909E8" w:rsidP="006909E8">
      <w:pPr>
        <w:spacing w:before="10"/>
        <w:rPr>
          <w:sz w:val="23"/>
          <w:szCs w:val="23"/>
        </w:rPr>
      </w:pPr>
    </w:p>
    <w:p w14:paraId="29E96F97" w14:textId="77777777" w:rsidR="006909E8" w:rsidRDefault="006909E8" w:rsidP="00BB0104">
      <w:pPr>
        <w:pStyle w:val="BodyText"/>
        <w:numPr>
          <w:ilvl w:val="1"/>
          <w:numId w:val="13"/>
        </w:numPr>
        <w:tabs>
          <w:tab w:val="left" w:pos="1045"/>
        </w:tabs>
        <w:autoSpaceDE/>
        <w:autoSpaceDN/>
        <w:adjustRightInd/>
        <w:spacing w:line="245" w:lineRule="auto"/>
        <w:ind w:right="459" w:firstLine="0"/>
      </w:pPr>
      <w:r>
        <w:rPr>
          <w:w w:val="105"/>
        </w:rPr>
        <w:t>The</w:t>
      </w:r>
      <w:r>
        <w:rPr>
          <w:spacing w:val="-7"/>
          <w:w w:val="105"/>
        </w:rPr>
        <w:t xml:space="preserve"> </w:t>
      </w:r>
      <w:r>
        <w:rPr>
          <w:w w:val="105"/>
        </w:rPr>
        <w:t>beginning</w:t>
      </w:r>
      <w:r>
        <w:rPr>
          <w:spacing w:val="11"/>
          <w:w w:val="105"/>
        </w:rPr>
        <w:t xml:space="preserve"> </w:t>
      </w:r>
      <w:r>
        <w:rPr>
          <w:w w:val="105"/>
        </w:rPr>
        <w:t>of</w:t>
      </w:r>
      <w:r>
        <w:rPr>
          <w:spacing w:val="-9"/>
          <w:w w:val="105"/>
        </w:rPr>
        <w:t xml:space="preserve"> </w:t>
      </w:r>
      <w:r>
        <w:rPr>
          <w:w w:val="105"/>
        </w:rPr>
        <w:t>the</w:t>
      </w:r>
      <w:r>
        <w:rPr>
          <w:spacing w:val="-1"/>
          <w:w w:val="105"/>
        </w:rPr>
        <w:t xml:space="preserve"> </w:t>
      </w:r>
      <w:r>
        <w:rPr>
          <w:w w:val="105"/>
        </w:rPr>
        <w:t>examination</w:t>
      </w:r>
      <w:r>
        <w:rPr>
          <w:spacing w:val="10"/>
          <w:w w:val="105"/>
        </w:rPr>
        <w:t xml:space="preserve"> </w:t>
      </w:r>
      <w:r>
        <w:rPr>
          <w:w w:val="105"/>
        </w:rPr>
        <w:t>focuses</w:t>
      </w:r>
      <w:r>
        <w:rPr>
          <w:spacing w:val="-2"/>
          <w:w w:val="105"/>
        </w:rPr>
        <w:t xml:space="preserve"> </w:t>
      </w:r>
      <w:r>
        <w:rPr>
          <w:w w:val="105"/>
        </w:rPr>
        <w:t>on</w:t>
      </w:r>
      <w:r>
        <w:rPr>
          <w:spacing w:val="-8"/>
          <w:w w:val="105"/>
        </w:rPr>
        <w:t xml:space="preserve"> </w:t>
      </w:r>
      <w:r>
        <w:rPr>
          <w:w w:val="105"/>
        </w:rPr>
        <w:t>the</w:t>
      </w:r>
      <w:r>
        <w:rPr>
          <w:spacing w:val="-1"/>
          <w:w w:val="105"/>
        </w:rPr>
        <w:t xml:space="preserve"> </w:t>
      </w:r>
      <w:r>
        <w:rPr>
          <w:w w:val="105"/>
        </w:rPr>
        <w:t>culminating</w:t>
      </w:r>
      <w:r>
        <w:rPr>
          <w:spacing w:val="6"/>
          <w:w w:val="105"/>
        </w:rPr>
        <w:t xml:space="preserve"> </w:t>
      </w:r>
      <w:r>
        <w:rPr>
          <w:w w:val="105"/>
        </w:rPr>
        <w:t>scholarly</w:t>
      </w:r>
      <w:r>
        <w:rPr>
          <w:spacing w:val="3"/>
          <w:w w:val="105"/>
        </w:rPr>
        <w:t xml:space="preserve"> </w:t>
      </w:r>
      <w:r>
        <w:rPr>
          <w:w w:val="105"/>
        </w:rPr>
        <w:t>project</w:t>
      </w:r>
      <w:r>
        <w:rPr>
          <w:spacing w:val="2"/>
          <w:w w:val="105"/>
        </w:rPr>
        <w:t xml:space="preserve"> </w:t>
      </w:r>
      <w:r>
        <w:rPr>
          <w:w w:val="105"/>
        </w:rPr>
        <w:t>of</w:t>
      </w:r>
      <w:r>
        <w:rPr>
          <w:spacing w:val="-13"/>
          <w:w w:val="105"/>
        </w:rPr>
        <w:t xml:space="preserve"> </w:t>
      </w:r>
      <w:r>
        <w:rPr>
          <w:w w:val="105"/>
        </w:rPr>
        <w:t>the</w:t>
      </w:r>
      <w:r>
        <w:rPr>
          <w:spacing w:val="-1"/>
          <w:w w:val="105"/>
        </w:rPr>
        <w:t xml:space="preserve"> </w:t>
      </w:r>
      <w:r>
        <w:rPr>
          <w:w w:val="105"/>
        </w:rPr>
        <w:t>candidate.</w:t>
      </w:r>
      <w:r>
        <w:rPr>
          <w:spacing w:val="-1"/>
          <w:w w:val="105"/>
        </w:rPr>
        <w:t xml:space="preserve"> </w:t>
      </w:r>
      <w:r>
        <w:rPr>
          <w:w w:val="105"/>
        </w:rPr>
        <w:t>The candidate</w:t>
      </w:r>
      <w:r>
        <w:rPr>
          <w:spacing w:val="5"/>
          <w:w w:val="105"/>
        </w:rPr>
        <w:t xml:space="preserve"> </w:t>
      </w:r>
      <w:r>
        <w:rPr>
          <w:w w:val="105"/>
        </w:rPr>
        <w:t>is</w:t>
      </w:r>
      <w:r>
        <w:rPr>
          <w:spacing w:val="-8"/>
          <w:w w:val="105"/>
        </w:rPr>
        <w:t xml:space="preserve"> </w:t>
      </w:r>
      <w:r>
        <w:rPr>
          <w:w w:val="105"/>
        </w:rPr>
        <w:t>expected</w:t>
      </w:r>
      <w:r>
        <w:rPr>
          <w:spacing w:val="-1"/>
          <w:w w:val="105"/>
        </w:rPr>
        <w:t xml:space="preserve"> </w:t>
      </w:r>
      <w:r>
        <w:rPr>
          <w:w w:val="105"/>
        </w:rPr>
        <w:t>to</w:t>
      </w:r>
      <w:r>
        <w:rPr>
          <w:spacing w:val="-1"/>
          <w:w w:val="105"/>
        </w:rPr>
        <w:t xml:space="preserve"> </w:t>
      </w:r>
      <w:r>
        <w:rPr>
          <w:w w:val="105"/>
        </w:rPr>
        <w:t>be</w:t>
      </w:r>
      <w:r>
        <w:rPr>
          <w:spacing w:val="-8"/>
          <w:w w:val="105"/>
        </w:rPr>
        <w:t xml:space="preserve"> </w:t>
      </w:r>
      <w:r>
        <w:rPr>
          <w:w w:val="105"/>
        </w:rPr>
        <w:t>prepared</w:t>
      </w:r>
      <w:r>
        <w:rPr>
          <w:spacing w:val="8"/>
          <w:w w:val="105"/>
        </w:rPr>
        <w:t xml:space="preserve"> </w:t>
      </w:r>
      <w:r>
        <w:rPr>
          <w:w w:val="105"/>
        </w:rPr>
        <w:t>to</w:t>
      </w:r>
      <w:r>
        <w:rPr>
          <w:spacing w:val="-5"/>
          <w:w w:val="105"/>
        </w:rPr>
        <w:t xml:space="preserve"> </w:t>
      </w:r>
      <w:r>
        <w:rPr>
          <w:w w:val="105"/>
        </w:rPr>
        <w:t>defend</w:t>
      </w:r>
      <w:r>
        <w:rPr>
          <w:spacing w:val="7"/>
          <w:w w:val="105"/>
        </w:rPr>
        <w:t xml:space="preserve"> </w:t>
      </w:r>
      <w:r>
        <w:rPr>
          <w:w w:val="105"/>
        </w:rPr>
        <w:t>all</w:t>
      </w:r>
      <w:r>
        <w:rPr>
          <w:spacing w:val="-5"/>
          <w:w w:val="105"/>
        </w:rPr>
        <w:t xml:space="preserve"> </w:t>
      </w:r>
      <w:r>
        <w:rPr>
          <w:w w:val="105"/>
        </w:rPr>
        <w:t>elements</w:t>
      </w:r>
      <w:r>
        <w:rPr>
          <w:spacing w:val="3"/>
          <w:w w:val="105"/>
        </w:rPr>
        <w:t xml:space="preserve"> </w:t>
      </w:r>
      <w:r>
        <w:rPr>
          <w:w w:val="105"/>
        </w:rPr>
        <w:t>of</w:t>
      </w:r>
      <w:r>
        <w:rPr>
          <w:spacing w:val="-15"/>
          <w:w w:val="105"/>
        </w:rPr>
        <w:t xml:space="preserve"> </w:t>
      </w:r>
      <w:r>
        <w:rPr>
          <w:w w:val="105"/>
        </w:rPr>
        <w:t>the</w:t>
      </w:r>
      <w:r>
        <w:rPr>
          <w:spacing w:val="-3"/>
          <w:w w:val="105"/>
        </w:rPr>
        <w:t xml:space="preserve"> </w:t>
      </w:r>
      <w:r>
        <w:rPr>
          <w:w w:val="105"/>
        </w:rPr>
        <w:t>culminating</w:t>
      </w:r>
      <w:r>
        <w:rPr>
          <w:spacing w:val="1"/>
          <w:w w:val="105"/>
        </w:rPr>
        <w:t xml:space="preserve"> </w:t>
      </w:r>
      <w:r>
        <w:rPr>
          <w:w w:val="105"/>
        </w:rPr>
        <w:t>scholarly</w:t>
      </w:r>
      <w:r>
        <w:rPr>
          <w:spacing w:val="-7"/>
          <w:w w:val="105"/>
        </w:rPr>
        <w:t xml:space="preserve"> </w:t>
      </w:r>
      <w:r>
        <w:rPr>
          <w:w w:val="105"/>
        </w:rPr>
        <w:t>project.</w:t>
      </w:r>
    </w:p>
    <w:p w14:paraId="7B6ACAB2" w14:textId="77777777" w:rsidR="006909E8" w:rsidRDefault="006909E8" w:rsidP="006909E8">
      <w:pPr>
        <w:spacing w:before="9"/>
        <w:rPr>
          <w:sz w:val="23"/>
          <w:szCs w:val="23"/>
        </w:rPr>
      </w:pPr>
    </w:p>
    <w:p w14:paraId="4AEEFC82" w14:textId="77777777" w:rsidR="006909E8" w:rsidRPr="00CA38E8" w:rsidRDefault="006909E8" w:rsidP="00BB0104">
      <w:pPr>
        <w:pStyle w:val="BodyText"/>
        <w:numPr>
          <w:ilvl w:val="1"/>
          <w:numId w:val="13"/>
        </w:numPr>
        <w:tabs>
          <w:tab w:val="left" w:pos="1060"/>
        </w:tabs>
        <w:autoSpaceDE/>
        <w:autoSpaceDN/>
        <w:adjustRightInd/>
        <w:spacing w:line="250" w:lineRule="auto"/>
        <w:ind w:left="824" w:right="631" w:firstLine="5"/>
      </w:pPr>
      <w:r>
        <w:rPr>
          <w:w w:val="105"/>
        </w:rPr>
        <w:t>Following</w:t>
      </w:r>
      <w:r>
        <w:rPr>
          <w:spacing w:val="5"/>
          <w:w w:val="105"/>
        </w:rPr>
        <w:t xml:space="preserve"> </w:t>
      </w:r>
      <w:r>
        <w:rPr>
          <w:w w:val="105"/>
        </w:rPr>
        <w:t>questions</w:t>
      </w:r>
      <w:r>
        <w:rPr>
          <w:spacing w:val="4"/>
          <w:w w:val="105"/>
        </w:rPr>
        <w:t xml:space="preserve"> </w:t>
      </w:r>
      <w:r>
        <w:rPr>
          <w:w w:val="105"/>
        </w:rPr>
        <w:t>focusing on</w:t>
      </w:r>
      <w:r>
        <w:rPr>
          <w:spacing w:val="-15"/>
          <w:w w:val="105"/>
        </w:rPr>
        <w:t xml:space="preserve"> </w:t>
      </w:r>
      <w:r>
        <w:rPr>
          <w:w w:val="105"/>
        </w:rPr>
        <w:t>the</w:t>
      </w:r>
      <w:r>
        <w:rPr>
          <w:spacing w:val="-2"/>
          <w:w w:val="105"/>
        </w:rPr>
        <w:t xml:space="preserve"> </w:t>
      </w:r>
      <w:r>
        <w:rPr>
          <w:w w:val="105"/>
        </w:rPr>
        <w:t>culminating</w:t>
      </w:r>
      <w:r>
        <w:rPr>
          <w:spacing w:val="6"/>
          <w:w w:val="105"/>
        </w:rPr>
        <w:t xml:space="preserve"> </w:t>
      </w:r>
      <w:r>
        <w:rPr>
          <w:w w:val="105"/>
        </w:rPr>
        <w:t>scholarly</w:t>
      </w:r>
      <w:r>
        <w:rPr>
          <w:spacing w:val="-6"/>
          <w:w w:val="105"/>
        </w:rPr>
        <w:t xml:space="preserve"> </w:t>
      </w:r>
      <w:r>
        <w:rPr>
          <w:w w:val="105"/>
        </w:rPr>
        <w:t>project,</w:t>
      </w:r>
      <w:r>
        <w:rPr>
          <w:spacing w:val="-2"/>
          <w:w w:val="105"/>
        </w:rPr>
        <w:t xml:space="preserve"> </w:t>
      </w:r>
      <w:r>
        <w:rPr>
          <w:w w:val="105"/>
        </w:rPr>
        <w:t>the</w:t>
      </w:r>
      <w:r>
        <w:rPr>
          <w:spacing w:val="-2"/>
          <w:w w:val="105"/>
        </w:rPr>
        <w:t xml:space="preserve"> </w:t>
      </w:r>
      <w:r>
        <w:rPr>
          <w:w w:val="105"/>
        </w:rPr>
        <w:t>committee</w:t>
      </w:r>
      <w:r>
        <w:rPr>
          <w:spacing w:val="9"/>
          <w:w w:val="105"/>
        </w:rPr>
        <w:t xml:space="preserve"> </w:t>
      </w:r>
      <w:r>
        <w:rPr>
          <w:w w:val="105"/>
        </w:rPr>
        <w:t xml:space="preserve">will ask questions related to the presentation and course work leading to the project. This may also include questions related to the literature review and implementation plan. The student’s mentor must be present. </w:t>
      </w:r>
    </w:p>
    <w:p w14:paraId="4D59EC28" w14:textId="77777777" w:rsidR="006909E8" w:rsidRPr="00CA38E8" w:rsidRDefault="006909E8" w:rsidP="006909E8">
      <w:pPr>
        <w:pStyle w:val="BodyText"/>
        <w:tabs>
          <w:tab w:val="left" w:pos="1060"/>
        </w:tabs>
        <w:spacing w:line="250" w:lineRule="auto"/>
        <w:ind w:right="631"/>
      </w:pPr>
    </w:p>
    <w:p w14:paraId="0DC587B6" w14:textId="77777777" w:rsidR="006909E8" w:rsidRDefault="006909E8" w:rsidP="00BB0104">
      <w:pPr>
        <w:pStyle w:val="BodyText"/>
        <w:numPr>
          <w:ilvl w:val="1"/>
          <w:numId w:val="13"/>
        </w:numPr>
        <w:tabs>
          <w:tab w:val="left" w:pos="1060"/>
        </w:tabs>
        <w:autoSpaceDE/>
        <w:autoSpaceDN/>
        <w:adjustRightInd/>
        <w:spacing w:line="250" w:lineRule="auto"/>
        <w:ind w:left="824" w:right="631" w:firstLine="5"/>
      </w:pPr>
      <w:r>
        <w:rPr>
          <w:w w:val="105"/>
        </w:rPr>
        <w:t>Mentor can be excused. Peregrine Competency Outbound Exam results reviewed/discussed. The faculty will also ask the student questions about their MHA program domains/competencies reflection document.</w:t>
      </w:r>
    </w:p>
    <w:p w14:paraId="6DF4080A" w14:textId="77777777" w:rsidR="006909E8" w:rsidRDefault="006909E8" w:rsidP="006909E8">
      <w:pPr>
        <w:spacing w:before="11"/>
      </w:pPr>
    </w:p>
    <w:p w14:paraId="45E546F1" w14:textId="77777777" w:rsidR="006909E8" w:rsidRDefault="006909E8" w:rsidP="00BB0104">
      <w:pPr>
        <w:pStyle w:val="BodyText"/>
        <w:numPr>
          <w:ilvl w:val="1"/>
          <w:numId w:val="13"/>
        </w:numPr>
        <w:tabs>
          <w:tab w:val="left" w:pos="1050"/>
        </w:tabs>
        <w:autoSpaceDE/>
        <w:autoSpaceDN/>
        <w:adjustRightInd/>
        <w:ind w:left="1049" w:hanging="215"/>
      </w:pPr>
      <w:r>
        <w:rPr>
          <w:w w:val="105"/>
        </w:rPr>
        <w:t>The</w:t>
      </w:r>
      <w:r>
        <w:rPr>
          <w:spacing w:val="1"/>
          <w:w w:val="105"/>
        </w:rPr>
        <w:t xml:space="preserve"> </w:t>
      </w:r>
      <w:r>
        <w:rPr>
          <w:w w:val="105"/>
        </w:rPr>
        <w:t>student</w:t>
      </w:r>
      <w:r>
        <w:rPr>
          <w:spacing w:val="6"/>
          <w:w w:val="105"/>
        </w:rPr>
        <w:t xml:space="preserve"> </w:t>
      </w:r>
      <w:r>
        <w:rPr>
          <w:w w:val="105"/>
        </w:rPr>
        <w:t>submits the entire executive portfolio for consideration. This is reviewed with the oral presentation to determine final decision on capstone project.</w:t>
      </w:r>
    </w:p>
    <w:p w14:paraId="07DF6731" w14:textId="77777777" w:rsidR="006909E8" w:rsidRDefault="006909E8" w:rsidP="006909E8">
      <w:pPr>
        <w:spacing w:before="10"/>
        <w:rPr>
          <w:sz w:val="23"/>
          <w:szCs w:val="23"/>
        </w:rPr>
      </w:pPr>
    </w:p>
    <w:p w14:paraId="20867BE6" w14:textId="77777777" w:rsidR="006909E8" w:rsidRDefault="006909E8" w:rsidP="00BB0104">
      <w:pPr>
        <w:pStyle w:val="BodyText"/>
        <w:numPr>
          <w:ilvl w:val="0"/>
          <w:numId w:val="13"/>
        </w:numPr>
        <w:tabs>
          <w:tab w:val="left" w:pos="715"/>
        </w:tabs>
        <w:autoSpaceDE/>
        <w:autoSpaceDN/>
        <w:adjustRightInd/>
        <w:spacing w:line="250" w:lineRule="auto"/>
        <w:ind w:right="348"/>
      </w:pPr>
      <w:r>
        <w:rPr>
          <w:w w:val="105"/>
        </w:rPr>
        <w:t>The</w:t>
      </w:r>
      <w:r>
        <w:rPr>
          <w:spacing w:val="-6"/>
          <w:w w:val="105"/>
        </w:rPr>
        <w:t xml:space="preserve"> </w:t>
      </w:r>
      <w:r>
        <w:rPr>
          <w:w w:val="105"/>
        </w:rPr>
        <w:t>committee</w:t>
      </w:r>
      <w:r>
        <w:rPr>
          <w:spacing w:val="3"/>
          <w:w w:val="105"/>
        </w:rPr>
        <w:t xml:space="preserve"> </w:t>
      </w:r>
      <w:r>
        <w:rPr>
          <w:w w:val="105"/>
        </w:rPr>
        <w:t>then</w:t>
      </w:r>
      <w:r>
        <w:rPr>
          <w:spacing w:val="4"/>
          <w:w w:val="105"/>
        </w:rPr>
        <w:t xml:space="preserve"> </w:t>
      </w:r>
      <w:r>
        <w:rPr>
          <w:w w:val="105"/>
        </w:rPr>
        <w:t>decides</w:t>
      </w:r>
      <w:r>
        <w:rPr>
          <w:spacing w:val="9"/>
          <w:w w:val="105"/>
        </w:rPr>
        <w:t xml:space="preserve"> </w:t>
      </w:r>
      <w:r>
        <w:rPr>
          <w:w w:val="105"/>
        </w:rPr>
        <w:t>if</w:t>
      </w:r>
      <w:r>
        <w:rPr>
          <w:spacing w:val="-7"/>
          <w:w w:val="105"/>
        </w:rPr>
        <w:t xml:space="preserve"> </w:t>
      </w:r>
      <w:r>
        <w:rPr>
          <w:w w:val="105"/>
        </w:rPr>
        <w:t>the</w:t>
      </w:r>
      <w:r>
        <w:rPr>
          <w:spacing w:val="-4"/>
          <w:w w:val="105"/>
        </w:rPr>
        <w:t xml:space="preserve"> </w:t>
      </w:r>
      <w:r>
        <w:rPr>
          <w:w w:val="105"/>
        </w:rPr>
        <w:t>student's</w:t>
      </w:r>
      <w:r>
        <w:rPr>
          <w:spacing w:val="-3"/>
          <w:w w:val="105"/>
        </w:rPr>
        <w:t xml:space="preserve"> </w:t>
      </w:r>
      <w:r>
        <w:rPr>
          <w:w w:val="105"/>
        </w:rPr>
        <w:t>written</w:t>
      </w:r>
      <w:r>
        <w:rPr>
          <w:spacing w:val="5"/>
          <w:w w:val="105"/>
        </w:rPr>
        <w:t xml:space="preserve"> </w:t>
      </w:r>
      <w:r>
        <w:rPr>
          <w:w w:val="105"/>
        </w:rPr>
        <w:t>work</w:t>
      </w:r>
      <w:r>
        <w:rPr>
          <w:spacing w:val="12"/>
          <w:w w:val="105"/>
        </w:rPr>
        <w:t xml:space="preserve"> </w:t>
      </w:r>
      <w:r>
        <w:rPr>
          <w:w w:val="105"/>
        </w:rPr>
        <w:t>is</w:t>
      </w:r>
      <w:r>
        <w:rPr>
          <w:spacing w:val="-9"/>
          <w:w w:val="105"/>
        </w:rPr>
        <w:t xml:space="preserve"> </w:t>
      </w:r>
      <w:r>
        <w:rPr>
          <w:w w:val="105"/>
        </w:rPr>
        <w:t>accepted</w:t>
      </w:r>
      <w:r>
        <w:rPr>
          <w:spacing w:val="1"/>
          <w:w w:val="105"/>
        </w:rPr>
        <w:t xml:space="preserve"> </w:t>
      </w:r>
      <w:r>
        <w:rPr>
          <w:w w:val="105"/>
        </w:rPr>
        <w:t>with</w:t>
      </w:r>
      <w:r>
        <w:rPr>
          <w:spacing w:val="9"/>
          <w:w w:val="105"/>
        </w:rPr>
        <w:t xml:space="preserve"> </w:t>
      </w:r>
      <w:r>
        <w:rPr>
          <w:w w:val="105"/>
        </w:rPr>
        <w:t>or</w:t>
      </w:r>
      <w:r>
        <w:rPr>
          <w:spacing w:val="-11"/>
          <w:w w:val="105"/>
        </w:rPr>
        <w:t xml:space="preserve"> </w:t>
      </w:r>
      <w:r>
        <w:rPr>
          <w:w w:val="105"/>
        </w:rPr>
        <w:t>without</w:t>
      </w:r>
      <w:r>
        <w:rPr>
          <w:spacing w:val="5"/>
          <w:w w:val="105"/>
        </w:rPr>
        <w:t xml:space="preserve"> </w:t>
      </w:r>
      <w:r>
        <w:rPr>
          <w:w w:val="105"/>
        </w:rPr>
        <w:t>revision</w:t>
      </w:r>
      <w:r>
        <w:rPr>
          <w:spacing w:val="12"/>
          <w:w w:val="105"/>
        </w:rPr>
        <w:t xml:space="preserve"> </w:t>
      </w:r>
      <w:r>
        <w:rPr>
          <w:w w:val="105"/>
        </w:rPr>
        <w:t>and</w:t>
      </w:r>
      <w:r>
        <w:rPr>
          <w:spacing w:val="4"/>
          <w:w w:val="105"/>
        </w:rPr>
        <w:t xml:space="preserve"> </w:t>
      </w:r>
      <w:r>
        <w:rPr>
          <w:w w:val="105"/>
        </w:rPr>
        <w:t>if</w:t>
      </w:r>
      <w:r>
        <w:rPr>
          <w:spacing w:val="-12"/>
          <w:w w:val="105"/>
        </w:rPr>
        <w:t xml:space="preserve"> </w:t>
      </w:r>
      <w:r>
        <w:rPr>
          <w:w w:val="105"/>
        </w:rPr>
        <w:t>the</w:t>
      </w:r>
      <w:r>
        <w:rPr>
          <w:w w:val="104"/>
        </w:rPr>
        <w:t xml:space="preserve"> </w:t>
      </w:r>
      <w:r>
        <w:rPr>
          <w:w w:val="105"/>
        </w:rPr>
        <w:t>student</w:t>
      </w:r>
      <w:r>
        <w:rPr>
          <w:spacing w:val="-11"/>
          <w:w w:val="105"/>
        </w:rPr>
        <w:t xml:space="preserve"> </w:t>
      </w:r>
      <w:r>
        <w:rPr>
          <w:w w:val="105"/>
        </w:rPr>
        <w:t>passes</w:t>
      </w:r>
      <w:r>
        <w:rPr>
          <w:spacing w:val="6"/>
          <w:w w:val="105"/>
        </w:rPr>
        <w:t xml:space="preserve"> </w:t>
      </w:r>
      <w:r>
        <w:rPr>
          <w:w w:val="105"/>
        </w:rPr>
        <w:t>or</w:t>
      </w:r>
      <w:r>
        <w:rPr>
          <w:spacing w:val="-9"/>
          <w:w w:val="105"/>
        </w:rPr>
        <w:t xml:space="preserve"> </w:t>
      </w:r>
      <w:r>
        <w:rPr>
          <w:w w:val="105"/>
        </w:rPr>
        <w:t>fails</w:t>
      </w:r>
      <w:r>
        <w:rPr>
          <w:spacing w:val="-10"/>
          <w:w w:val="105"/>
        </w:rPr>
        <w:t xml:space="preserve"> </w:t>
      </w:r>
      <w:r>
        <w:rPr>
          <w:w w:val="105"/>
        </w:rPr>
        <w:t>the</w:t>
      </w:r>
      <w:r>
        <w:rPr>
          <w:spacing w:val="-2"/>
          <w:w w:val="105"/>
        </w:rPr>
        <w:t xml:space="preserve"> </w:t>
      </w:r>
      <w:r>
        <w:rPr>
          <w:w w:val="105"/>
        </w:rPr>
        <w:t>final</w:t>
      </w:r>
      <w:r>
        <w:rPr>
          <w:spacing w:val="-4"/>
          <w:w w:val="105"/>
        </w:rPr>
        <w:t xml:space="preserve"> </w:t>
      </w:r>
      <w:r>
        <w:rPr>
          <w:w w:val="105"/>
        </w:rPr>
        <w:t>oral presentation.</w:t>
      </w:r>
    </w:p>
    <w:p w14:paraId="624BE9C3" w14:textId="77777777" w:rsidR="006909E8" w:rsidRDefault="006909E8" w:rsidP="006909E8">
      <w:pPr>
        <w:spacing w:before="10"/>
      </w:pPr>
    </w:p>
    <w:p w14:paraId="1553DB6C" w14:textId="77777777" w:rsidR="006909E8" w:rsidRDefault="006909E8" w:rsidP="00BB0104">
      <w:pPr>
        <w:pStyle w:val="BodyText"/>
        <w:numPr>
          <w:ilvl w:val="1"/>
          <w:numId w:val="13"/>
        </w:numPr>
        <w:tabs>
          <w:tab w:val="left" w:pos="1055"/>
        </w:tabs>
        <w:autoSpaceDE/>
        <w:autoSpaceDN/>
        <w:adjustRightInd/>
        <w:spacing w:line="254" w:lineRule="auto"/>
        <w:ind w:right="864" w:firstLine="5"/>
      </w:pPr>
      <w:r>
        <w:rPr>
          <w:spacing w:val="3"/>
          <w:w w:val="105"/>
        </w:rPr>
        <w:t>If the</w:t>
      </w:r>
      <w:r>
        <w:rPr>
          <w:spacing w:val="6"/>
          <w:w w:val="105"/>
        </w:rPr>
        <w:t xml:space="preserve"> </w:t>
      </w:r>
      <w:r>
        <w:rPr>
          <w:w w:val="105"/>
        </w:rPr>
        <w:t>committee</w:t>
      </w:r>
      <w:r>
        <w:rPr>
          <w:spacing w:val="5"/>
          <w:w w:val="105"/>
        </w:rPr>
        <w:t xml:space="preserve"> </w:t>
      </w:r>
      <w:r>
        <w:rPr>
          <w:w w:val="105"/>
        </w:rPr>
        <w:t>members</w:t>
      </w:r>
      <w:r>
        <w:rPr>
          <w:spacing w:val="10"/>
          <w:w w:val="105"/>
        </w:rPr>
        <w:t xml:space="preserve"> </w:t>
      </w:r>
      <w:r>
        <w:rPr>
          <w:w w:val="105"/>
        </w:rPr>
        <w:t>agree</w:t>
      </w:r>
      <w:r>
        <w:rPr>
          <w:spacing w:val="-7"/>
          <w:w w:val="105"/>
        </w:rPr>
        <w:t xml:space="preserve"> </w:t>
      </w:r>
      <w:r>
        <w:rPr>
          <w:w w:val="105"/>
        </w:rPr>
        <w:t>that</w:t>
      </w:r>
      <w:r>
        <w:rPr>
          <w:spacing w:val="-8"/>
          <w:w w:val="105"/>
        </w:rPr>
        <w:t xml:space="preserve"> </w:t>
      </w:r>
      <w:r>
        <w:rPr>
          <w:w w:val="105"/>
        </w:rPr>
        <w:t>the</w:t>
      </w:r>
      <w:r>
        <w:rPr>
          <w:spacing w:val="2"/>
          <w:w w:val="105"/>
        </w:rPr>
        <w:t xml:space="preserve"> </w:t>
      </w:r>
      <w:r>
        <w:rPr>
          <w:w w:val="105"/>
        </w:rPr>
        <w:t>culminating</w:t>
      </w:r>
      <w:r>
        <w:rPr>
          <w:spacing w:val="10"/>
          <w:w w:val="105"/>
        </w:rPr>
        <w:t xml:space="preserve"> </w:t>
      </w:r>
      <w:r>
        <w:rPr>
          <w:w w:val="105"/>
        </w:rPr>
        <w:t>scholarly</w:t>
      </w:r>
      <w:r>
        <w:rPr>
          <w:spacing w:val="-2"/>
          <w:w w:val="105"/>
        </w:rPr>
        <w:t xml:space="preserve"> </w:t>
      </w:r>
      <w:r>
        <w:rPr>
          <w:w w:val="105"/>
        </w:rPr>
        <w:t>project</w:t>
      </w:r>
      <w:r>
        <w:rPr>
          <w:spacing w:val="10"/>
          <w:w w:val="105"/>
        </w:rPr>
        <w:t xml:space="preserve"> </w:t>
      </w:r>
      <w:r>
        <w:rPr>
          <w:w w:val="105"/>
        </w:rPr>
        <w:t>and</w:t>
      </w:r>
      <w:r>
        <w:rPr>
          <w:spacing w:val="2"/>
          <w:w w:val="105"/>
        </w:rPr>
        <w:t xml:space="preserve"> </w:t>
      </w:r>
      <w:r>
        <w:rPr>
          <w:w w:val="105"/>
        </w:rPr>
        <w:t>oral</w:t>
      </w:r>
      <w:r>
        <w:rPr>
          <w:spacing w:val="-3"/>
          <w:w w:val="105"/>
        </w:rPr>
        <w:t xml:space="preserve"> </w:t>
      </w:r>
      <w:r>
        <w:rPr>
          <w:w w:val="105"/>
        </w:rPr>
        <w:t>presentation</w:t>
      </w:r>
      <w:r>
        <w:rPr>
          <w:spacing w:val="15"/>
          <w:w w:val="105"/>
        </w:rPr>
        <w:t xml:space="preserve"> </w:t>
      </w:r>
      <w:r>
        <w:rPr>
          <w:w w:val="105"/>
        </w:rPr>
        <w:t>are</w:t>
      </w:r>
      <w:r>
        <w:rPr>
          <w:w w:val="101"/>
        </w:rPr>
        <w:t xml:space="preserve"> </w:t>
      </w:r>
      <w:r>
        <w:rPr>
          <w:w w:val="105"/>
        </w:rPr>
        <w:t>acceptable,</w:t>
      </w:r>
      <w:r>
        <w:rPr>
          <w:spacing w:val="2"/>
          <w:w w:val="105"/>
        </w:rPr>
        <w:t xml:space="preserve"> </w:t>
      </w:r>
      <w:r>
        <w:rPr>
          <w:w w:val="105"/>
        </w:rPr>
        <w:t>the student</w:t>
      </w:r>
      <w:r>
        <w:rPr>
          <w:spacing w:val="-17"/>
          <w:w w:val="105"/>
        </w:rPr>
        <w:t xml:space="preserve"> </w:t>
      </w:r>
      <w:r>
        <w:rPr>
          <w:w w:val="105"/>
        </w:rPr>
        <w:t>passes</w:t>
      </w:r>
      <w:r>
        <w:rPr>
          <w:spacing w:val="3"/>
          <w:w w:val="105"/>
        </w:rPr>
        <w:t xml:space="preserve"> </w:t>
      </w:r>
      <w:r>
        <w:rPr>
          <w:w w:val="105"/>
        </w:rPr>
        <w:t>and</w:t>
      </w:r>
      <w:r>
        <w:rPr>
          <w:spacing w:val="-10"/>
          <w:w w:val="105"/>
        </w:rPr>
        <w:t xml:space="preserve"> </w:t>
      </w:r>
      <w:r>
        <w:rPr>
          <w:w w:val="105"/>
        </w:rPr>
        <w:t>the</w:t>
      </w:r>
      <w:r>
        <w:rPr>
          <w:spacing w:val="-8"/>
          <w:w w:val="105"/>
        </w:rPr>
        <w:t xml:space="preserve"> </w:t>
      </w:r>
      <w:r>
        <w:rPr>
          <w:w w:val="105"/>
        </w:rPr>
        <w:t>final</w:t>
      </w:r>
      <w:r>
        <w:rPr>
          <w:spacing w:val="-10"/>
          <w:w w:val="105"/>
        </w:rPr>
        <w:t xml:space="preserve"> </w:t>
      </w:r>
      <w:r>
        <w:rPr>
          <w:w w:val="105"/>
        </w:rPr>
        <w:t>paperwork</w:t>
      </w:r>
      <w:r>
        <w:rPr>
          <w:spacing w:val="17"/>
          <w:w w:val="105"/>
        </w:rPr>
        <w:t xml:space="preserve"> </w:t>
      </w:r>
      <w:r>
        <w:rPr>
          <w:w w:val="105"/>
        </w:rPr>
        <w:t>is</w:t>
      </w:r>
      <w:r>
        <w:rPr>
          <w:spacing w:val="-10"/>
          <w:w w:val="105"/>
        </w:rPr>
        <w:t xml:space="preserve"> </w:t>
      </w:r>
      <w:r>
        <w:rPr>
          <w:w w:val="105"/>
        </w:rPr>
        <w:t>completed.</w:t>
      </w:r>
    </w:p>
    <w:p w14:paraId="4D158232" w14:textId="77777777" w:rsidR="006909E8" w:rsidRDefault="006909E8" w:rsidP="006909E8">
      <w:pPr>
        <w:spacing w:before="1"/>
      </w:pPr>
    </w:p>
    <w:p w14:paraId="4D308856" w14:textId="77777777" w:rsidR="006909E8" w:rsidRDefault="006909E8" w:rsidP="00BB0104">
      <w:pPr>
        <w:pStyle w:val="BodyText"/>
        <w:numPr>
          <w:ilvl w:val="1"/>
          <w:numId w:val="13"/>
        </w:numPr>
        <w:tabs>
          <w:tab w:val="left" w:pos="1069"/>
        </w:tabs>
        <w:autoSpaceDE/>
        <w:autoSpaceDN/>
        <w:adjustRightInd/>
        <w:spacing w:line="249" w:lineRule="auto"/>
        <w:ind w:right="116" w:firstLine="0"/>
      </w:pPr>
      <w:r>
        <w:rPr>
          <w:spacing w:val="3"/>
          <w:w w:val="105"/>
        </w:rPr>
        <w:t xml:space="preserve"> </w:t>
      </w:r>
      <w:r>
        <w:rPr>
          <w:w w:val="105"/>
        </w:rPr>
        <w:t>If the committee</w:t>
      </w:r>
      <w:r>
        <w:rPr>
          <w:spacing w:val="10"/>
          <w:w w:val="105"/>
        </w:rPr>
        <w:t xml:space="preserve"> </w:t>
      </w:r>
      <w:r>
        <w:rPr>
          <w:w w:val="105"/>
        </w:rPr>
        <w:t>members</w:t>
      </w:r>
      <w:r>
        <w:rPr>
          <w:spacing w:val="11"/>
          <w:w w:val="105"/>
        </w:rPr>
        <w:t xml:space="preserve"> </w:t>
      </w:r>
      <w:r>
        <w:rPr>
          <w:w w:val="105"/>
        </w:rPr>
        <w:t>agree</w:t>
      </w:r>
      <w:r>
        <w:rPr>
          <w:spacing w:val="-8"/>
          <w:w w:val="105"/>
        </w:rPr>
        <w:t xml:space="preserve"> </w:t>
      </w:r>
      <w:r>
        <w:rPr>
          <w:w w:val="105"/>
        </w:rPr>
        <w:t>that</w:t>
      </w:r>
      <w:r>
        <w:rPr>
          <w:spacing w:val="-6"/>
          <w:w w:val="105"/>
        </w:rPr>
        <w:t xml:space="preserve"> </w:t>
      </w:r>
      <w:r>
        <w:rPr>
          <w:w w:val="105"/>
        </w:rPr>
        <w:t>the</w:t>
      </w:r>
      <w:r>
        <w:rPr>
          <w:spacing w:val="3"/>
          <w:w w:val="105"/>
        </w:rPr>
        <w:t xml:space="preserve"> </w:t>
      </w:r>
      <w:r>
        <w:rPr>
          <w:w w:val="105"/>
        </w:rPr>
        <w:t>final</w:t>
      </w:r>
      <w:r>
        <w:rPr>
          <w:spacing w:val="-1"/>
          <w:w w:val="105"/>
        </w:rPr>
        <w:t xml:space="preserve"> </w:t>
      </w:r>
      <w:r>
        <w:rPr>
          <w:w w:val="105"/>
        </w:rPr>
        <w:t>oral examination</w:t>
      </w:r>
      <w:r>
        <w:rPr>
          <w:spacing w:val="12"/>
          <w:w w:val="105"/>
        </w:rPr>
        <w:t xml:space="preserve"> </w:t>
      </w:r>
      <w:r>
        <w:rPr>
          <w:w w:val="105"/>
        </w:rPr>
        <w:t>was</w:t>
      </w:r>
      <w:r>
        <w:rPr>
          <w:spacing w:val="10"/>
          <w:w w:val="105"/>
        </w:rPr>
        <w:t xml:space="preserve"> </w:t>
      </w:r>
      <w:r>
        <w:rPr>
          <w:w w:val="105"/>
        </w:rPr>
        <w:t>successful,</w:t>
      </w:r>
      <w:r>
        <w:rPr>
          <w:spacing w:val="2"/>
          <w:w w:val="105"/>
        </w:rPr>
        <w:t xml:space="preserve"> </w:t>
      </w:r>
      <w:r>
        <w:rPr>
          <w:w w:val="105"/>
        </w:rPr>
        <w:t>but</w:t>
      </w:r>
      <w:r>
        <w:rPr>
          <w:spacing w:val="-4"/>
          <w:w w:val="105"/>
        </w:rPr>
        <w:t xml:space="preserve"> </w:t>
      </w:r>
      <w:r>
        <w:rPr>
          <w:w w:val="105"/>
        </w:rPr>
        <w:t>the</w:t>
      </w:r>
      <w:r>
        <w:rPr>
          <w:spacing w:val="-7"/>
          <w:w w:val="105"/>
        </w:rPr>
        <w:t xml:space="preserve"> </w:t>
      </w:r>
      <w:r>
        <w:rPr>
          <w:w w:val="105"/>
        </w:rPr>
        <w:t>written</w:t>
      </w:r>
      <w:r>
        <w:rPr>
          <w:w w:val="102"/>
        </w:rPr>
        <w:t xml:space="preserve"> </w:t>
      </w:r>
      <w:r>
        <w:rPr>
          <w:w w:val="105"/>
        </w:rPr>
        <w:t>project</w:t>
      </w:r>
      <w:r>
        <w:rPr>
          <w:spacing w:val="11"/>
          <w:w w:val="105"/>
        </w:rPr>
        <w:t xml:space="preserve"> </w:t>
      </w:r>
      <w:r>
        <w:rPr>
          <w:w w:val="105"/>
        </w:rPr>
        <w:t>requires</w:t>
      </w:r>
      <w:r>
        <w:rPr>
          <w:spacing w:val="-1"/>
          <w:w w:val="105"/>
        </w:rPr>
        <w:t xml:space="preserve"> </w:t>
      </w:r>
      <w:r>
        <w:rPr>
          <w:w w:val="105"/>
        </w:rPr>
        <w:t>revision,</w:t>
      </w:r>
      <w:r>
        <w:rPr>
          <w:spacing w:val="-4"/>
          <w:w w:val="105"/>
        </w:rPr>
        <w:t xml:space="preserve"> </w:t>
      </w:r>
      <w:r>
        <w:rPr>
          <w:w w:val="105"/>
        </w:rPr>
        <w:t>the</w:t>
      </w:r>
      <w:r>
        <w:rPr>
          <w:spacing w:val="-2"/>
          <w:w w:val="105"/>
        </w:rPr>
        <w:t xml:space="preserve"> </w:t>
      </w:r>
      <w:r>
        <w:rPr>
          <w:w w:val="105"/>
        </w:rPr>
        <w:t>student</w:t>
      </w:r>
      <w:r>
        <w:rPr>
          <w:spacing w:val="-7"/>
          <w:w w:val="105"/>
        </w:rPr>
        <w:t xml:space="preserve"> </w:t>
      </w:r>
      <w:r>
        <w:rPr>
          <w:w w:val="105"/>
        </w:rPr>
        <w:t>must</w:t>
      </w:r>
      <w:r>
        <w:rPr>
          <w:spacing w:val="-7"/>
          <w:w w:val="105"/>
        </w:rPr>
        <w:t xml:space="preserve"> </w:t>
      </w:r>
      <w:r>
        <w:rPr>
          <w:w w:val="105"/>
        </w:rPr>
        <w:t>make</w:t>
      </w:r>
      <w:r>
        <w:rPr>
          <w:spacing w:val="4"/>
          <w:w w:val="105"/>
        </w:rPr>
        <w:t xml:space="preserve"> </w:t>
      </w:r>
      <w:r>
        <w:rPr>
          <w:w w:val="105"/>
        </w:rPr>
        <w:t>and</w:t>
      </w:r>
      <w:r>
        <w:rPr>
          <w:spacing w:val="2"/>
          <w:w w:val="105"/>
        </w:rPr>
        <w:t xml:space="preserve"> </w:t>
      </w:r>
      <w:r>
        <w:rPr>
          <w:w w:val="105"/>
        </w:rPr>
        <w:t>submit</w:t>
      </w:r>
      <w:r>
        <w:rPr>
          <w:spacing w:val="-12"/>
          <w:w w:val="105"/>
        </w:rPr>
        <w:t xml:space="preserve"> </w:t>
      </w:r>
      <w:r>
        <w:rPr>
          <w:w w:val="105"/>
        </w:rPr>
        <w:t>the</w:t>
      </w:r>
      <w:r>
        <w:rPr>
          <w:spacing w:val="-2"/>
          <w:w w:val="105"/>
        </w:rPr>
        <w:t xml:space="preserve"> </w:t>
      </w:r>
      <w:r>
        <w:rPr>
          <w:w w:val="105"/>
        </w:rPr>
        <w:t>revisions</w:t>
      </w:r>
      <w:r>
        <w:rPr>
          <w:spacing w:val="-4"/>
          <w:w w:val="105"/>
        </w:rPr>
        <w:t xml:space="preserve"> </w:t>
      </w:r>
      <w:r>
        <w:rPr>
          <w:w w:val="105"/>
        </w:rPr>
        <w:t>prior</w:t>
      </w:r>
      <w:r>
        <w:rPr>
          <w:spacing w:val="-2"/>
          <w:w w:val="105"/>
        </w:rPr>
        <w:t xml:space="preserve"> </w:t>
      </w:r>
      <w:r>
        <w:rPr>
          <w:w w:val="105"/>
        </w:rPr>
        <w:t>to</w:t>
      </w:r>
      <w:r>
        <w:rPr>
          <w:spacing w:val="-12"/>
          <w:w w:val="105"/>
        </w:rPr>
        <w:t xml:space="preserve"> </w:t>
      </w:r>
      <w:r>
        <w:rPr>
          <w:w w:val="105"/>
        </w:rPr>
        <w:t>the</w:t>
      </w:r>
      <w:r>
        <w:rPr>
          <w:spacing w:val="-11"/>
          <w:w w:val="105"/>
        </w:rPr>
        <w:t xml:space="preserve"> </w:t>
      </w:r>
      <w:r>
        <w:rPr>
          <w:w w:val="105"/>
        </w:rPr>
        <w:t>paperwork</w:t>
      </w:r>
      <w:r>
        <w:rPr>
          <w:w w:val="102"/>
        </w:rPr>
        <w:t xml:space="preserve"> </w:t>
      </w:r>
      <w:r>
        <w:rPr>
          <w:w w:val="105"/>
        </w:rPr>
        <w:t>indicating</w:t>
      </w:r>
      <w:r>
        <w:rPr>
          <w:spacing w:val="-5"/>
          <w:w w:val="105"/>
        </w:rPr>
        <w:t xml:space="preserve"> </w:t>
      </w:r>
      <w:r>
        <w:rPr>
          <w:w w:val="105"/>
        </w:rPr>
        <w:t>pass</w:t>
      </w:r>
      <w:r>
        <w:rPr>
          <w:spacing w:val="1"/>
          <w:w w:val="105"/>
        </w:rPr>
        <w:t xml:space="preserve"> </w:t>
      </w:r>
      <w:r>
        <w:rPr>
          <w:w w:val="105"/>
        </w:rPr>
        <w:t>on</w:t>
      </w:r>
      <w:r>
        <w:rPr>
          <w:spacing w:val="-9"/>
          <w:w w:val="105"/>
        </w:rPr>
        <w:t xml:space="preserve"> </w:t>
      </w:r>
      <w:r>
        <w:rPr>
          <w:w w:val="105"/>
        </w:rPr>
        <w:t>oral presentation</w:t>
      </w:r>
      <w:r>
        <w:rPr>
          <w:spacing w:val="3"/>
          <w:w w:val="105"/>
        </w:rPr>
        <w:t xml:space="preserve"> </w:t>
      </w:r>
      <w:r>
        <w:rPr>
          <w:w w:val="105"/>
        </w:rPr>
        <w:t>and</w:t>
      </w:r>
      <w:r>
        <w:rPr>
          <w:spacing w:val="-10"/>
          <w:w w:val="105"/>
        </w:rPr>
        <w:t xml:space="preserve"> </w:t>
      </w:r>
      <w:r>
        <w:rPr>
          <w:w w:val="105"/>
        </w:rPr>
        <w:t>project</w:t>
      </w:r>
      <w:r>
        <w:rPr>
          <w:spacing w:val="16"/>
          <w:w w:val="105"/>
        </w:rPr>
        <w:t xml:space="preserve"> </w:t>
      </w:r>
      <w:r>
        <w:rPr>
          <w:w w:val="105"/>
        </w:rPr>
        <w:t>is</w:t>
      </w:r>
      <w:r>
        <w:rPr>
          <w:spacing w:val="-10"/>
          <w:w w:val="105"/>
        </w:rPr>
        <w:t xml:space="preserve"> </w:t>
      </w:r>
      <w:r>
        <w:rPr>
          <w:w w:val="105"/>
        </w:rPr>
        <w:t>completed. The</w:t>
      </w:r>
      <w:r>
        <w:rPr>
          <w:spacing w:val="-6"/>
          <w:w w:val="105"/>
        </w:rPr>
        <w:t xml:space="preserve"> </w:t>
      </w:r>
      <w:r>
        <w:rPr>
          <w:w w:val="105"/>
        </w:rPr>
        <w:lastRenderedPageBreak/>
        <w:t>committee</w:t>
      </w:r>
      <w:r>
        <w:rPr>
          <w:spacing w:val="2"/>
          <w:w w:val="105"/>
        </w:rPr>
        <w:t xml:space="preserve"> </w:t>
      </w:r>
      <w:r>
        <w:rPr>
          <w:w w:val="105"/>
        </w:rPr>
        <w:t>determines</w:t>
      </w:r>
      <w:r>
        <w:rPr>
          <w:spacing w:val="-6"/>
          <w:w w:val="105"/>
        </w:rPr>
        <w:t xml:space="preserve"> </w:t>
      </w:r>
      <w:r>
        <w:rPr>
          <w:w w:val="105"/>
        </w:rPr>
        <w:t>whether</w:t>
      </w:r>
      <w:r>
        <w:rPr>
          <w:spacing w:val="-4"/>
          <w:w w:val="105"/>
        </w:rPr>
        <w:t xml:space="preserve"> </w:t>
      </w:r>
      <w:r>
        <w:rPr>
          <w:w w:val="105"/>
        </w:rPr>
        <w:t>the</w:t>
      </w:r>
      <w:r>
        <w:rPr>
          <w:w w:val="106"/>
        </w:rPr>
        <w:t xml:space="preserve"> </w:t>
      </w:r>
      <w:r>
        <w:rPr>
          <w:w w:val="105"/>
        </w:rPr>
        <w:t>needed</w:t>
      </w:r>
      <w:r>
        <w:rPr>
          <w:spacing w:val="10"/>
          <w:w w:val="105"/>
        </w:rPr>
        <w:t xml:space="preserve"> </w:t>
      </w:r>
      <w:r>
        <w:rPr>
          <w:w w:val="105"/>
        </w:rPr>
        <w:t>revisions</w:t>
      </w:r>
      <w:r>
        <w:rPr>
          <w:spacing w:val="12"/>
          <w:w w:val="105"/>
        </w:rPr>
        <w:t xml:space="preserve"> </w:t>
      </w:r>
      <w:r>
        <w:rPr>
          <w:w w:val="105"/>
        </w:rPr>
        <w:t>are</w:t>
      </w:r>
      <w:r>
        <w:rPr>
          <w:spacing w:val="-6"/>
          <w:w w:val="105"/>
        </w:rPr>
        <w:t xml:space="preserve"> </w:t>
      </w:r>
      <w:r>
        <w:rPr>
          <w:w w:val="105"/>
        </w:rPr>
        <w:t>minor</w:t>
      </w:r>
      <w:r>
        <w:rPr>
          <w:spacing w:val="5"/>
          <w:w w:val="105"/>
        </w:rPr>
        <w:t xml:space="preserve"> </w:t>
      </w:r>
      <w:r>
        <w:rPr>
          <w:w w:val="105"/>
        </w:rPr>
        <w:t>or</w:t>
      </w:r>
      <w:r>
        <w:rPr>
          <w:spacing w:val="-11"/>
          <w:w w:val="105"/>
        </w:rPr>
        <w:t xml:space="preserve"> </w:t>
      </w:r>
      <w:r>
        <w:rPr>
          <w:w w:val="105"/>
        </w:rPr>
        <w:t>major.</w:t>
      </w:r>
      <w:r>
        <w:rPr>
          <w:spacing w:val="9"/>
          <w:w w:val="105"/>
        </w:rPr>
        <w:t xml:space="preserve"> </w:t>
      </w:r>
      <w:r>
        <w:rPr>
          <w:w w:val="105"/>
        </w:rPr>
        <w:t>If minor,</w:t>
      </w:r>
      <w:r>
        <w:rPr>
          <w:spacing w:val="-3"/>
          <w:w w:val="105"/>
        </w:rPr>
        <w:t xml:space="preserve"> </w:t>
      </w:r>
      <w:r>
        <w:rPr>
          <w:w w:val="105"/>
        </w:rPr>
        <w:t>the</w:t>
      </w:r>
      <w:r>
        <w:rPr>
          <w:spacing w:val="1"/>
          <w:w w:val="105"/>
        </w:rPr>
        <w:t xml:space="preserve"> </w:t>
      </w:r>
      <w:r>
        <w:rPr>
          <w:w w:val="105"/>
        </w:rPr>
        <w:t>major</w:t>
      </w:r>
      <w:r>
        <w:rPr>
          <w:spacing w:val="4"/>
          <w:w w:val="105"/>
        </w:rPr>
        <w:t xml:space="preserve"> </w:t>
      </w:r>
      <w:r>
        <w:rPr>
          <w:w w:val="105"/>
        </w:rPr>
        <w:t>advisor</w:t>
      </w:r>
      <w:r>
        <w:rPr>
          <w:spacing w:val="1"/>
          <w:w w:val="105"/>
        </w:rPr>
        <w:t xml:space="preserve"> </w:t>
      </w:r>
      <w:r>
        <w:rPr>
          <w:w w:val="105"/>
        </w:rPr>
        <w:t>(chair) reads</w:t>
      </w:r>
      <w:r>
        <w:rPr>
          <w:spacing w:val="10"/>
          <w:w w:val="105"/>
        </w:rPr>
        <w:t xml:space="preserve"> </w:t>
      </w:r>
      <w:r>
        <w:rPr>
          <w:w w:val="105"/>
        </w:rPr>
        <w:t>and</w:t>
      </w:r>
      <w:r>
        <w:rPr>
          <w:spacing w:val="1"/>
          <w:w w:val="105"/>
        </w:rPr>
        <w:t xml:space="preserve"> </w:t>
      </w:r>
      <w:r>
        <w:rPr>
          <w:w w:val="105"/>
        </w:rPr>
        <w:t>approves</w:t>
      </w:r>
      <w:r>
        <w:rPr>
          <w:spacing w:val="2"/>
          <w:w w:val="105"/>
        </w:rPr>
        <w:t xml:space="preserve"> </w:t>
      </w:r>
      <w:r>
        <w:rPr>
          <w:w w:val="105"/>
        </w:rPr>
        <w:t>the</w:t>
      </w:r>
      <w:r>
        <w:rPr>
          <w:spacing w:val="-7"/>
          <w:w w:val="105"/>
        </w:rPr>
        <w:t xml:space="preserve"> </w:t>
      </w:r>
      <w:r>
        <w:rPr>
          <w:w w:val="105"/>
        </w:rPr>
        <w:t>revisions</w:t>
      </w:r>
      <w:r>
        <w:rPr>
          <w:spacing w:val="50"/>
          <w:w w:val="103"/>
        </w:rPr>
        <w:t xml:space="preserve"> </w:t>
      </w:r>
      <w:r>
        <w:rPr>
          <w:w w:val="105"/>
        </w:rPr>
        <w:t>as</w:t>
      </w:r>
      <w:r>
        <w:rPr>
          <w:spacing w:val="-4"/>
          <w:w w:val="105"/>
        </w:rPr>
        <w:t xml:space="preserve"> </w:t>
      </w:r>
      <w:r>
        <w:rPr>
          <w:w w:val="105"/>
        </w:rPr>
        <w:t>specified.</w:t>
      </w:r>
      <w:r>
        <w:rPr>
          <w:spacing w:val="4"/>
          <w:w w:val="105"/>
        </w:rPr>
        <w:t xml:space="preserve"> </w:t>
      </w:r>
      <w:r>
        <w:rPr>
          <w:w w:val="105"/>
        </w:rPr>
        <w:t>If major, the</w:t>
      </w:r>
      <w:r>
        <w:rPr>
          <w:spacing w:val="1"/>
          <w:w w:val="105"/>
        </w:rPr>
        <w:t xml:space="preserve"> </w:t>
      </w:r>
      <w:r>
        <w:rPr>
          <w:w w:val="105"/>
        </w:rPr>
        <w:t>entire</w:t>
      </w:r>
      <w:r>
        <w:rPr>
          <w:spacing w:val="1"/>
          <w:w w:val="105"/>
        </w:rPr>
        <w:t xml:space="preserve"> </w:t>
      </w:r>
      <w:r>
        <w:rPr>
          <w:w w:val="105"/>
        </w:rPr>
        <w:t>committee</w:t>
      </w:r>
      <w:r>
        <w:rPr>
          <w:spacing w:val="12"/>
          <w:w w:val="105"/>
        </w:rPr>
        <w:t xml:space="preserve"> </w:t>
      </w:r>
      <w:r>
        <w:rPr>
          <w:w w:val="105"/>
        </w:rPr>
        <w:t>must</w:t>
      </w:r>
      <w:r>
        <w:rPr>
          <w:spacing w:val="5"/>
          <w:w w:val="105"/>
        </w:rPr>
        <w:t xml:space="preserve"> </w:t>
      </w:r>
      <w:r>
        <w:rPr>
          <w:w w:val="105"/>
        </w:rPr>
        <w:t>read</w:t>
      </w:r>
      <w:r>
        <w:rPr>
          <w:spacing w:val="6"/>
          <w:w w:val="105"/>
        </w:rPr>
        <w:t xml:space="preserve"> </w:t>
      </w:r>
      <w:r>
        <w:rPr>
          <w:w w:val="105"/>
        </w:rPr>
        <w:t>and</w:t>
      </w:r>
      <w:r>
        <w:rPr>
          <w:spacing w:val="3"/>
          <w:w w:val="105"/>
        </w:rPr>
        <w:t xml:space="preserve"> </w:t>
      </w:r>
      <w:r>
        <w:rPr>
          <w:w w:val="105"/>
        </w:rPr>
        <w:t>approve</w:t>
      </w:r>
      <w:r>
        <w:rPr>
          <w:spacing w:val="2"/>
          <w:w w:val="105"/>
        </w:rPr>
        <w:t xml:space="preserve"> </w:t>
      </w:r>
      <w:r>
        <w:rPr>
          <w:w w:val="105"/>
        </w:rPr>
        <w:t>for</w:t>
      </w:r>
      <w:r>
        <w:rPr>
          <w:spacing w:val="-4"/>
          <w:w w:val="105"/>
        </w:rPr>
        <w:t xml:space="preserve"> </w:t>
      </w:r>
      <w:r>
        <w:rPr>
          <w:w w:val="105"/>
        </w:rPr>
        <w:t>degree candidacy</w:t>
      </w:r>
      <w:r>
        <w:rPr>
          <w:spacing w:val="2"/>
          <w:w w:val="105"/>
        </w:rPr>
        <w:t xml:space="preserve"> </w:t>
      </w:r>
      <w:r>
        <w:rPr>
          <w:w w:val="105"/>
        </w:rPr>
        <w:t>to</w:t>
      </w:r>
      <w:r>
        <w:rPr>
          <w:spacing w:val="-6"/>
          <w:w w:val="105"/>
        </w:rPr>
        <w:t xml:space="preserve"> </w:t>
      </w:r>
      <w:r>
        <w:rPr>
          <w:w w:val="105"/>
        </w:rPr>
        <w:t>proceed.</w:t>
      </w:r>
    </w:p>
    <w:p w14:paraId="59EB32B8" w14:textId="77777777" w:rsidR="006909E8" w:rsidRDefault="006909E8" w:rsidP="006909E8">
      <w:pPr>
        <w:spacing w:before="6"/>
        <w:rPr>
          <w:sz w:val="19"/>
          <w:szCs w:val="19"/>
        </w:rPr>
      </w:pPr>
    </w:p>
    <w:p w14:paraId="2F0590C4" w14:textId="77777777" w:rsidR="006909E8" w:rsidRDefault="006909E8" w:rsidP="00BB0104">
      <w:pPr>
        <w:pStyle w:val="BodyText"/>
        <w:numPr>
          <w:ilvl w:val="0"/>
          <w:numId w:val="13"/>
        </w:numPr>
        <w:autoSpaceDE/>
        <w:autoSpaceDN/>
        <w:adjustRightInd/>
        <w:spacing w:line="249" w:lineRule="auto"/>
        <w:ind w:right="1167"/>
      </w:pPr>
      <w:r>
        <w:t>The</w:t>
      </w:r>
      <w:r w:rsidRPr="000C04F5">
        <w:rPr>
          <w:spacing w:val="14"/>
        </w:rPr>
        <w:t xml:space="preserve"> </w:t>
      </w:r>
      <w:r>
        <w:t>committee</w:t>
      </w:r>
      <w:r w:rsidRPr="000C04F5">
        <w:rPr>
          <w:spacing w:val="37"/>
        </w:rPr>
        <w:t xml:space="preserve"> </w:t>
      </w:r>
      <w:r>
        <w:t>completes</w:t>
      </w:r>
      <w:r w:rsidRPr="000C04F5">
        <w:rPr>
          <w:spacing w:val="19"/>
        </w:rPr>
        <w:t xml:space="preserve"> </w:t>
      </w:r>
      <w:r>
        <w:t>the</w:t>
      </w:r>
      <w:r w:rsidRPr="000C04F5">
        <w:rPr>
          <w:spacing w:val="19"/>
        </w:rPr>
        <w:t xml:space="preserve"> </w:t>
      </w:r>
      <w:r>
        <w:t>paper</w:t>
      </w:r>
      <w:r w:rsidRPr="000C04F5">
        <w:rPr>
          <w:spacing w:val="25"/>
        </w:rPr>
        <w:t xml:space="preserve"> </w:t>
      </w:r>
      <w:r>
        <w:t>work</w:t>
      </w:r>
      <w:r w:rsidRPr="000C04F5">
        <w:rPr>
          <w:spacing w:val="29"/>
        </w:rPr>
        <w:t xml:space="preserve"> </w:t>
      </w:r>
      <w:r>
        <w:t>necessary</w:t>
      </w:r>
      <w:r w:rsidRPr="000C04F5">
        <w:rPr>
          <w:spacing w:val="35"/>
        </w:rPr>
        <w:t xml:space="preserve"> </w:t>
      </w:r>
      <w:r>
        <w:t>for</w:t>
      </w:r>
      <w:r w:rsidRPr="000C04F5">
        <w:rPr>
          <w:spacing w:val="9"/>
        </w:rPr>
        <w:t xml:space="preserve"> </w:t>
      </w:r>
      <w:r>
        <w:t>the</w:t>
      </w:r>
      <w:r w:rsidRPr="000C04F5">
        <w:rPr>
          <w:spacing w:val="24"/>
        </w:rPr>
        <w:t xml:space="preserve"> </w:t>
      </w:r>
      <w:r>
        <w:t>student</w:t>
      </w:r>
      <w:r w:rsidRPr="000C04F5">
        <w:rPr>
          <w:spacing w:val="8"/>
        </w:rPr>
        <w:t xml:space="preserve"> </w:t>
      </w:r>
      <w:r>
        <w:t>to</w:t>
      </w:r>
      <w:r w:rsidRPr="000C04F5">
        <w:rPr>
          <w:spacing w:val="15"/>
        </w:rPr>
        <w:t xml:space="preserve"> </w:t>
      </w:r>
      <w:r>
        <w:t>proceed</w:t>
      </w:r>
      <w:r w:rsidRPr="000C04F5">
        <w:rPr>
          <w:spacing w:val="42"/>
        </w:rPr>
        <w:t xml:space="preserve"> </w:t>
      </w:r>
      <w:r>
        <w:t>in</w:t>
      </w:r>
      <w:r w:rsidRPr="000C04F5">
        <w:rPr>
          <w:spacing w:val="6"/>
        </w:rPr>
        <w:t xml:space="preserve"> </w:t>
      </w:r>
      <w:r>
        <w:t>the</w:t>
      </w:r>
      <w:r w:rsidRPr="000C04F5">
        <w:rPr>
          <w:w w:val="103"/>
        </w:rPr>
        <w:t xml:space="preserve"> </w:t>
      </w:r>
      <w:r>
        <w:t>degree</w:t>
      </w:r>
      <w:r w:rsidRPr="000C04F5">
        <w:rPr>
          <w:spacing w:val="33"/>
        </w:rPr>
        <w:t xml:space="preserve"> </w:t>
      </w:r>
      <w:r>
        <w:t>candidacy</w:t>
      </w:r>
      <w:r w:rsidRPr="000C04F5">
        <w:rPr>
          <w:spacing w:val="32"/>
        </w:rPr>
        <w:t xml:space="preserve"> </w:t>
      </w:r>
      <w:r>
        <w:t>process</w:t>
      </w:r>
      <w:r w:rsidRPr="000C04F5">
        <w:rPr>
          <w:spacing w:val="44"/>
        </w:rPr>
        <w:t xml:space="preserve"> </w:t>
      </w:r>
      <w:r>
        <w:t>or</w:t>
      </w:r>
      <w:r w:rsidRPr="000C04F5">
        <w:rPr>
          <w:spacing w:val="14"/>
        </w:rPr>
        <w:t xml:space="preserve"> </w:t>
      </w:r>
      <w:r>
        <w:t>notifies</w:t>
      </w:r>
      <w:r w:rsidRPr="000C04F5">
        <w:rPr>
          <w:spacing w:val="25"/>
        </w:rPr>
        <w:t xml:space="preserve"> </w:t>
      </w:r>
      <w:r>
        <w:t>the</w:t>
      </w:r>
      <w:r w:rsidRPr="000C04F5">
        <w:rPr>
          <w:spacing w:val="31"/>
        </w:rPr>
        <w:t xml:space="preserve"> </w:t>
      </w:r>
      <w:r>
        <w:t>appropriate</w:t>
      </w:r>
      <w:r w:rsidRPr="000C04F5">
        <w:rPr>
          <w:spacing w:val="40"/>
        </w:rPr>
        <w:t xml:space="preserve"> </w:t>
      </w:r>
      <w:r>
        <w:t>office</w:t>
      </w:r>
      <w:r w:rsidRPr="000C04F5">
        <w:rPr>
          <w:spacing w:val="26"/>
        </w:rPr>
        <w:t xml:space="preserve"> </w:t>
      </w:r>
      <w:r>
        <w:t>of</w:t>
      </w:r>
      <w:r w:rsidRPr="000C04F5">
        <w:rPr>
          <w:spacing w:val="17"/>
        </w:rPr>
        <w:t xml:space="preserve"> </w:t>
      </w:r>
      <w:r>
        <w:t>the</w:t>
      </w:r>
      <w:r w:rsidRPr="000C04F5">
        <w:rPr>
          <w:spacing w:val="32"/>
        </w:rPr>
        <w:t xml:space="preserve"> </w:t>
      </w:r>
      <w:r>
        <w:t>student's</w:t>
      </w:r>
      <w:r w:rsidRPr="000C04F5">
        <w:rPr>
          <w:spacing w:val="25"/>
        </w:rPr>
        <w:t xml:space="preserve"> </w:t>
      </w:r>
      <w:r>
        <w:t>failure.</w:t>
      </w:r>
    </w:p>
    <w:p w14:paraId="038F7378" w14:textId="77777777" w:rsidR="00516B0F" w:rsidRDefault="00516B0F" w:rsidP="00516B0F">
      <w:pPr>
        <w:pStyle w:val="BodyText"/>
        <w:spacing w:line="249" w:lineRule="auto"/>
        <w:ind w:left="814" w:right="1167"/>
      </w:pPr>
    </w:p>
    <w:p w14:paraId="314D61EA" w14:textId="77777777" w:rsidR="00395F3A" w:rsidRDefault="00395F3A" w:rsidP="00395F3A">
      <w:pPr>
        <w:pStyle w:val="ListParagraph"/>
      </w:pPr>
    </w:p>
    <w:p w14:paraId="00B22501" w14:textId="77777777" w:rsidR="00395F3A" w:rsidRDefault="00395F3A" w:rsidP="00395F3A">
      <w:pPr>
        <w:pStyle w:val="BodyText"/>
        <w:autoSpaceDE/>
        <w:autoSpaceDN/>
        <w:adjustRightInd/>
        <w:spacing w:line="249" w:lineRule="auto"/>
        <w:ind w:right="1167"/>
      </w:pPr>
    </w:p>
    <w:p w14:paraId="4D42466B" w14:textId="77777777" w:rsidR="0080212E" w:rsidRPr="00910943" w:rsidRDefault="0080212E" w:rsidP="0080212E">
      <w:pPr>
        <w:jc w:val="center"/>
        <w:rPr>
          <w:b/>
          <w:sz w:val="24"/>
          <w:szCs w:val="24"/>
        </w:rPr>
      </w:pPr>
      <w:r>
        <w:br w:type="page"/>
      </w:r>
    </w:p>
    <w:p w14:paraId="0294536A" w14:textId="77777777" w:rsidR="0080212E" w:rsidRPr="001B32D2" w:rsidRDefault="0080212E" w:rsidP="0080212E">
      <w:pPr>
        <w:jc w:val="center"/>
        <w:rPr>
          <w:b/>
          <w:sz w:val="32"/>
          <w:szCs w:val="32"/>
        </w:rPr>
      </w:pPr>
      <w:r w:rsidRPr="001B32D2">
        <w:rPr>
          <w:b/>
          <w:sz w:val="32"/>
          <w:szCs w:val="32"/>
        </w:rPr>
        <w:lastRenderedPageBreak/>
        <w:t>C</w:t>
      </w:r>
      <w:r w:rsidR="001B32D2">
        <w:rPr>
          <w:b/>
          <w:sz w:val="32"/>
          <w:szCs w:val="32"/>
        </w:rPr>
        <w:t>apstone II Checklist</w:t>
      </w:r>
    </w:p>
    <w:p w14:paraId="0F50AE9A" w14:textId="77777777" w:rsidR="0080212E" w:rsidRDefault="0080212E" w:rsidP="0080212E">
      <w:pPr>
        <w:jc w:val="center"/>
        <w:rPr>
          <w:b/>
          <w:sz w:val="24"/>
          <w:szCs w:val="24"/>
        </w:rPr>
      </w:pPr>
    </w:p>
    <w:p w14:paraId="2546FA0E" w14:textId="77777777" w:rsidR="0080212E" w:rsidRDefault="0080212E" w:rsidP="0080212E">
      <w:pPr>
        <w:rPr>
          <w:sz w:val="24"/>
          <w:szCs w:val="24"/>
        </w:rPr>
      </w:pPr>
      <w:r>
        <w:rPr>
          <w:b/>
          <w:sz w:val="24"/>
          <w:szCs w:val="24"/>
        </w:rPr>
        <w:t xml:space="preserve">Purpose: </w:t>
      </w:r>
      <w:r>
        <w:rPr>
          <w:sz w:val="24"/>
          <w:szCs w:val="24"/>
        </w:rPr>
        <w:t xml:space="preserve">This checklist will prepare the student progressing through the Capstone II course. The checklist contains activities/documents that need to be submitted with approximate timelines to keep you organized. This is meant to be a working checklist for the </w:t>
      </w:r>
      <w:proofErr w:type="gramStart"/>
      <w:r>
        <w:rPr>
          <w:sz w:val="24"/>
          <w:szCs w:val="24"/>
        </w:rPr>
        <w:t>student</w:t>
      </w:r>
      <w:proofErr w:type="gramEnd"/>
      <w:r>
        <w:rPr>
          <w:sz w:val="24"/>
          <w:szCs w:val="24"/>
        </w:rPr>
        <w:t xml:space="preserve"> and does not need to be submitted to the committee chair.</w:t>
      </w:r>
    </w:p>
    <w:p w14:paraId="2EF3A6BB" w14:textId="77777777" w:rsidR="0080212E" w:rsidRDefault="0080212E" w:rsidP="0080212E">
      <w:pPr>
        <w:rPr>
          <w:sz w:val="24"/>
          <w:szCs w:val="24"/>
        </w:rPr>
      </w:pPr>
    </w:p>
    <w:p w14:paraId="54501DE3" w14:textId="77777777" w:rsidR="00516B0F" w:rsidRDefault="00516B0F" w:rsidP="00516B0F">
      <w:pPr>
        <w:pStyle w:val="Header"/>
        <w:rPr>
          <w:b/>
          <w:sz w:val="24"/>
          <w:szCs w:val="24"/>
        </w:rPr>
      </w:pPr>
      <w:r>
        <w:rPr>
          <w:b/>
          <w:sz w:val="24"/>
          <w:szCs w:val="24"/>
        </w:rPr>
        <w:t>Table 1</w:t>
      </w:r>
    </w:p>
    <w:p w14:paraId="20977205" w14:textId="77777777" w:rsidR="00516B0F" w:rsidRDefault="00516B0F" w:rsidP="00516B0F">
      <w:pPr>
        <w:pStyle w:val="Header"/>
        <w:rPr>
          <w:b/>
          <w:sz w:val="24"/>
          <w:szCs w:val="24"/>
        </w:rPr>
      </w:pPr>
    </w:p>
    <w:p w14:paraId="6CFDFA83" w14:textId="77777777" w:rsidR="00516B0F" w:rsidRPr="00E75A5B" w:rsidRDefault="00516B0F" w:rsidP="00516B0F">
      <w:pPr>
        <w:pStyle w:val="Header"/>
        <w:rPr>
          <w:i/>
          <w:sz w:val="24"/>
          <w:szCs w:val="24"/>
        </w:rPr>
      </w:pPr>
      <w:r>
        <w:rPr>
          <w:i/>
          <w:sz w:val="24"/>
          <w:szCs w:val="24"/>
        </w:rPr>
        <w:t>Capstone Overview and Responsibilities</w:t>
      </w:r>
    </w:p>
    <w:p w14:paraId="6680657B" w14:textId="77777777" w:rsidR="00516B0F" w:rsidRPr="00D81EF9" w:rsidRDefault="00516B0F" w:rsidP="00516B0F">
      <w:pPr>
        <w:pStyle w:val="Header"/>
        <w:jc w:val="center"/>
        <w:rPr>
          <w:b/>
          <w:sz w:val="24"/>
          <w:szCs w:val="24"/>
        </w:rPr>
      </w:pP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pstone Overview and Responsibilities"/>
        <w:tblDescription w:val="A checklist of capstone two responsibilites. The first column is the student responsibilites, second column is mentor responsibilities, third column is faculty responsibilities and fourth column is in what courses these tasks should be completed."/>
      </w:tblPr>
      <w:tblGrid>
        <w:gridCol w:w="4339"/>
        <w:gridCol w:w="2970"/>
        <w:gridCol w:w="2700"/>
        <w:gridCol w:w="3690"/>
      </w:tblGrid>
      <w:tr w:rsidR="000D3212" w:rsidRPr="006F61BB" w14:paraId="51FE50CF" w14:textId="77777777" w:rsidTr="000422E0">
        <w:trPr>
          <w:tblHeader/>
        </w:trPr>
        <w:tc>
          <w:tcPr>
            <w:tcW w:w="4338" w:type="dxa"/>
            <w:shd w:val="clear" w:color="auto" w:fill="BFBFBF"/>
          </w:tcPr>
          <w:p w14:paraId="66C1FD1E" w14:textId="77777777" w:rsidR="000D3212" w:rsidRPr="006F61BB" w:rsidRDefault="000D3212" w:rsidP="006F61BB">
            <w:pPr>
              <w:rPr>
                <w:rFonts w:eastAsia="Calibri"/>
                <w:b/>
                <w:color w:val="000000"/>
                <w:sz w:val="24"/>
                <w:szCs w:val="24"/>
              </w:rPr>
            </w:pPr>
            <w:r w:rsidRPr="006F61BB">
              <w:rPr>
                <w:rFonts w:eastAsia="Calibri"/>
                <w:b/>
                <w:color w:val="000000"/>
                <w:sz w:val="24"/>
                <w:szCs w:val="24"/>
              </w:rPr>
              <w:t>Student Responsibilities</w:t>
            </w:r>
          </w:p>
        </w:tc>
        <w:tc>
          <w:tcPr>
            <w:tcW w:w="2970" w:type="dxa"/>
            <w:shd w:val="clear" w:color="auto" w:fill="BFBFBF"/>
          </w:tcPr>
          <w:p w14:paraId="3B185525" w14:textId="77777777" w:rsidR="000D3212" w:rsidRPr="006F61BB" w:rsidRDefault="000D3212" w:rsidP="006F61BB">
            <w:pPr>
              <w:rPr>
                <w:rFonts w:eastAsia="Calibri"/>
                <w:b/>
                <w:color w:val="000000"/>
                <w:sz w:val="24"/>
                <w:szCs w:val="24"/>
              </w:rPr>
            </w:pPr>
            <w:r w:rsidRPr="006F61BB">
              <w:rPr>
                <w:rFonts w:eastAsia="Calibri"/>
                <w:b/>
                <w:color w:val="000000"/>
                <w:sz w:val="24"/>
                <w:szCs w:val="24"/>
              </w:rPr>
              <w:t>Mentor Responsibilities</w:t>
            </w:r>
          </w:p>
        </w:tc>
        <w:tc>
          <w:tcPr>
            <w:tcW w:w="2700" w:type="dxa"/>
            <w:shd w:val="clear" w:color="auto" w:fill="BFBFBF"/>
          </w:tcPr>
          <w:p w14:paraId="2F873FD7" w14:textId="77777777" w:rsidR="000D3212" w:rsidRPr="006F61BB" w:rsidRDefault="000D3212" w:rsidP="006F61BB">
            <w:pPr>
              <w:rPr>
                <w:rFonts w:eastAsia="Calibri"/>
                <w:b/>
                <w:color w:val="000000"/>
                <w:sz w:val="24"/>
                <w:szCs w:val="24"/>
              </w:rPr>
            </w:pPr>
            <w:r w:rsidRPr="006F61BB">
              <w:rPr>
                <w:rFonts w:eastAsia="Calibri"/>
                <w:b/>
                <w:color w:val="000000"/>
                <w:sz w:val="24"/>
                <w:szCs w:val="24"/>
              </w:rPr>
              <w:t>Faculty Responsibilities</w:t>
            </w:r>
          </w:p>
        </w:tc>
        <w:tc>
          <w:tcPr>
            <w:tcW w:w="3690" w:type="dxa"/>
            <w:shd w:val="clear" w:color="auto" w:fill="BFBFBF"/>
          </w:tcPr>
          <w:p w14:paraId="72A8D4F3" w14:textId="77777777" w:rsidR="000D3212" w:rsidRPr="006F61BB" w:rsidRDefault="000D3212" w:rsidP="006F61BB">
            <w:pPr>
              <w:rPr>
                <w:rFonts w:eastAsia="Calibri"/>
                <w:b/>
                <w:color w:val="000000"/>
                <w:sz w:val="24"/>
                <w:szCs w:val="24"/>
              </w:rPr>
            </w:pPr>
            <w:r w:rsidRPr="006F61BB">
              <w:rPr>
                <w:rFonts w:eastAsia="Calibri"/>
                <w:b/>
                <w:color w:val="000000"/>
                <w:sz w:val="24"/>
                <w:szCs w:val="24"/>
              </w:rPr>
              <w:t xml:space="preserve">When </w:t>
            </w:r>
            <w:proofErr w:type="gramStart"/>
            <w:r w:rsidRPr="006F61BB">
              <w:rPr>
                <w:rFonts w:eastAsia="Calibri"/>
                <w:b/>
                <w:color w:val="000000"/>
                <w:sz w:val="24"/>
                <w:szCs w:val="24"/>
              </w:rPr>
              <w:t>Occurs</w:t>
            </w:r>
            <w:proofErr w:type="gramEnd"/>
          </w:p>
        </w:tc>
      </w:tr>
      <w:tr w:rsidR="000D3212" w:rsidRPr="006F61BB" w14:paraId="7A15E94A" w14:textId="77777777" w:rsidTr="000422E0">
        <w:tc>
          <w:tcPr>
            <w:tcW w:w="4338" w:type="dxa"/>
          </w:tcPr>
          <w:p w14:paraId="246EE9A5" w14:textId="77777777" w:rsidR="000D3212" w:rsidRPr="006F61BB" w:rsidRDefault="000D3212" w:rsidP="006F61BB">
            <w:pPr>
              <w:rPr>
                <w:rFonts w:eastAsia="Calibri"/>
                <w:color w:val="000000"/>
                <w:sz w:val="24"/>
                <w:szCs w:val="24"/>
              </w:rPr>
            </w:pPr>
            <w:r w:rsidRPr="006F61BB">
              <w:rPr>
                <w:rFonts w:eastAsia="Calibri"/>
                <w:color w:val="000000"/>
                <w:sz w:val="24"/>
                <w:szCs w:val="24"/>
              </w:rPr>
              <w:t>Identifies project plan/idea and mentor/organizational site.</w:t>
            </w:r>
          </w:p>
        </w:tc>
        <w:tc>
          <w:tcPr>
            <w:tcW w:w="2970" w:type="dxa"/>
          </w:tcPr>
          <w:p w14:paraId="4E062D9E" w14:textId="77777777" w:rsidR="000D3212" w:rsidRPr="006F61BB" w:rsidRDefault="000D3212" w:rsidP="006F61BB">
            <w:pPr>
              <w:rPr>
                <w:rFonts w:eastAsia="Calibri"/>
                <w:color w:val="000000"/>
                <w:sz w:val="24"/>
                <w:szCs w:val="24"/>
              </w:rPr>
            </w:pPr>
            <w:r w:rsidRPr="006F61BB">
              <w:rPr>
                <w:rFonts w:eastAsia="Calibri"/>
                <w:color w:val="000000"/>
                <w:sz w:val="24"/>
                <w:szCs w:val="24"/>
              </w:rPr>
              <w:t>Agrees to mentor student</w:t>
            </w:r>
          </w:p>
        </w:tc>
        <w:tc>
          <w:tcPr>
            <w:tcW w:w="2700" w:type="dxa"/>
          </w:tcPr>
          <w:p w14:paraId="5E10D599" w14:textId="77777777" w:rsidR="000D3212" w:rsidRPr="006F61BB" w:rsidRDefault="000D3212" w:rsidP="006F61BB">
            <w:pPr>
              <w:rPr>
                <w:rFonts w:eastAsia="Calibri"/>
                <w:color w:val="000000"/>
                <w:sz w:val="24"/>
                <w:szCs w:val="24"/>
              </w:rPr>
            </w:pPr>
            <w:r w:rsidRPr="006F61BB">
              <w:rPr>
                <w:rFonts w:eastAsia="Calibri"/>
                <w:color w:val="000000"/>
                <w:sz w:val="24"/>
                <w:szCs w:val="24"/>
              </w:rPr>
              <w:t>Verifies- sends organizational contracts</w:t>
            </w:r>
          </w:p>
        </w:tc>
        <w:tc>
          <w:tcPr>
            <w:tcW w:w="3690" w:type="dxa"/>
          </w:tcPr>
          <w:p w14:paraId="46DF2832"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692A</w:t>
            </w:r>
          </w:p>
        </w:tc>
      </w:tr>
      <w:tr w:rsidR="000D3212" w:rsidRPr="006F61BB" w14:paraId="0DEC1ABD" w14:textId="77777777" w:rsidTr="000422E0">
        <w:tc>
          <w:tcPr>
            <w:tcW w:w="4338" w:type="dxa"/>
          </w:tcPr>
          <w:p w14:paraId="35A3C800" w14:textId="77777777" w:rsidR="000D3212" w:rsidRPr="006F61BB" w:rsidRDefault="000D3212" w:rsidP="006F61BB">
            <w:pPr>
              <w:rPr>
                <w:rFonts w:eastAsia="Calibri"/>
                <w:color w:val="000000"/>
                <w:sz w:val="24"/>
                <w:szCs w:val="24"/>
              </w:rPr>
            </w:pPr>
            <w:r w:rsidRPr="006F61BB">
              <w:rPr>
                <w:rFonts w:eastAsia="Calibri"/>
                <w:color w:val="000000"/>
                <w:sz w:val="24"/>
                <w:szCs w:val="24"/>
              </w:rPr>
              <w:t>Completes Capstone Information Sheet; Ensures organizational contract is signed/completed prior to project start.</w:t>
            </w:r>
          </w:p>
        </w:tc>
        <w:tc>
          <w:tcPr>
            <w:tcW w:w="2970" w:type="dxa"/>
          </w:tcPr>
          <w:p w14:paraId="673C7540" w14:textId="77777777" w:rsidR="000D3212" w:rsidRPr="006F61BB" w:rsidRDefault="000D3212" w:rsidP="006F61BB">
            <w:pPr>
              <w:rPr>
                <w:rFonts w:eastAsia="Calibri"/>
                <w:color w:val="000000"/>
                <w:sz w:val="24"/>
                <w:szCs w:val="24"/>
              </w:rPr>
            </w:pPr>
            <w:r w:rsidRPr="006F61BB">
              <w:rPr>
                <w:rFonts w:eastAsia="Calibri"/>
                <w:color w:val="000000"/>
                <w:sz w:val="24"/>
                <w:szCs w:val="24"/>
              </w:rPr>
              <w:t>Facilitates signing of contract/organizational approval.</w:t>
            </w:r>
          </w:p>
        </w:tc>
        <w:tc>
          <w:tcPr>
            <w:tcW w:w="2700" w:type="dxa"/>
          </w:tcPr>
          <w:p w14:paraId="156AFC82" w14:textId="77777777" w:rsidR="000D3212" w:rsidRPr="006F61BB" w:rsidRDefault="000D3212" w:rsidP="006F61BB">
            <w:pPr>
              <w:rPr>
                <w:rFonts w:eastAsia="Calibri"/>
                <w:color w:val="000000"/>
                <w:sz w:val="24"/>
                <w:szCs w:val="24"/>
              </w:rPr>
            </w:pPr>
            <w:r w:rsidRPr="006F61BB">
              <w:rPr>
                <w:rFonts w:eastAsia="Calibri"/>
                <w:color w:val="000000"/>
                <w:sz w:val="24"/>
                <w:szCs w:val="24"/>
              </w:rPr>
              <w:t>Verifies</w:t>
            </w:r>
          </w:p>
        </w:tc>
        <w:tc>
          <w:tcPr>
            <w:tcW w:w="3690" w:type="dxa"/>
          </w:tcPr>
          <w:p w14:paraId="4465BC0D"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Contracts should be signed/verified in MHA 692A. </w:t>
            </w:r>
            <w:r w:rsidRPr="006F61BB">
              <w:rPr>
                <w:rFonts w:eastAsia="Calibri"/>
                <w:color w:val="000000"/>
                <w:sz w:val="24"/>
                <w:szCs w:val="24"/>
                <w:highlight w:val="yellow"/>
              </w:rPr>
              <w:t>Cannot start MHA 692B without verified contract!</w:t>
            </w:r>
          </w:p>
        </w:tc>
      </w:tr>
      <w:tr w:rsidR="000D3212" w:rsidRPr="006F61BB" w14:paraId="186E069B" w14:textId="77777777" w:rsidTr="000422E0">
        <w:tc>
          <w:tcPr>
            <w:tcW w:w="4338" w:type="dxa"/>
          </w:tcPr>
          <w:p w14:paraId="35CA7A3C" w14:textId="77777777" w:rsidR="000D3212" w:rsidRPr="006F61BB" w:rsidRDefault="00A2264B" w:rsidP="006F61BB">
            <w:pPr>
              <w:rPr>
                <w:rFonts w:eastAsia="Calibri"/>
                <w:color w:val="000000"/>
                <w:sz w:val="24"/>
                <w:szCs w:val="24"/>
              </w:rPr>
            </w:pPr>
            <w:r>
              <w:rPr>
                <w:rFonts w:eastAsia="Calibri"/>
                <w:color w:val="000000"/>
                <w:sz w:val="24"/>
                <w:szCs w:val="24"/>
              </w:rPr>
              <w:t>DISA</w:t>
            </w:r>
            <w:r w:rsidR="000D3212" w:rsidRPr="006F61BB">
              <w:rPr>
                <w:rFonts w:eastAsia="Calibri"/>
                <w:color w:val="000000"/>
                <w:sz w:val="24"/>
                <w:szCs w:val="24"/>
              </w:rPr>
              <w:t xml:space="preserve"> Completion per </w:t>
            </w:r>
            <w:r>
              <w:rPr>
                <w:rFonts w:eastAsia="Calibri"/>
                <w:color w:val="000000"/>
                <w:sz w:val="24"/>
                <w:szCs w:val="24"/>
              </w:rPr>
              <w:t xml:space="preserve">DISA </w:t>
            </w:r>
            <w:r w:rsidR="000D3212" w:rsidRPr="006F61BB">
              <w:rPr>
                <w:rFonts w:eastAsia="Calibri"/>
                <w:color w:val="000000"/>
                <w:sz w:val="24"/>
                <w:szCs w:val="24"/>
              </w:rPr>
              <w:t>Algorithm – if required; verify/enter immunizations, background checks (Federal - all and MN – if capstone organization is in MN), HIPAA privacy Training</w:t>
            </w:r>
          </w:p>
        </w:tc>
        <w:tc>
          <w:tcPr>
            <w:tcW w:w="2970" w:type="dxa"/>
          </w:tcPr>
          <w:p w14:paraId="33C024C4"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6D4F4C4A" w14:textId="77777777" w:rsidR="000D3212" w:rsidRPr="006F61BB" w:rsidRDefault="000D3212" w:rsidP="006F61BB">
            <w:pPr>
              <w:rPr>
                <w:rFonts w:eastAsia="Calibri"/>
                <w:color w:val="000000"/>
                <w:sz w:val="24"/>
                <w:szCs w:val="24"/>
              </w:rPr>
            </w:pPr>
            <w:r w:rsidRPr="006F61BB">
              <w:rPr>
                <w:rFonts w:eastAsia="Calibri"/>
                <w:color w:val="000000"/>
                <w:sz w:val="24"/>
                <w:szCs w:val="24"/>
              </w:rPr>
              <w:t>Verifies</w:t>
            </w:r>
          </w:p>
        </w:tc>
        <w:tc>
          <w:tcPr>
            <w:tcW w:w="3690" w:type="dxa"/>
          </w:tcPr>
          <w:p w14:paraId="162EB1F7"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692A -</w:t>
            </w:r>
            <w:r w:rsidRPr="006F61BB">
              <w:rPr>
                <w:rFonts w:eastAsia="Calibri"/>
                <w:color w:val="000000"/>
                <w:sz w:val="24"/>
                <w:szCs w:val="24"/>
                <w:highlight w:val="yellow"/>
              </w:rPr>
              <w:t>Cannot start MHA 692B without verifying Castlebranch!</w:t>
            </w:r>
          </w:p>
        </w:tc>
      </w:tr>
      <w:tr w:rsidR="000D3212" w:rsidRPr="006F61BB" w14:paraId="241B2314" w14:textId="77777777" w:rsidTr="000422E0">
        <w:tc>
          <w:tcPr>
            <w:tcW w:w="4338" w:type="dxa"/>
          </w:tcPr>
          <w:p w14:paraId="500032C9" w14:textId="77777777" w:rsidR="000D3212" w:rsidRPr="006F61BB" w:rsidRDefault="000D3212" w:rsidP="006F61BB">
            <w:pPr>
              <w:rPr>
                <w:rFonts w:eastAsia="Calibri"/>
                <w:color w:val="000000"/>
                <w:sz w:val="24"/>
                <w:szCs w:val="24"/>
              </w:rPr>
            </w:pPr>
            <w:r w:rsidRPr="006F61BB">
              <w:rPr>
                <w:rFonts w:eastAsia="Calibri"/>
                <w:color w:val="000000"/>
                <w:sz w:val="24"/>
                <w:szCs w:val="24"/>
              </w:rPr>
              <w:t>Completes Collaborative Institutional Training Initiative (CITI) – Institutional Review Board (IRB) training</w:t>
            </w:r>
          </w:p>
        </w:tc>
        <w:tc>
          <w:tcPr>
            <w:tcW w:w="2970" w:type="dxa"/>
          </w:tcPr>
          <w:p w14:paraId="32A937FD"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20D5BF20" w14:textId="77777777" w:rsidR="000D3212" w:rsidRPr="006F61BB" w:rsidRDefault="000D3212" w:rsidP="006F61BB">
            <w:pPr>
              <w:rPr>
                <w:rFonts w:eastAsia="Calibri"/>
                <w:color w:val="000000"/>
                <w:sz w:val="24"/>
                <w:szCs w:val="24"/>
              </w:rPr>
            </w:pPr>
            <w:r w:rsidRPr="006F61BB">
              <w:rPr>
                <w:rFonts w:eastAsia="Calibri"/>
                <w:color w:val="000000"/>
                <w:sz w:val="24"/>
                <w:szCs w:val="24"/>
              </w:rPr>
              <w:t>Verifies</w:t>
            </w:r>
          </w:p>
        </w:tc>
        <w:tc>
          <w:tcPr>
            <w:tcW w:w="3690" w:type="dxa"/>
          </w:tcPr>
          <w:p w14:paraId="4311FCC6"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692A</w:t>
            </w:r>
          </w:p>
        </w:tc>
      </w:tr>
      <w:tr w:rsidR="000D3212" w:rsidRPr="006F61BB" w14:paraId="18A473C6" w14:textId="77777777" w:rsidTr="000422E0">
        <w:tc>
          <w:tcPr>
            <w:tcW w:w="4338" w:type="dxa"/>
          </w:tcPr>
          <w:p w14:paraId="401D865D" w14:textId="77777777" w:rsidR="000D3212" w:rsidRPr="006F61BB" w:rsidRDefault="000D3212" w:rsidP="006F61BB">
            <w:pPr>
              <w:rPr>
                <w:rFonts w:eastAsia="Calibri"/>
                <w:color w:val="000000"/>
                <w:sz w:val="24"/>
                <w:szCs w:val="24"/>
              </w:rPr>
            </w:pPr>
            <w:r w:rsidRPr="006F61BB">
              <w:rPr>
                <w:rFonts w:eastAsia="Calibri"/>
                <w:color w:val="000000"/>
                <w:sz w:val="24"/>
                <w:szCs w:val="24"/>
              </w:rPr>
              <w:t>Starts Literature Review</w:t>
            </w:r>
          </w:p>
        </w:tc>
        <w:tc>
          <w:tcPr>
            <w:tcW w:w="2970" w:type="dxa"/>
          </w:tcPr>
          <w:p w14:paraId="47B87E4B"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0BD1DB4A"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3690" w:type="dxa"/>
          </w:tcPr>
          <w:p w14:paraId="0CD669C5"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692A</w:t>
            </w:r>
          </w:p>
        </w:tc>
      </w:tr>
      <w:tr w:rsidR="000D3212" w:rsidRPr="006F61BB" w14:paraId="0B2F4E1A" w14:textId="77777777" w:rsidTr="000422E0">
        <w:tc>
          <w:tcPr>
            <w:tcW w:w="4338" w:type="dxa"/>
          </w:tcPr>
          <w:p w14:paraId="77FA3829"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Pre-Check information in Graduate Dashboard.</w:t>
            </w:r>
          </w:p>
        </w:tc>
        <w:tc>
          <w:tcPr>
            <w:tcW w:w="2970" w:type="dxa"/>
          </w:tcPr>
          <w:p w14:paraId="554976CD"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7E5F84B0"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31725B8F"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1C8606B7" w14:textId="77777777" w:rsidTr="000422E0">
        <w:tc>
          <w:tcPr>
            <w:tcW w:w="4338" w:type="dxa"/>
          </w:tcPr>
          <w:p w14:paraId="30D3E40F"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committee selection via Graduate Dashboard.</w:t>
            </w:r>
          </w:p>
        </w:tc>
        <w:tc>
          <w:tcPr>
            <w:tcW w:w="2970" w:type="dxa"/>
          </w:tcPr>
          <w:p w14:paraId="4BE0D828"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0BD16607" w14:textId="77777777" w:rsidR="000D3212" w:rsidRPr="006F61BB" w:rsidRDefault="000D3212" w:rsidP="006F61BB">
            <w:pPr>
              <w:rPr>
                <w:rFonts w:eastAsia="Calibri"/>
                <w:color w:val="000000"/>
                <w:sz w:val="24"/>
                <w:szCs w:val="24"/>
              </w:rPr>
            </w:pPr>
            <w:r w:rsidRPr="006F61BB">
              <w:rPr>
                <w:rFonts w:eastAsia="Calibri"/>
                <w:color w:val="000000"/>
                <w:sz w:val="24"/>
                <w:szCs w:val="24"/>
              </w:rPr>
              <w:t>Committee Chair –Assigned in MHA 692B</w:t>
            </w:r>
          </w:p>
          <w:p w14:paraId="7B43D8CE" w14:textId="77777777" w:rsidR="000D3212" w:rsidRPr="006F61BB" w:rsidRDefault="000D3212" w:rsidP="006F61BB">
            <w:pPr>
              <w:rPr>
                <w:rFonts w:eastAsia="Calibri"/>
                <w:color w:val="000000"/>
                <w:sz w:val="24"/>
                <w:szCs w:val="24"/>
              </w:rPr>
            </w:pPr>
            <w:r w:rsidRPr="006F61BB">
              <w:rPr>
                <w:rFonts w:eastAsia="Calibri"/>
                <w:color w:val="000000"/>
                <w:sz w:val="24"/>
                <w:szCs w:val="24"/>
              </w:rPr>
              <w:t>Committee Member – Assigned in MHA 692B</w:t>
            </w:r>
          </w:p>
          <w:p w14:paraId="74E154DD"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03819035"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571193AC" w14:textId="77777777" w:rsidTr="000422E0">
        <w:tc>
          <w:tcPr>
            <w:tcW w:w="4338" w:type="dxa"/>
          </w:tcPr>
          <w:p w14:paraId="5CBC5C91"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Final Discourse (Topic Approval) via Graduate Dashboard.</w:t>
            </w:r>
          </w:p>
        </w:tc>
        <w:tc>
          <w:tcPr>
            <w:tcW w:w="2970" w:type="dxa"/>
          </w:tcPr>
          <w:p w14:paraId="41380875"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1DA94BEB"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02D240EE"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6791CC55" w14:textId="77777777" w:rsidTr="000422E0">
        <w:tc>
          <w:tcPr>
            <w:tcW w:w="4338" w:type="dxa"/>
          </w:tcPr>
          <w:p w14:paraId="585B0394" w14:textId="77777777" w:rsidR="000D3212" w:rsidRPr="006F61BB" w:rsidRDefault="000D3212" w:rsidP="006F61BB">
            <w:pPr>
              <w:rPr>
                <w:rFonts w:eastAsia="Calibri"/>
                <w:color w:val="000000"/>
                <w:sz w:val="24"/>
                <w:szCs w:val="24"/>
              </w:rPr>
            </w:pPr>
            <w:r w:rsidRPr="006F61BB">
              <w:rPr>
                <w:rFonts w:eastAsia="Calibri"/>
                <w:color w:val="000000"/>
                <w:sz w:val="24"/>
                <w:szCs w:val="24"/>
              </w:rPr>
              <w:t>Participates in student/mentor/faculty call</w:t>
            </w:r>
          </w:p>
        </w:tc>
        <w:tc>
          <w:tcPr>
            <w:tcW w:w="2970" w:type="dxa"/>
          </w:tcPr>
          <w:p w14:paraId="36A52A4B" w14:textId="77777777" w:rsidR="000D3212" w:rsidRPr="006F61BB" w:rsidRDefault="000D3212" w:rsidP="006F61BB">
            <w:pPr>
              <w:rPr>
                <w:rFonts w:eastAsia="Calibri"/>
                <w:color w:val="000000"/>
                <w:sz w:val="24"/>
                <w:szCs w:val="24"/>
              </w:rPr>
            </w:pPr>
            <w:r w:rsidRPr="006F61BB">
              <w:rPr>
                <w:rFonts w:eastAsia="Calibri"/>
                <w:color w:val="000000"/>
                <w:sz w:val="24"/>
                <w:szCs w:val="24"/>
              </w:rPr>
              <w:t>Participates in student/mentor/faculty call</w:t>
            </w:r>
          </w:p>
        </w:tc>
        <w:tc>
          <w:tcPr>
            <w:tcW w:w="2700" w:type="dxa"/>
          </w:tcPr>
          <w:p w14:paraId="79545DCD"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Participates in student/mentor/faculty </w:t>
            </w:r>
            <w:r w:rsidRPr="006F61BB">
              <w:rPr>
                <w:rFonts w:eastAsia="Calibri"/>
                <w:color w:val="000000"/>
                <w:sz w:val="24"/>
                <w:szCs w:val="24"/>
              </w:rPr>
              <w:lastRenderedPageBreak/>
              <w:t>call</w:t>
            </w:r>
          </w:p>
        </w:tc>
        <w:tc>
          <w:tcPr>
            <w:tcW w:w="3690" w:type="dxa"/>
          </w:tcPr>
          <w:p w14:paraId="349F8A84" w14:textId="77777777" w:rsidR="000D3212" w:rsidRPr="006F61BB" w:rsidRDefault="000D3212" w:rsidP="006F61BB">
            <w:pPr>
              <w:rPr>
                <w:rFonts w:eastAsia="Calibri"/>
                <w:color w:val="000000"/>
                <w:sz w:val="24"/>
                <w:szCs w:val="24"/>
              </w:rPr>
            </w:pPr>
            <w:r w:rsidRPr="006F61BB">
              <w:rPr>
                <w:rFonts w:eastAsia="Calibri"/>
                <w:color w:val="000000"/>
                <w:sz w:val="24"/>
                <w:szCs w:val="24"/>
              </w:rPr>
              <w:lastRenderedPageBreak/>
              <w:t>First weeks of MHA 692B</w:t>
            </w:r>
          </w:p>
        </w:tc>
      </w:tr>
      <w:tr w:rsidR="000D3212" w:rsidRPr="006F61BB" w14:paraId="60657C75" w14:textId="77777777" w:rsidTr="000422E0">
        <w:tc>
          <w:tcPr>
            <w:tcW w:w="4338" w:type="dxa"/>
          </w:tcPr>
          <w:p w14:paraId="5F58C5AC" w14:textId="77777777" w:rsidR="000D3212" w:rsidRPr="006F61BB" w:rsidRDefault="000D3212" w:rsidP="006F61BB">
            <w:pPr>
              <w:rPr>
                <w:rFonts w:eastAsia="Calibri"/>
                <w:sz w:val="24"/>
                <w:szCs w:val="24"/>
              </w:rPr>
            </w:pPr>
            <w:r w:rsidRPr="006F61BB">
              <w:rPr>
                <w:rFonts w:eastAsia="Calibri"/>
                <w:color w:val="000000"/>
                <w:sz w:val="24"/>
                <w:szCs w:val="24"/>
              </w:rPr>
              <w:t>Creates a plan for the project including a detailed timeline with identified tasks and desired operational and/or strategic goals. Plan developed with mentor. Submitted to faculty in first weeks of semester for feedback. Students continue to update the project timeline with final timeline with status of project/details submitted in the Executive Portfolio.</w:t>
            </w:r>
            <w:r w:rsidRPr="006F61BB">
              <w:rPr>
                <w:rFonts w:eastAsia="Calibri"/>
                <w:color w:val="000000"/>
                <w:sz w:val="24"/>
                <w:szCs w:val="24"/>
              </w:rPr>
              <w:br/>
            </w:r>
          </w:p>
        </w:tc>
        <w:tc>
          <w:tcPr>
            <w:tcW w:w="2970" w:type="dxa"/>
          </w:tcPr>
          <w:p w14:paraId="6BA44DCB" w14:textId="77777777" w:rsidR="000D3212" w:rsidRPr="006F61BB" w:rsidRDefault="000D3212" w:rsidP="006F61BB">
            <w:pPr>
              <w:rPr>
                <w:rFonts w:eastAsia="Calibri"/>
                <w:color w:val="000000"/>
                <w:sz w:val="24"/>
                <w:szCs w:val="24"/>
              </w:rPr>
            </w:pPr>
            <w:proofErr w:type="gramStart"/>
            <w:r w:rsidRPr="006F61BB">
              <w:rPr>
                <w:rFonts w:eastAsia="Calibri"/>
                <w:color w:val="000000"/>
                <w:sz w:val="24"/>
                <w:szCs w:val="24"/>
              </w:rPr>
              <w:t>Helps</w:t>
            </w:r>
            <w:proofErr w:type="gramEnd"/>
            <w:r w:rsidRPr="006F61BB">
              <w:rPr>
                <w:rFonts w:eastAsia="Calibri"/>
                <w:color w:val="000000"/>
                <w:sz w:val="24"/>
                <w:szCs w:val="24"/>
              </w:rPr>
              <w:t xml:space="preserve"> develop timeline with student.</w:t>
            </w:r>
          </w:p>
        </w:tc>
        <w:tc>
          <w:tcPr>
            <w:tcW w:w="2700" w:type="dxa"/>
          </w:tcPr>
          <w:p w14:paraId="19495DAF"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Reviews timeline at start of semester; provides feedback/suggestion to </w:t>
            </w:r>
            <w:proofErr w:type="gramStart"/>
            <w:r w:rsidRPr="006F61BB">
              <w:rPr>
                <w:rFonts w:eastAsia="Calibri"/>
                <w:color w:val="000000"/>
                <w:sz w:val="24"/>
                <w:szCs w:val="24"/>
              </w:rPr>
              <w:t>student</w:t>
            </w:r>
            <w:proofErr w:type="gramEnd"/>
            <w:r w:rsidRPr="006F61BB">
              <w:rPr>
                <w:rFonts w:eastAsia="Calibri"/>
                <w:color w:val="000000"/>
                <w:sz w:val="24"/>
                <w:szCs w:val="24"/>
              </w:rPr>
              <w:t>. Reviews project timeline in Executive Portfolio.</w:t>
            </w:r>
          </w:p>
        </w:tc>
        <w:tc>
          <w:tcPr>
            <w:tcW w:w="3690" w:type="dxa"/>
          </w:tcPr>
          <w:p w14:paraId="2E9BBCA5" w14:textId="77777777" w:rsidR="000D3212" w:rsidRPr="006F61BB" w:rsidRDefault="000D3212" w:rsidP="006F61BB">
            <w:pPr>
              <w:rPr>
                <w:rFonts w:eastAsia="Calibri"/>
                <w:color w:val="000000"/>
                <w:sz w:val="24"/>
                <w:szCs w:val="24"/>
              </w:rPr>
            </w:pPr>
            <w:r w:rsidRPr="006F61BB">
              <w:rPr>
                <w:rFonts w:eastAsia="Calibri"/>
                <w:color w:val="000000"/>
                <w:sz w:val="24"/>
                <w:szCs w:val="24"/>
              </w:rPr>
              <w:t>First Weeks of MHA 692B</w:t>
            </w:r>
          </w:p>
          <w:p w14:paraId="27A0D704" w14:textId="77777777" w:rsidR="000D3212" w:rsidRPr="006F61BB" w:rsidRDefault="000D3212" w:rsidP="006F61BB">
            <w:pPr>
              <w:rPr>
                <w:rFonts w:eastAsia="Calibri"/>
                <w:color w:val="000000"/>
                <w:sz w:val="24"/>
                <w:szCs w:val="24"/>
              </w:rPr>
            </w:pPr>
          </w:p>
        </w:tc>
      </w:tr>
      <w:tr w:rsidR="000D3212" w:rsidRPr="006F61BB" w14:paraId="24ADE5B6" w14:textId="77777777" w:rsidTr="000422E0">
        <w:tc>
          <w:tcPr>
            <w:tcW w:w="4338" w:type="dxa"/>
          </w:tcPr>
          <w:p w14:paraId="306483B3" w14:textId="77777777" w:rsidR="000D3212" w:rsidRPr="006F61BB" w:rsidRDefault="000D3212" w:rsidP="006F61BB">
            <w:pPr>
              <w:rPr>
                <w:rFonts w:eastAsia="Calibri"/>
                <w:sz w:val="24"/>
                <w:szCs w:val="24"/>
              </w:rPr>
            </w:pPr>
            <w:r w:rsidRPr="006F61BB">
              <w:rPr>
                <w:rFonts w:eastAsia="Calibri"/>
                <w:color w:val="000000"/>
                <w:sz w:val="24"/>
                <w:szCs w:val="24"/>
              </w:rPr>
              <w:t>Regular contact (at least weekly) with mentor regarding the project including any concerns or issues. Checks into classroom (completes discussion posts) and faculty with any issues/concerns throughout MHA 692B.</w:t>
            </w:r>
          </w:p>
        </w:tc>
        <w:tc>
          <w:tcPr>
            <w:tcW w:w="2970" w:type="dxa"/>
          </w:tcPr>
          <w:p w14:paraId="1B1D32C9"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Regular contact with </w:t>
            </w:r>
            <w:proofErr w:type="gramStart"/>
            <w:r w:rsidRPr="006F61BB">
              <w:rPr>
                <w:rFonts w:eastAsia="Calibri"/>
                <w:color w:val="000000"/>
                <w:sz w:val="24"/>
                <w:szCs w:val="24"/>
              </w:rPr>
              <w:t>student</w:t>
            </w:r>
            <w:proofErr w:type="gramEnd"/>
            <w:r w:rsidRPr="006F61BB">
              <w:rPr>
                <w:rFonts w:eastAsia="Calibri"/>
                <w:color w:val="000000"/>
                <w:sz w:val="24"/>
                <w:szCs w:val="24"/>
              </w:rPr>
              <w:t xml:space="preserve"> (at least weekly)/faculty (as needed) regarding the project including any concerns or issues.</w:t>
            </w:r>
          </w:p>
        </w:tc>
        <w:tc>
          <w:tcPr>
            <w:tcW w:w="2700" w:type="dxa"/>
          </w:tcPr>
          <w:p w14:paraId="4A320ACE" w14:textId="77777777" w:rsidR="000D3212" w:rsidRPr="006F61BB" w:rsidRDefault="000D3212" w:rsidP="006F61BB">
            <w:pPr>
              <w:rPr>
                <w:rFonts w:eastAsia="Calibri"/>
                <w:color w:val="000000"/>
                <w:sz w:val="24"/>
                <w:szCs w:val="24"/>
              </w:rPr>
            </w:pPr>
            <w:r w:rsidRPr="006F61BB">
              <w:rPr>
                <w:rFonts w:eastAsia="Calibri"/>
                <w:color w:val="000000"/>
                <w:sz w:val="24"/>
                <w:szCs w:val="24"/>
              </w:rPr>
              <w:t>Act on any concerns or issues.</w:t>
            </w:r>
          </w:p>
          <w:p w14:paraId="7CD56D1B" w14:textId="77777777" w:rsidR="000D3212" w:rsidRPr="006F61BB" w:rsidRDefault="000D3212" w:rsidP="006F61BB">
            <w:pPr>
              <w:rPr>
                <w:rFonts w:eastAsia="Calibri"/>
                <w:color w:val="000000"/>
                <w:sz w:val="24"/>
                <w:szCs w:val="24"/>
              </w:rPr>
            </w:pPr>
          </w:p>
          <w:p w14:paraId="22C790B5" w14:textId="77777777" w:rsidR="000D3212" w:rsidRPr="006F61BB" w:rsidRDefault="000D3212" w:rsidP="006F61BB">
            <w:pPr>
              <w:rPr>
                <w:rFonts w:eastAsia="Calibri"/>
                <w:color w:val="000000"/>
                <w:sz w:val="24"/>
                <w:szCs w:val="24"/>
              </w:rPr>
            </w:pPr>
          </w:p>
          <w:p w14:paraId="5D0738CF" w14:textId="77777777" w:rsidR="000D3212" w:rsidRPr="006F61BB" w:rsidRDefault="000D3212" w:rsidP="006F61BB">
            <w:pPr>
              <w:rPr>
                <w:rFonts w:eastAsia="Calibri"/>
                <w:color w:val="000000"/>
                <w:sz w:val="24"/>
                <w:szCs w:val="24"/>
              </w:rPr>
            </w:pPr>
          </w:p>
        </w:tc>
        <w:tc>
          <w:tcPr>
            <w:tcW w:w="3690" w:type="dxa"/>
          </w:tcPr>
          <w:p w14:paraId="791B3ADB"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382B8757" w14:textId="77777777" w:rsidTr="000422E0">
        <w:tc>
          <w:tcPr>
            <w:tcW w:w="4338" w:type="dxa"/>
          </w:tcPr>
          <w:p w14:paraId="3E523E39" w14:textId="77777777" w:rsidR="000D3212" w:rsidRPr="006F61BB" w:rsidRDefault="000D3212" w:rsidP="006F61BB">
            <w:pPr>
              <w:rPr>
                <w:rFonts w:eastAsia="Calibri"/>
                <w:sz w:val="24"/>
                <w:szCs w:val="24"/>
              </w:rPr>
            </w:pPr>
            <w:r w:rsidRPr="006F61BB">
              <w:rPr>
                <w:rFonts w:eastAsia="Calibri"/>
                <w:color w:val="000000"/>
                <w:sz w:val="24"/>
                <w:szCs w:val="24"/>
              </w:rPr>
              <w:t>Student Reflection Journal Completion</w:t>
            </w:r>
          </w:p>
        </w:tc>
        <w:tc>
          <w:tcPr>
            <w:tcW w:w="2970" w:type="dxa"/>
          </w:tcPr>
          <w:p w14:paraId="7429F901"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09429593" w14:textId="77777777" w:rsidR="000D3212" w:rsidRPr="006F61BB" w:rsidRDefault="000D3212" w:rsidP="00A2264B">
            <w:pPr>
              <w:rPr>
                <w:rFonts w:eastAsia="Calibri"/>
                <w:color w:val="000000"/>
                <w:sz w:val="24"/>
                <w:szCs w:val="24"/>
              </w:rPr>
            </w:pPr>
            <w:r w:rsidRPr="006F61BB">
              <w:rPr>
                <w:rFonts w:eastAsia="Calibri"/>
                <w:color w:val="000000"/>
                <w:sz w:val="24"/>
                <w:szCs w:val="24"/>
              </w:rPr>
              <w:t>Final evaluation of journal in Executive Portfolio submission.</w:t>
            </w:r>
          </w:p>
        </w:tc>
        <w:tc>
          <w:tcPr>
            <w:tcW w:w="3690" w:type="dxa"/>
          </w:tcPr>
          <w:p w14:paraId="5A70E5C4"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48AA623E" w14:textId="77777777" w:rsidTr="000422E0">
        <w:tc>
          <w:tcPr>
            <w:tcW w:w="4338" w:type="dxa"/>
          </w:tcPr>
          <w:p w14:paraId="78F3E719" w14:textId="77777777" w:rsidR="000D3212" w:rsidRPr="006F61BB" w:rsidRDefault="000D3212" w:rsidP="006F61BB">
            <w:pPr>
              <w:rPr>
                <w:rFonts w:eastAsia="Calibri"/>
                <w:sz w:val="24"/>
                <w:szCs w:val="24"/>
              </w:rPr>
            </w:pPr>
            <w:r w:rsidRPr="006F61BB">
              <w:rPr>
                <w:rFonts w:eastAsia="Calibri"/>
                <w:color w:val="000000"/>
                <w:sz w:val="24"/>
                <w:szCs w:val="24"/>
              </w:rPr>
              <w:t xml:space="preserve">Development of final presentation, (see executive portfolio requirements). Select a date/time to present via Google Docs link that faculty lists (verify with mentor – </w:t>
            </w:r>
            <w:r w:rsidR="00347ECB" w:rsidRPr="006F61BB">
              <w:rPr>
                <w:rFonts w:eastAsia="Calibri"/>
                <w:color w:val="000000"/>
                <w:sz w:val="24"/>
                <w:szCs w:val="24"/>
              </w:rPr>
              <w:t>they</w:t>
            </w:r>
            <w:r w:rsidRPr="006F61BB">
              <w:rPr>
                <w:rFonts w:eastAsia="Calibri"/>
                <w:color w:val="000000"/>
                <w:sz w:val="24"/>
                <w:szCs w:val="24"/>
              </w:rPr>
              <w:t xml:space="preserve"> must be present). Delivery presentation on </w:t>
            </w:r>
            <w:proofErr w:type="gramStart"/>
            <w:r w:rsidRPr="006F61BB">
              <w:rPr>
                <w:rFonts w:eastAsia="Calibri"/>
                <w:color w:val="000000"/>
                <w:sz w:val="24"/>
                <w:szCs w:val="24"/>
              </w:rPr>
              <w:t>agreed upon</w:t>
            </w:r>
            <w:proofErr w:type="gramEnd"/>
            <w:r w:rsidRPr="006F61BB">
              <w:rPr>
                <w:rFonts w:eastAsia="Calibri"/>
                <w:color w:val="000000"/>
                <w:sz w:val="24"/>
                <w:szCs w:val="24"/>
              </w:rPr>
              <w:t xml:space="preserve"> date/time.</w:t>
            </w:r>
          </w:p>
        </w:tc>
        <w:tc>
          <w:tcPr>
            <w:tcW w:w="2970" w:type="dxa"/>
          </w:tcPr>
          <w:p w14:paraId="3FF5A9C3"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Review final presentation and attend final presentation. </w:t>
            </w:r>
          </w:p>
        </w:tc>
        <w:tc>
          <w:tcPr>
            <w:tcW w:w="2700" w:type="dxa"/>
          </w:tcPr>
          <w:p w14:paraId="4E7E6519" w14:textId="77777777" w:rsidR="000D3212" w:rsidRPr="006F61BB" w:rsidRDefault="000D3212" w:rsidP="006F61BB">
            <w:pPr>
              <w:rPr>
                <w:rFonts w:eastAsia="Calibri"/>
                <w:color w:val="000000"/>
                <w:sz w:val="24"/>
                <w:szCs w:val="24"/>
              </w:rPr>
            </w:pPr>
            <w:r w:rsidRPr="006F61BB">
              <w:rPr>
                <w:rFonts w:eastAsia="Calibri"/>
                <w:color w:val="000000"/>
                <w:sz w:val="24"/>
                <w:szCs w:val="24"/>
              </w:rPr>
              <w:t>Sends Google Docs with dates/times.</w:t>
            </w:r>
          </w:p>
          <w:p w14:paraId="61F93FF4" w14:textId="77777777" w:rsidR="000D3212" w:rsidRPr="006F61BB" w:rsidRDefault="000D3212" w:rsidP="006F61BB">
            <w:pPr>
              <w:rPr>
                <w:rFonts w:eastAsia="Calibri"/>
                <w:color w:val="000000"/>
                <w:sz w:val="24"/>
                <w:szCs w:val="24"/>
              </w:rPr>
            </w:pPr>
            <w:r w:rsidRPr="006F61BB">
              <w:rPr>
                <w:rFonts w:eastAsia="Calibri"/>
                <w:color w:val="000000"/>
                <w:sz w:val="24"/>
                <w:szCs w:val="24"/>
              </w:rPr>
              <w:t>Send invite for presentation with virtual meeting link.</w:t>
            </w:r>
          </w:p>
          <w:p w14:paraId="3217659C"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Chair and committee </w:t>
            </w:r>
            <w:proofErr w:type="gramStart"/>
            <w:r w:rsidRPr="006F61BB">
              <w:rPr>
                <w:rFonts w:eastAsia="Calibri"/>
                <w:color w:val="000000"/>
                <w:sz w:val="24"/>
                <w:szCs w:val="24"/>
              </w:rPr>
              <w:t>member</w:t>
            </w:r>
            <w:proofErr w:type="gramEnd"/>
            <w:r w:rsidRPr="006F61BB">
              <w:rPr>
                <w:rFonts w:eastAsia="Calibri"/>
                <w:color w:val="000000"/>
                <w:sz w:val="24"/>
                <w:szCs w:val="24"/>
              </w:rPr>
              <w:t xml:space="preserve"> attend presentation.</w:t>
            </w:r>
          </w:p>
        </w:tc>
        <w:tc>
          <w:tcPr>
            <w:tcW w:w="3690" w:type="dxa"/>
          </w:tcPr>
          <w:p w14:paraId="46A1CFB6"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00F9FEBD" w14:textId="77777777" w:rsidTr="000422E0">
        <w:tc>
          <w:tcPr>
            <w:tcW w:w="4338" w:type="dxa"/>
          </w:tcPr>
          <w:p w14:paraId="4B87B84B"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Peregrine Competency Outbound Exam – completes 250 question comprehensive exam to provide quantitative data on competency level under program domains and competencies. </w:t>
            </w:r>
          </w:p>
        </w:tc>
        <w:tc>
          <w:tcPr>
            <w:tcW w:w="2970" w:type="dxa"/>
          </w:tcPr>
          <w:p w14:paraId="30B5F1EF"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4F0F2BC0" w14:textId="77777777" w:rsidR="000D3212" w:rsidRPr="006F61BB" w:rsidRDefault="000D3212" w:rsidP="006F61BB">
            <w:pPr>
              <w:rPr>
                <w:rFonts w:eastAsia="Calibri"/>
                <w:color w:val="000000"/>
                <w:sz w:val="24"/>
                <w:szCs w:val="24"/>
              </w:rPr>
            </w:pPr>
            <w:r w:rsidRPr="006F61BB">
              <w:rPr>
                <w:rFonts w:eastAsia="Calibri"/>
                <w:color w:val="000000"/>
                <w:sz w:val="24"/>
                <w:szCs w:val="24"/>
              </w:rPr>
              <w:t xml:space="preserve">Review results with </w:t>
            </w:r>
            <w:proofErr w:type="gramStart"/>
            <w:r w:rsidRPr="006F61BB">
              <w:rPr>
                <w:rFonts w:eastAsia="Calibri"/>
                <w:color w:val="000000"/>
                <w:sz w:val="24"/>
                <w:szCs w:val="24"/>
              </w:rPr>
              <w:t>student</w:t>
            </w:r>
            <w:proofErr w:type="gramEnd"/>
            <w:r w:rsidRPr="006F61BB">
              <w:rPr>
                <w:rFonts w:eastAsia="Calibri"/>
                <w:color w:val="000000"/>
                <w:sz w:val="24"/>
                <w:szCs w:val="24"/>
              </w:rPr>
              <w:t xml:space="preserve"> at final presentation.</w:t>
            </w:r>
          </w:p>
        </w:tc>
        <w:tc>
          <w:tcPr>
            <w:tcW w:w="3690" w:type="dxa"/>
          </w:tcPr>
          <w:p w14:paraId="140E3AFF"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17DABBBC" w14:textId="77777777" w:rsidTr="000422E0">
        <w:tc>
          <w:tcPr>
            <w:tcW w:w="4338" w:type="dxa"/>
          </w:tcPr>
          <w:p w14:paraId="11AE51AF" w14:textId="77777777" w:rsidR="000D3212" w:rsidRPr="006F61BB" w:rsidRDefault="000D3212" w:rsidP="006F61BB">
            <w:pPr>
              <w:rPr>
                <w:rFonts w:eastAsia="Calibri"/>
                <w:color w:val="000000"/>
                <w:sz w:val="24"/>
                <w:szCs w:val="24"/>
              </w:rPr>
            </w:pPr>
            <w:proofErr w:type="gramStart"/>
            <w:r w:rsidRPr="006F61BB">
              <w:rPr>
                <w:rFonts w:eastAsia="Calibri"/>
                <w:color w:val="000000"/>
                <w:sz w:val="24"/>
                <w:szCs w:val="24"/>
              </w:rPr>
              <w:t>Submits Executive Portfolio</w:t>
            </w:r>
            <w:proofErr w:type="gramEnd"/>
            <w:r w:rsidRPr="006F61BB">
              <w:rPr>
                <w:rFonts w:eastAsia="Calibri"/>
                <w:color w:val="000000"/>
                <w:sz w:val="24"/>
                <w:szCs w:val="24"/>
              </w:rPr>
              <w:t xml:space="preserve"> </w:t>
            </w:r>
            <w:proofErr w:type="gramStart"/>
            <w:r w:rsidRPr="006F61BB">
              <w:rPr>
                <w:rFonts w:eastAsia="Calibri"/>
                <w:color w:val="000000"/>
                <w:sz w:val="24"/>
                <w:szCs w:val="24"/>
              </w:rPr>
              <w:t>at</w:t>
            </w:r>
            <w:proofErr w:type="gramEnd"/>
            <w:r w:rsidRPr="006F61BB">
              <w:rPr>
                <w:rFonts w:eastAsia="Calibri"/>
                <w:color w:val="000000"/>
                <w:sz w:val="24"/>
                <w:szCs w:val="24"/>
              </w:rPr>
              <w:t xml:space="preserve"> the completion of the project after presentation. See requirements of </w:t>
            </w:r>
            <w:r w:rsidRPr="006F61BB">
              <w:rPr>
                <w:rFonts w:eastAsia="Calibri"/>
                <w:color w:val="000000"/>
                <w:sz w:val="24"/>
                <w:szCs w:val="24"/>
              </w:rPr>
              <w:lastRenderedPageBreak/>
              <w:t>Executive Portfolio in MHA 692B.</w:t>
            </w:r>
          </w:p>
        </w:tc>
        <w:tc>
          <w:tcPr>
            <w:tcW w:w="2970" w:type="dxa"/>
          </w:tcPr>
          <w:p w14:paraId="678062D1" w14:textId="77777777" w:rsidR="000D3212" w:rsidRPr="006F61BB" w:rsidRDefault="000D3212" w:rsidP="006F61BB">
            <w:pPr>
              <w:rPr>
                <w:rFonts w:eastAsia="Calibri"/>
                <w:color w:val="000000"/>
                <w:sz w:val="24"/>
                <w:szCs w:val="24"/>
              </w:rPr>
            </w:pPr>
            <w:r w:rsidRPr="006F61BB">
              <w:rPr>
                <w:rFonts w:eastAsia="Calibri"/>
                <w:color w:val="000000"/>
                <w:sz w:val="24"/>
                <w:szCs w:val="24"/>
              </w:rPr>
              <w:lastRenderedPageBreak/>
              <w:t>NA</w:t>
            </w:r>
          </w:p>
        </w:tc>
        <w:tc>
          <w:tcPr>
            <w:tcW w:w="2700" w:type="dxa"/>
          </w:tcPr>
          <w:p w14:paraId="435BD2C4" w14:textId="77777777" w:rsidR="000D3212" w:rsidRPr="006F61BB" w:rsidRDefault="000D3212" w:rsidP="006F61BB">
            <w:pPr>
              <w:rPr>
                <w:rFonts w:eastAsia="Calibri"/>
                <w:color w:val="000000"/>
                <w:sz w:val="24"/>
                <w:szCs w:val="24"/>
              </w:rPr>
            </w:pPr>
            <w:r w:rsidRPr="006F61BB">
              <w:rPr>
                <w:rFonts w:eastAsia="Calibri"/>
                <w:color w:val="000000"/>
                <w:sz w:val="24"/>
                <w:szCs w:val="24"/>
              </w:rPr>
              <w:t>Grades portfolio for final grade.</w:t>
            </w:r>
          </w:p>
        </w:tc>
        <w:tc>
          <w:tcPr>
            <w:tcW w:w="3690" w:type="dxa"/>
          </w:tcPr>
          <w:p w14:paraId="34B17B7A"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5528F4B8" w14:textId="77777777" w:rsidTr="000422E0">
        <w:tc>
          <w:tcPr>
            <w:tcW w:w="4338" w:type="dxa"/>
          </w:tcPr>
          <w:p w14:paraId="3D60C88E" w14:textId="77777777" w:rsidR="000D3212" w:rsidRPr="006F61BB" w:rsidRDefault="000D3212" w:rsidP="006F61BB">
            <w:pPr>
              <w:rPr>
                <w:rFonts w:eastAsia="Calibri"/>
                <w:color w:val="000000"/>
                <w:sz w:val="24"/>
                <w:szCs w:val="24"/>
              </w:rPr>
            </w:pPr>
            <w:r w:rsidRPr="006F61BB">
              <w:rPr>
                <w:rFonts w:eastAsia="Calibri"/>
                <w:color w:val="000000"/>
                <w:sz w:val="24"/>
                <w:szCs w:val="24"/>
              </w:rPr>
              <w:t>Completes Student Capstone Survey.</w:t>
            </w:r>
          </w:p>
        </w:tc>
        <w:tc>
          <w:tcPr>
            <w:tcW w:w="2970" w:type="dxa"/>
          </w:tcPr>
          <w:p w14:paraId="44FABE56"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6264BF68" w14:textId="77777777" w:rsidR="000D3212" w:rsidRPr="006F61BB" w:rsidRDefault="000D3212" w:rsidP="006F61BB">
            <w:pPr>
              <w:rPr>
                <w:rFonts w:eastAsia="Calibri"/>
                <w:color w:val="000000"/>
                <w:sz w:val="24"/>
                <w:szCs w:val="24"/>
              </w:rPr>
            </w:pPr>
            <w:r w:rsidRPr="006F61BB">
              <w:rPr>
                <w:rFonts w:eastAsia="Calibri"/>
                <w:color w:val="000000"/>
                <w:sz w:val="24"/>
                <w:szCs w:val="24"/>
              </w:rPr>
              <w:t>Verifies</w:t>
            </w:r>
          </w:p>
        </w:tc>
        <w:tc>
          <w:tcPr>
            <w:tcW w:w="3690" w:type="dxa"/>
          </w:tcPr>
          <w:p w14:paraId="4E0FF4A3"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0DE78FE6" w14:textId="77777777" w:rsidTr="000422E0">
        <w:tc>
          <w:tcPr>
            <w:tcW w:w="4338" w:type="dxa"/>
          </w:tcPr>
          <w:p w14:paraId="1F411914"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970" w:type="dxa"/>
          </w:tcPr>
          <w:p w14:paraId="1F6BCCC4" w14:textId="77777777" w:rsidR="000D3212" w:rsidRPr="006F61BB" w:rsidRDefault="000D3212" w:rsidP="006F61BB">
            <w:pPr>
              <w:rPr>
                <w:rFonts w:eastAsia="Calibri"/>
                <w:color w:val="000000"/>
                <w:sz w:val="24"/>
                <w:szCs w:val="24"/>
              </w:rPr>
            </w:pPr>
            <w:r w:rsidRPr="006F61BB">
              <w:rPr>
                <w:rFonts w:eastAsia="Calibri"/>
                <w:color w:val="000000"/>
                <w:sz w:val="24"/>
                <w:szCs w:val="24"/>
              </w:rPr>
              <w:t>Completes Mentor Survey sent by MHA Coordinator</w:t>
            </w:r>
          </w:p>
        </w:tc>
        <w:tc>
          <w:tcPr>
            <w:tcW w:w="2700" w:type="dxa"/>
          </w:tcPr>
          <w:p w14:paraId="059B2D09" w14:textId="77777777" w:rsidR="000D3212" w:rsidRPr="006F61BB" w:rsidRDefault="000D3212" w:rsidP="006F61BB">
            <w:pPr>
              <w:rPr>
                <w:rFonts w:eastAsia="Calibri"/>
                <w:color w:val="000000"/>
                <w:sz w:val="24"/>
                <w:szCs w:val="24"/>
              </w:rPr>
            </w:pPr>
            <w:r w:rsidRPr="006F61BB">
              <w:rPr>
                <w:rFonts w:eastAsia="Calibri"/>
                <w:color w:val="000000"/>
                <w:sz w:val="24"/>
                <w:szCs w:val="24"/>
              </w:rPr>
              <w:t>Verifies</w:t>
            </w:r>
          </w:p>
        </w:tc>
        <w:tc>
          <w:tcPr>
            <w:tcW w:w="3690" w:type="dxa"/>
          </w:tcPr>
          <w:p w14:paraId="2D1B5DBB"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w:t>
            </w:r>
          </w:p>
        </w:tc>
      </w:tr>
      <w:tr w:rsidR="000D3212" w:rsidRPr="006F61BB" w14:paraId="74B9D75E" w14:textId="77777777" w:rsidTr="000422E0">
        <w:tc>
          <w:tcPr>
            <w:tcW w:w="4338" w:type="dxa"/>
          </w:tcPr>
          <w:p w14:paraId="0788308B"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Written Comprehensive Examination in Graduate Dashboard. This is your portfolio and comprehensive exam.</w:t>
            </w:r>
          </w:p>
        </w:tc>
        <w:tc>
          <w:tcPr>
            <w:tcW w:w="2970" w:type="dxa"/>
          </w:tcPr>
          <w:p w14:paraId="0EBAEAA3"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33C83426"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228573D8"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 - end</w:t>
            </w:r>
          </w:p>
        </w:tc>
      </w:tr>
      <w:tr w:rsidR="000D3212" w:rsidRPr="006F61BB" w14:paraId="62205836" w14:textId="77777777" w:rsidTr="000422E0">
        <w:tc>
          <w:tcPr>
            <w:tcW w:w="4338" w:type="dxa"/>
          </w:tcPr>
          <w:p w14:paraId="1888304E"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Oral Defense in Graduate Dashboard.</w:t>
            </w:r>
          </w:p>
        </w:tc>
        <w:tc>
          <w:tcPr>
            <w:tcW w:w="2970" w:type="dxa"/>
          </w:tcPr>
          <w:p w14:paraId="3BB1DD41"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3181D3F1"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5CAC8969"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 - end</w:t>
            </w:r>
          </w:p>
        </w:tc>
      </w:tr>
      <w:tr w:rsidR="000D3212" w:rsidRPr="006F61BB" w14:paraId="54A194C3" w14:textId="77777777" w:rsidTr="000422E0">
        <w:tc>
          <w:tcPr>
            <w:tcW w:w="4338" w:type="dxa"/>
          </w:tcPr>
          <w:p w14:paraId="0DE4EC02"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Commencement information in Graduate Dashboard.</w:t>
            </w:r>
          </w:p>
        </w:tc>
        <w:tc>
          <w:tcPr>
            <w:tcW w:w="2970" w:type="dxa"/>
          </w:tcPr>
          <w:p w14:paraId="223EBAC8"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5B904B05"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499AD9C7"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 - end</w:t>
            </w:r>
          </w:p>
        </w:tc>
      </w:tr>
      <w:tr w:rsidR="000D3212" w:rsidRPr="006F61BB" w14:paraId="5179F2F8" w14:textId="77777777" w:rsidTr="000422E0">
        <w:tc>
          <w:tcPr>
            <w:tcW w:w="4338" w:type="dxa"/>
          </w:tcPr>
          <w:p w14:paraId="55D4E524" w14:textId="77777777" w:rsidR="000D3212" w:rsidRPr="006F61BB" w:rsidRDefault="000D3212" w:rsidP="006F61BB">
            <w:pPr>
              <w:rPr>
                <w:rFonts w:eastAsia="Calibri"/>
                <w:color w:val="000000"/>
                <w:sz w:val="24"/>
                <w:szCs w:val="24"/>
              </w:rPr>
            </w:pPr>
            <w:r w:rsidRPr="006F61BB">
              <w:rPr>
                <w:rFonts w:eastAsia="Calibri"/>
                <w:color w:val="000000"/>
                <w:sz w:val="24"/>
                <w:szCs w:val="24"/>
              </w:rPr>
              <w:t>Enters Degree Completion Graduate Dashboard.</w:t>
            </w:r>
          </w:p>
        </w:tc>
        <w:tc>
          <w:tcPr>
            <w:tcW w:w="2970" w:type="dxa"/>
          </w:tcPr>
          <w:p w14:paraId="636769EC" w14:textId="77777777" w:rsidR="000D3212" w:rsidRPr="006F61BB" w:rsidRDefault="000D3212" w:rsidP="006F61BB">
            <w:pPr>
              <w:rPr>
                <w:rFonts w:eastAsia="Calibri"/>
                <w:color w:val="000000"/>
                <w:sz w:val="24"/>
                <w:szCs w:val="24"/>
              </w:rPr>
            </w:pPr>
            <w:r w:rsidRPr="006F61BB">
              <w:rPr>
                <w:rFonts w:eastAsia="Calibri"/>
                <w:color w:val="000000"/>
                <w:sz w:val="24"/>
                <w:szCs w:val="24"/>
              </w:rPr>
              <w:t>NA</w:t>
            </w:r>
          </w:p>
        </w:tc>
        <w:tc>
          <w:tcPr>
            <w:tcW w:w="2700" w:type="dxa"/>
          </w:tcPr>
          <w:p w14:paraId="11576664" w14:textId="77777777" w:rsidR="000D3212" w:rsidRPr="006F61BB" w:rsidRDefault="000D3212" w:rsidP="006F61BB">
            <w:pPr>
              <w:rPr>
                <w:rFonts w:eastAsia="Calibri"/>
                <w:color w:val="000000"/>
                <w:sz w:val="24"/>
                <w:szCs w:val="24"/>
              </w:rPr>
            </w:pPr>
            <w:r w:rsidRPr="006F61BB">
              <w:rPr>
                <w:rFonts w:eastAsia="Calibri"/>
                <w:color w:val="000000"/>
                <w:sz w:val="24"/>
                <w:szCs w:val="24"/>
              </w:rPr>
              <w:t>MHA Program Director Approves</w:t>
            </w:r>
          </w:p>
        </w:tc>
        <w:tc>
          <w:tcPr>
            <w:tcW w:w="3690" w:type="dxa"/>
          </w:tcPr>
          <w:p w14:paraId="60FFD421" w14:textId="77777777" w:rsidR="000D3212" w:rsidRPr="006F61BB" w:rsidRDefault="000D3212" w:rsidP="006F61BB">
            <w:pPr>
              <w:rPr>
                <w:rFonts w:eastAsia="Calibri"/>
                <w:color w:val="000000"/>
                <w:sz w:val="24"/>
                <w:szCs w:val="24"/>
              </w:rPr>
            </w:pPr>
            <w:r w:rsidRPr="006F61BB">
              <w:rPr>
                <w:rFonts w:eastAsia="Calibri"/>
                <w:color w:val="000000"/>
                <w:sz w:val="24"/>
                <w:szCs w:val="24"/>
              </w:rPr>
              <w:t>MHA 692B - end</w:t>
            </w:r>
          </w:p>
        </w:tc>
      </w:tr>
    </w:tbl>
    <w:p w14:paraId="4E6AED08" w14:textId="77777777" w:rsidR="008854C8" w:rsidRPr="008854C8" w:rsidRDefault="00FE1DFF" w:rsidP="00FE1DFF">
      <w:pPr>
        <w:pStyle w:val="BodyText"/>
        <w:rPr>
          <w:b/>
          <w:bCs/>
          <w:sz w:val="32"/>
          <w:lang w:val="en-US"/>
        </w:rPr>
      </w:pPr>
      <w:r>
        <w:br w:type="page"/>
      </w:r>
    </w:p>
    <w:p w14:paraId="77143D0C" w14:textId="77777777" w:rsidR="0080212E" w:rsidRDefault="00921E13" w:rsidP="00FE1DFF">
      <w:pPr>
        <w:autoSpaceDE/>
        <w:autoSpaceDN/>
        <w:adjustRightInd/>
        <w:spacing w:before="54"/>
        <w:jc w:val="center"/>
        <w:outlineLvl w:val="0"/>
        <w:rPr>
          <w:b/>
          <w:bCs/>
          <w:w w:val="105"/>
          <w:sz w:val="32"/>
          <w:szCs w:val="32"/>
        </w:rPr>
      </w:pPr>
      <w:r>
        <w:rPr>
          <w:b/>
          <w:bCs/>
          <w:w w:val="105"/>
          <w:sz w:val="32"/>
          <w:szCs w:val="32"/>
        </w:rPr>
        <w:lastRenderedPageBreak/>
        <w:t xml:space="preserve">MSUM </w:t>
      </w:r>
      <w:r w:rsidR="0080212E" w:rsidRPr="001B32D2">
        <w:rPr>
          <w:b/>
          <w:bCs/>
          <w:w w:val="105"/>
          <w:sz w:val="32"/>
          <w:szCs w:val="32"/>
        </w:rPr>
        <w:t>MHA</w:t>
      </w:r>
      <w:r>
        <w:rPr>
          <w:b/>
          <w:bCs/>
          <w:w w:val="105"/>
          <w:sz w:val="32"/>
          <w:szCs w:val="32"/>
        </w:rPr>
        <w:t xml:space="preserve"> Program</w:t>
      </w:r>
      <w:r w:rsidR="0080212E" w:rsidRPr="001B32D2">
        <w:rPr>
          <w:b/>
          <w:bCs/>
          <w:w w:val="105"/>
          <w:sz w:val="32"/>
          <w:szCs w:val="32"/>
        </w:rPr>
        <w:t xml:space="preserve"> Report</w:t>
      </w:r>
      <w:r w:rsidR="0080212E" w:rsidRPr="001B32D2">
        <w:rPr>
          <w:b/>
          <w:bCs/>
          <w:spacing w:val="-6"/>
          <w:w w:val="105"/>
          <w:sz w:val="32"/>
          <w:szCs w:val="32"/>
        </w:rPr>
        <w:t xml:space="preserve"> </w:t>
      </w:r>
      <w:r w:rsidR="0080212E" w:rsidRPr="001B32D2">
        <w:rPr>
          <w:b/>
          <w:bCs/>
          <w:w w:val="105"/>
          <w:sz w:val="32"/>
          <w:szCs w:val="32"/>
        </w:rPr>
        <w:t>of</w:t>
      </w:r>
      <w:r w:rsidR="0080212E" w:rsidRPr="001B32D2">
        <w:rPr>
          <w:b/>
          <w:bCs/>
          <w:spacing w:val="-16"/>
          <w:w w:val="105"/>
          <w:sz w:val="32"/>
          <w:szCs w:val="32"/>
        </w:rPr>
        <w:t xml:space="preserve"> </w:t>
      </w:r>
      <w:r w:rsidR="0080212E" w:rsidRPr="001B32D2">
        <w:rPr>
          <w:b/>
          <w:bCs/>
          <w:w w:val="105"/>
          <w:sz w:val="32"/>
          <w:szCs w:val="32"/>
        </w:rPr>
        <w:t>Final</w:t>
      </w:r>
      <w:r w:rsidR="0080212E" w:rsidRPr="001B32D2">
        <w:rPr>
          <w:b/>
          <w:bCs/>
          <w:spacing w:val="-2"/>
          <w:w w:val="105"/>
          <w:sz w:val="32"/>
          <w:szCs w:val="32"/>
        </w:rPr>
        <w:t xml:space="preserve"> </w:t>
      </w:r>
      <w:r w:rsidR="0080212E" w:rsidRPr="001B32D2">
        <w:rPr>
          <w:b/>
          <w:bCs/>
          <w:w w:val="105"/>
          <w:sz w:val="32"/>
          <w:szCs w:val="32"/>
        </w:rPr>
        <w:t>Oral</w:t>
      </w:r>
      <w:r w:rsidR="0080212E" w:rsidRPr="001B32D2">
        <w:rPr>
          <w:b/>
          <w:bCs/>
          <w:spacing w:val="-7"/>
          <w:w w:val="105"/>
          <w:sz w:val="32"/>
          <w:szCs w:val="32"/>
        </w:rPr>
        <w:t xml:space="preserve"> </w:t>
      </w:r>
      <w:r w:rsidR="0080212E" w:rsidRPr="001B32D2">
        <w:rPr>
          <w:b/>
          <w:bCs/>
          <w:w w:val="105"/>
          <w:sz w:val="32"/>
          <w:szCs w:val="32"/>
        </w:rPr>
        <w:t>Presentation</w:t>
      </w:r>
      <w:r w:rsidR="009219FF">
        <w:rPr>
          <w:b/>
          <w:bCs/>
          <w:w w:val="105"/>
          <w:sz w:val="32"/>
          <w:szCs w:val="32"/>
        </w:rPr>
        <w:t>/Defense</w:t>
      </w:r>
    </w:p>
    <w:p w14:paraId="5E76D9D6" w14:textId="44B528E5" w:rsidR="004E59BF" w:rsidRPr="004E59BF" w:rsidRDefault="004E59BF" w:rsidP="004E59BF">
      <w:pPr>
        <w:tabs>
          <w:tab w:val="left" w:pos="4572"/>
        </w:tabs>
        <w:autoSpaceDE/>
        <w:autoSpaceDN/>
        <w:adjustRightInd/>
        <w:ind w:left="272"/>
        <w:rPr>
          <w:w w:val="105"/>
          <w:sz w:val="22"/>
          <w:szCs w:val="22"/>
          <w:u w:val="single"/>
        </w:rPr>
      </w:pPr>
      <w:r w:rsidRPr="004E59BF">
        <w:rPr>
          <w:w w:val="105"/>
          <w:sz w:val="22"/>
          <w:szCs w:val="22"/>
        </w:rPr>
        <w:t>Student:</w:t>
      </w:r>
      <w:r w:rsidR="00327BD2">
        <w:rPr>
          <w:w w:val="105"/>
          <w:sz w:val="22"/>
          <w:szCs w:val="22"/>
        </w:rPr>
        <w:t xml:space="preserve"> </w:t>
      </w:r>
      <w:r w:rsidRPr="004E59BF">
        <w:rPr>
          <w:w w:val="105"/>
          <w:sz w:val="22"/>
          <w:szCs w:val="22"/>
          <w:u w:val="single"/>
        </w:rPr>
        <w:tab/>
      </w:r>
      <w:r w:rsidRPr="004E59BF">
        <w:rPr>
          <w:w w:val="105"/>
          <w:sz w:val="22"/>
          <w:szCs w:val="22"/>
          <w:u w:val="single"/>
        </w:rPr>
        <w:tab/>
      </w:r>
      <w:r w:rsidRPr="004E59BF">
        <w:rPr>
          <w:w w:val="105"/>
          <w:sz w:val="22"/>
          <w:szCs w:val="22"/>
          <w:u w:val="single"/>
        </w:rPr>
        <w:tab/>
      </w:r>
    </w:p>
    <w:p w14:paraId="108FD6EA" w14:textId="77777777" w:rsidR="004E59BF" w:rsidRPr="004E59BF" w:rsidRDefault="004E59BF" w:rsidP="004E59BF">
      <w:pPr>
        <w:tabs>
          <w:tab w:val="left" w:pos="4572"/>
        </w:tabs>
        <w:autoSpaceDE/>
        <w:autoSpaceDN/>
        <w:adjustRightInd/>
        <w:ind w:left="272"/>
        <w:rPr>
          <w:w w:val="105"/>
          <w:sz w:val="22"/>
          <w:szCs w:val="22"/>
        </w:rPr>
      </w:pPr>
    </w:p>
    <w:p w14:paraId="79347F42" w14:textId="367F177F" w:rsidR="004E59BF" w:rsidRPr="004E59BF" w:rsidRDefault="004E59BF" w:rsidP="004E59BF">
      <w:pPr>
        <w:tabs>
          <w:tab w:val="left" w:pos="4572"/>
        </w:tabs>
        <w:autoSpaceDE/>
        <w:autoSpaceDN/>
        <w:adjustRightInd/>
        <w:ind w:left="272"/>
        <w:rPr>
          <w:w w:val="105"/>
          <w:sz w:val="22"/>
          <w:szCs w:val="22"/>
        </w:rPr>
      </w:pPr>
      <w:r w:rsidRPr="004E59BF">
        <w:rPr>
          <w:w w:val="105"/>
          <w:sz w:val="22"/>
          <w:szCs w:val="22"/>
        </w:rPr>
        <w:t>Committee</w:t>
      </w:r>
      <w:r w:rsidRPr="004E59BF">
        <w:rPr>
          <w:spacing w:val="-15"/>
          <w:w w:val="105"/>
          <w:sz w:val="22"/>
          <w:szCs w:val="22"/>
        </w:rPr>
        <w:t xml:space="preserve"> </w:t>
      </w:r>
      <w:r w:rsidRPr="004E59BF">
        <w:rPr>
          <w:w w:val="105"/>
          <w:sz w:val="22"/>
          <w:szCs w:val="22"/>
        </w:rPr>
        <w:t>Members (chair/member):</w:t>
      </w:r>
      <w:r w:rsidR="00327BD2">
        <w:rPr>
          <w:w w:val="105"/>
          <w:sz w:val="22"/>
          <w:szCs w:val="22"/>
        </w:rPr>
        <w:t xml:space="preserve"> </w:t>
      </w:r>
      <w:r>
        <w:rPr>
          <w:w w:val="105"/>
          <w:sz w:val="22"/>
          <w:szCs w:val="22"/>
        </w:rPr>
        <w:t>________________________________________________</w:t>
      </w:r>
    </w:p>
    <w:p w14:paraId="6E030647" w14:textId="77777777" w:rsidR="004E59BF" w:rsidRPr="004E59BF" w:rsidRDefault="004E59BF" w:rsidP="004E59BF">
      <w:pPr>
        <w:tabs>
          <w:tab w:val="left" w:pos="4572"/>
        </w:tabs>
        <w:autoSpaceDE/>
        <w:autoSpaceDN/>
        <w:adjustRightInd/>
        <w:ind w:left="272"/>
        <w:rPr>
          <w:w w:val="105"/>
          <w:sz w:val="22"/>
          <w:szCs w:val="22"/>
        </w:rPr>
      </w:pPr>
    </w:p>
    <w:p w14:paraId="0514C303" w14:textId="74EEB726" w:rsidR="004E59BF" w:rsidRPr="004E59BF" w:rsidRDefault="004E59BF" w:rsidP="004E59BF">
      <w:pPr>
        <w:tabs>
          <w:tab w:val="left" w:pos="4572"/>
        </w:tabs>
        <w:autoSpaceDE/>
        <w:autoSpaceDN/>
        <w:adjustRightInd/>
        <w:ind w:left="272"/>
        <w:rPr>
          <w:w w:val="105"/>
          <w:sz w:val="22"/>
          <w:szCs w:val="22"/>
          <w:u w:val="single"/>
        </w:rPr>
      </w:pPr>
      <w:r w:rsidRPr="004E59BF">
        <w:rPr>
          <w:w w:val="105"/>
          <w:sz w:val="22"/>
          <w:szCs w:val="22"/>
        </w:rPr>
        <w:t>Date:</w:t>
      </w:r>
      <w:r w:rsidR="00327BD2">
        <w:rPr>
          <w:w w:val="105"/>
          <w:sz w:val="22"/>
          <w:szCs w:val="22"/>
        </w:rPr>
        <w:t xml:space="preserve"> </w:t>
      </w:r>
      <w:r>
        <w:rPr>
          <w:w w:val="105"/>
          <w:sz w:val="22"/>
          <w:szCs w:val="22"/>
        </w:rPr>
        <w:t>________________________________________________________________________</w:t>
      </w:r>
    </w:p>
    <w:p w14:paraId="088A0F41" w14:textId="77777777" w:rsidR="004E59BF" w:rsidRPr="004E59BF" w:rsidRDefault="004E59BF" w:rsidP="004E59BF">
      <w:pPr>
        <w:tabs>
          <w:tab w:val="left" w:pos="4572"/>
        </w:tabs>
        <w:autoSpaceDE/>
        <w:autoSpaceDN/>
        <w:adjustRightInd/>
        <w:ind w:left="272"/>
        <w:rPr>
          <w:w w:val="105"/>
          <w:sz w:val="22"/>
          <w:szCs w:val="22"/>
          <w:u w:val="single"/>
        </w:rPr>
      </w:pPr>
    </w:p>
    <w:p w14:paraId="3377D6D4" w14:textId="77777777" w:rsidR="004E59BF" w:rsidRPr="004E59BF" w:rsidRDefault="004E59BF" w:rsidP="004E59BF">
      <w:pPr>
        <w:tabs>
          <w:tab w:val="left" w:pos="4572"/>
        </w:tabs>
        <w:autoSpaceDE/>
        <w:autoSpaceDN/>
        <w:adjustRightInd/>
        <w:ind w:left="272"/>
        <w:rPr>
          <w:w w:val="105"/>
          <w:sz w:val="22"/>
          <w:szCs w:val="22"/>
          <w:u w:val="single"/>
        </w:rPr>
      </w:pPr>
      <w:r w:rsidRPr="004E59BF">
        <w:rPr>
          <w:w w:val="105"/>
          <w:sz w:val="22"/>
          <w:szCs w:val="22"/>
        </w:rPr>
        <w:t xml:space="preserve">Title: </w:t>
      </w:r>
      <w:r w:rsidRPr="004E59BF">
        <w:rPr>
          <w:w w:val="105"/>
          <w:sz w:val="22"/>
          <w:szCs w:val="22"/>
          <w:u w:val="single"/>
        </w:rPr>
        <w:tab/>
      </w:r>
      <w:r w:rsidRPr="004E59BF">
        <w:rPr>
          <w:w w:val="105"/>
          <w:sz w:val="22"/>
          <w:szCs w:val="22"/>
          <w:u w:val="single"/>
        </w:rPr>
        <w:tab/>
      </w:r>
      <w:r w:rsidRPr="004E59BF">
        <w:rPr>
          <w:w w:val="105"/>
          <w:sz w:val="22"/>
          <w:szCs w:val="22"/>
          <w:u w:val="single"/>
        </w:rPr>
        <w:tab/>
      </w:r>
      <w:r w:rsidRPr="004E59BF">
        <w:rPr>
          <w:w w:val="105"/>
          <w:sz w:val="22"/>
          <w:szCs w:val="22"/>
          <w:u w:val="single"/>
        </w:rPr>
        <w:tab/>
      </w:r>
      <w:r w:rsidRPr="004E59BF">
        <w:rPr>
          <w:w w:val="105"/>
          <w:sz w:val="22"/>
          <w:szCs w:val="22"/>
          <w:u w:val="single"/>
        </w:rPr>
        <w:tab/>
      </w:r>
      <w:r w:rsidRPr="004E59BF">
        <w:rPr>
          <w:w w:val="105"/>
          <w:sz w:val="22"/>
          <w:szCs w:val="22"/>
          <w:u w:val="single"/>
        </w:rPr>
        <w:tab/>
      </w:r>
      <w:r w:rsidRPr="004E59BF">
        <w:rPr>
          <w:w w:val="105"/>
          <w:sz w:val="22"/>
          <w:szCs w:val="22"/>
          <w:u w:val="single"/>
        </w:rPr>
        <w:tab/>
      </w:r>
    </w:p>
    <w:p w14:paraId="17794EEC" w14:textId="77777777" w:rsidR="004E59BF" w:rsidRPr="004E59BF" w:rsidRDefault="004E59BF" w:rsidP="004E59BF">
      <w:pPr>
        <w:tabs>
          <w:tab w:val="left" w:pos="4572"/>
        </w:tabs>
        <w:autoSpaceDE/>
        <w:autoSpaceDN/>
        <w:adjustRightInd/>
        <w:ind w:left="272"/>
        <w:rPr>
          <w:w w:val="105"/>
          <w:sz w:val="22"/>
          <w:szCs w:val="22"/>
          <w:u w:val="single"/>
        </w:rPr>
      </w:pPr>
    </w:p>
    <w:p w14:paraId="23D56749" w14:textId="77777777" w:rsidR="004E59BF" w:rsidRPr="004E59BF" w:rsidRDefault="004E59BF" w:rsidP="004E59BF">
      <w:pPr>
        <w:tabs>
          <w:tab w:val="left" w:pos="4572"/>
        </w:tabs>
        <w:autoSpaceDE/>
        <w:autoSpaceDN/>
        <w:adjustRightInd/>
        <w:ind w:left="272"/>
        <w:rPr>
          <w:w w:val="105"/>
          <w:sz w:val="22"/>
          <w:szCs w:val="22"/>
          <w:u w:val="single"/>
        </w:rPr>
      </w:pPr>
      <w:r w:rsidRPr="004E59BF">
        <w:rPr>
          <w:w w:val="105"/>
          <w:sz w:val="22"/>
          <w:szCs w:val="22"/>
        </w:rPr>
        <w:t xml:space="preserve">Location: </w:t>
      </w:r>
      <w:r w:rsidRPr="004E59BF">
        <w:rPr>
          <w:w w:val="105"/>
          <w:sz w:val="22"/>
          <w:szCs w:val="22"/>
          <w:u w:val="single"/>
        </w:rPr>
        <w:tab/>
      </w:r>
      <w:r w:rsidRPr="004E59BF">
        <w:rPr>
          <w:w w:val="105"/>
          <w:sz w:val="22"/>
          <w:szCs w:val="22"/>
          <w:u w:val="single"/>
        </w:rPr>
        <w:tab/>
      </w:r>
      <w:r w:rsidRPr="004E59BF">
        <w:rPr>
          <w:w w:val="105"/>
          <w:sz w:val="22"/>
          <w:szCs w:val="22"/>
        </w:rPr>
        <w:t xml:space="preserve"> Mentor:</w:t>
      </w:r>
      <w:r w:rsidRPr="004E59BF">
        <w:rPr>
          <w:w w:val="105"/>
          <w:sz w:val="22"/>
          <w:szCs w:val="22"/>
          <w:u w:val="single"/>
        </w:rPr>
        <w:tab/>
      </w:r>
      <w:r w:rsidRPr="004E59BF">
        <w:rPr>
          <w:w w:val="105"/>
          <w:sz w:val="22"/>
          <w:szCs w:val="22"/>
          <w:u w:val="single"/>
        </w:rPr>
        <w:tab/>
      </w:r>
      <w:r w:rsidRPr="004E59BF">
        <w:rPr>
          <w:w w:val="105"/>
          <w:sz w:val="22"/>
          <w:szCs w:val="22"/>
          <w:u w:val="single"/>
        </w:rPr>
        <w:tab/>
      </w:r>
      <w:r w:rsidRPr="004E59BF">
        <w:rPr>
          <w:w w:val="105"/>
          <w:sz w:val="22"/>
          <w:szCs w:val="22"/>
          <w:u w:val="single"/>
        </w:rPr>
        <w:tab/>
      </w:r>
      <w:r w:rsidRPr="004E59BF">
        <w:rPr>
          <w:w w:val="105"/>
          <w:sz w:val="22"/>
          <w:szCs w:val="22"/>
          <w:u w:val="single"/>
        </w:rPr>
        <w:tab/>
      </w:r>
    </w:p>
    <w:p w14:paraId="0325DE2B" w14:textId="77777777" w:rsidR="004E59BF" w:rsidRPr="004E59BF" w:rsidRDefault="004E59BF" w:rsidP="004E59BF">
      <w:pPr>
        <w:tabs>
          <w:tab w:val="left" w:pos="4572"/>
        </w:tabs>
        <w:autoSpaceDE/>
        <w:autoSpaceDN/>
        <w:adjustRightInd/>
        <w:ind w:left="272"/>
        <w:rPr>
          <w:w w:val="105"/>
          <w:sz w:val="22"/>
          <w:szCs w:val="22"/>
          <w:u w:val="single"/>
        </w:rPr>
      </w:pPr>
    </w:p>
    <w:p w14:paraId="5EC8BFDB" w14:textId="77777777" w:rsidR="004E59BF" w:rsidRPr="004E59BF" w:rsidRDefault="004E59BF" w:rsidP="004E59BF">
      <w:pPr>
        <w:tabs>
          <w:tab w:val="left" w:pos="4572"/>
        </w:tabs>
        <w:autoSpaceDE/>
        <w:autoSpaceDN/>
        <w:adjustRightInd/>
        <w:ind w:left="272"/>
        <w:rPr>
          <w:w w:val="105"/>
          <w:sz w:val="22"/>
          <w:szCs w:val="22"/>
          <w:u w:val="single"/>
        </w:rPr>
      </w:pPr>
      <w:r w:rsidRPr="004E59BF">
        <w:rPr>
          <w:b/>
          <w:w w:val="105"/>
          <w:sz w:val="22"/>
          <w:szCs w:val="22"/>
          <w:u w:val="single"/>
        </w:rPr>
        <w:t>Proficient</w:t>
      </w:r>
      <w:r w:rsidRPr="004E59BF">
        <w:rPr>
          <w:w w:val="105"/>
          <w:sz w:val="22"/>
          <w:szCs w:val="22"/>
          <w:u w:val="single"/>
        </w:rPr>
        <w:t xml:space="preserve"> = all elements of the presentation items are met at a high level – worth 3 points each category</w:t>
      </w:r>
    </w:p>
    <w:p w14:paraId="56752327" w14:textId="77777777" w:rsidR="004E59BF" w:rsidRPr="004E59BF" w:rsidRDefault="004E59BF" w:rsidP="004E59BF">
      <w:pPr>
        <w:tabs>
          <w:tab w:val="left" w:pos="4572"/>
        </w:tabs>
        <w:autoSpaceDE/>
        <w:autoSpaceDN/>
        <w:adjustRightInd/>
        <w:ind w:left="272"/>
        <w:rPr>
          <w:w w:val="105"/>
          <w:sz w:val="22"/>
          <w:szCs w:val="22"/>
          <w:u w:val="single"/>
        </w:rPr>
      </w:pPr>
      <w:r w:rsidRPr="004E59BF">
        <w:rPr>
          <w:b/>
          <w:w w:val="105"/>
          <w:sz w:val="22"/>
          <w:szCs w:val="22"/>
          <w:u w:val="single"/>
        </w:rPr>
        <w:t xml:space="preserve">Competent </w:t>
      </w:r>
      <w:r w:rsidRPr="004E59BF">
        <w:rPr>
          <w:w w:val="105"/>
          <w:sz w:val="22"/>
          <w:szCs w:val="22"/>
          <w:u w:val="single"/>
        </w:rPr>
        <w:t>= most elements of the presentation items are met at a moderate level - worth 2 points each category</w:t>
      </w:r>
    </w:p>
    <w:p w14:paraId="66D283E7" w14:textId="77777777" w:rsidR="004E59BF" w:rsidRPr="004E59BF" w:rsidRDefault="004E59BF" w:rsidP="004E59BF">
      <w:pPr>
        <w:tabs>
          <w:tab w:val="left" w:pos="4572"/>
        </w:tabs>
        <w:autoSpaceDE/>
        <w:autoSpaceDN/>
        <w:adjustRightInd/>
        <w:ind w:left="272"/>
        <w:rPr>
          <w:w w:val="105"/>
          <w:sz w:val="22"/>
          <w:szCs w:val="22"/>
          <w:u w:val="single"/>
        </w:rPr>
      </w:pPr>
      <w:r w:rsidRPr="004E59BF">
        <w:rPr>
          <w:b/>
          <w:w w:val="105"/>
          <w:sz w:val="22"/>
          <w:szCs w:val="22"/>
          <w:u w:val="single"/>
        </w:rPr>
        <w:t>Advanced Beginner</w:t>
      </w:r>
      <w:r w:rsidRPr="004E59BF">
        <w:rPr>
          <w:w w:val="105"/>
          <w:sz w:val="22"/>
          <w:szCs w:val="22"/>
          <w:u w:val="single"/>
        </w:rPr>
        <w:t xml:space="preserve"> = few elements are met at a low level - worth 1 point each category</w:t>
      </w:r>
    </w:p>
    <w:p w14:paraId="351B34F9" w14:textId="77777777" w:rsidR="004E59BF" w:rsidRPr="004E59BF" w:rsidRDefault="004E59BF" w:rsidP="004E59BF">
      <w:pPr>
        <w:tabs>
          <w:tab w:val="left" w:pos="4572"/>
        </w:tabs>
        <w:autoSpaceDE/>
        <w:autoSpaceDN/>
        <w:adjustRightInd/>
        <w:ind w:left="272"/>
        <w:rPr>
          <w:bCs/>
          <w:w w:val="105"/>
          <w:sz w:val="22"/>
          <w:szCs w:val="22"/>
          <w:u w:val="single"/>
        </w:rPr>
      </w:pPr>
      <w:r w:rsidRPr="004E59BF">
        <w:rPr>
          <w:b/>
          <w:w w:val="105"/>
          <w:sz w:val="22"/>
          <w:szCs w:val="22"/>
          <w:u w:val="single"/>
        </w:rPr>
        <w:t>Novice</w:t>
      </w:r>
      <w:r w:rsidRPr="004E59BF">
        <w:rPr>
          <w:bCs/>
          <w:w w:val="105"/>
          <w:sz w:val="22"/>
          <w:szCs w:val="22"/>
          <w:u w:val="single"/>
        </w:rPr>
        <w:t xml:space="preserve"> = element is missing – worth 0 points each category</w:t>
      </w:r>
    </w:p>
    <w:p w14:paraId="6FCBF831" w14:textId="77777777" w:rsidR="004E59BF" w:rsidRPr="004E59BF" w:rsidRDefault="004E59BF" w:rsidP="004E59BF">
      <w:pPr>
        <w:tabs>
          <w:tab w:val="left" w:pos="4572"/>
        </w:tabs>
        <w:autoSpaceDE/>
        <w:autoSpaceDN/>
        <w:adjustRightInd/>
        <w:ind w:left="272"/>
        <w:rPr>
          <w:w w:val="105"/>
          <w:sz w:val="22"/>
          <w:szCs w:val="22"/>
          <w:u w:val="single"/>
        </w:rPr>
      </w:pPr>
    </w:p>
    <w:p w14:paraId="7EFD516E" w14:textId="77777777" w:rsidR="004E59BF" w:rsidRPr="004E59BF" w:rsidRDefault="004E59BF" w:rsidP="004E59BF">
      <w:pPr>
        <w:tabs>
          <w:tab w:val="left" w:pos="4572"/>
        </w:tabs>
        <w:autoSpaceDE/>
        <w:autoSpaceDN/>
        <w:adjustRightInd/>
        <w:ind w:left="272"/>
        <w:rPr>
          <w:w w:val="105"/>
          <w:sz w:val="22"/>
          <w:szCs w:val="22"/>
          <w:u w:val="single"/>
        </w:rPr>
      </w:pPr>
      <w:r w:rsidRPr="004E59BF">
        <w:rPr>
          <w:w w:val="105"/>
          <w:sz w:val="22"/>
          <w:szCs w:val="22"/>
          <w:u w:val="single"/>
        </w:rPr>
        <w:t>Total categories/points: 23 categories with total points possible of 69 points – must achieve at least 80% in proficient/competent categories in the final portfolio, and no more than 20% novice</w:t>
      </w:r>
    </w:p>
    <w:p w14:paraId="5729DCE0" w14:textId="77777777" w:rsidR="004E59BF" w:rsidRDefault="004E59BF" w:rsidP="004E59BF">
      <w:pPr>
        <w:autoSpaceDE/>
        <w:autoSpaceDN/>
        <w:adjustRightInd/>
        <w:spacing w:before="54"/>
        <w:outlineLvl w:val="0"/>
        <w:rPr>
          <w:b/>
          <w:bCs/>
          <w:w w:val="105"/>
          <w:sz w:val="32"/>
          <w:szCs w:val="32"/>
        </w:rPr>
      </w:pPr>
    </w:p>
    <w:tbl>
      <w:tblPr>
        <w:tblW w:w="4750"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HA Program Report of Final Oral Presentation/Defense"/>
        <w:tblDescription w:val="Table shows the different topics that the student will be graded on for their oral presentation/defense."/>
      </w:tblPr>
      <w:tblGrid>
        <w:gridCol w:w="4558"/>
        <w:gridCol w:w="4509"/>
        <w:gridCol w:w="4604"/>
      </w:tblGrid>
      <w:tr w:rsidR="00C7035C" w:rsidRPr="006F61BB" w14:paraId="51AC3A54" w14:textId="77777777" w:rsidTr="006729A5">
        <w:trPr>
          <w:trHeight w:val="2195"/>
        </w:trPr>
        <w:tc>
          <w:tcPr>
            <w:tcW w:w="4558" w:type="dxa"/>
          </w:tcPr>
          <w:p w14:paraId="7C0B5736" w14:textId="77777777" w:rsidR="00C7035C" w:rsidRPr="00C7035C" w:rsidRDefault="00C7035C" w:rsidP="006F61BB">
            <w:pPr>
              <w:autoSpaceDE/>
              <w:autoSpaceDN/>
              <w:adjustRightInd/>
              <w:spacing w:before="1"/>
              <w:rPr>
                <w:sz w:val="24"/>
                <w:szCs w:val="24"/>
              </w:rPr>
            </w:pPr>
            <w:r w:rsidRPr="00C7035C">
              <w:rPr>
                <w:sz w:val="24"/>
                <w:szCs w:val="24"/>
              </w:rPr>
              <w:t>Utilize research skills to support the project with current evidence</w:t>
            </w:r>
          </w:p>
          <w:p w14:paraId="5A1DAAA7" w14:textId="77777777" w:rsidR="00C7035C" w:rsidRPr="00C7035C" w:rsidRDefault="00C7035C" w:rsidP="006F61BB">
            <w:pPr>
              <w:autoSpaceDE/>
              <w:autoSpaceDN/>
              <w:adjustRightInd/>
              <w:spacing w:before="1"/>
              <w:rPr>
                <w:sz w:val="24"/>
                <w:szCs w:val="24"/>
              </w:rPr>
            </w:pPr>
          </w:p>
          <w:p w14:paraId="3F28A235"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14E3A76B" w14:textId="77777777" w:rsidR="00C7035C" w:rsidRPr="00C7035C" w:rsidRDefault="00C7035C" w:rsidP="006F61BB">
            <w:pPr>
              <w:numPr>
                <w:ilvl w:val="0"/>
                <w:numId w:val="33"/>
              </w:numPr>
              <w:autoSpaceDE/>
              <w:autoSpaceDN/>
              <w:adjustRightInd/>
              <w:spacing w:before="1"/>
              <w:rPr>
                <w:rFonts w:eastAsia="Calibri"/>
                <w:b/>
                <w:bCs/>
                <w:sz w:val="24"/>
                <w:szCs w:val="24"/>
              </w:rPr>
            </w:pPr>
            <w:r w:rsidRPr="00C7035C">
              <w:rPr>
                <w:rFonts w:eastAsia="Calibri"/>
                <w:b/>
                <w:bCs/>
                <w:sz w:val="24"/>
                <w:szCs w:val="24"/>
              </w:rPr>
              <w:t>Professional Development and Lifelong Learning</w:t>
            </w:r>
          </w:p>
          <w:p w14:paraId="7C9A7761" w14:textId="77777777" w:rsidR="00C7035C" w:rsidRPr="00C7035C" w:rsidRDefault="00C7035C" w:rsidP="006F61BB">
            <w:pPr>
              <w:autoSpaceDE/>
              <w:autoSpaceDN/>
              <w:adjustRightInd/>
              <w:spacing w:before="1"/>
              <w:rPr>
                <w:sz w:val="24"/>
                <w:szCs w:val="24"/>
              </w:rPr>
            </w:pPr>
          </w:p>
        </w:tc>
        <w:tc>
          <w:tcPr>
            <w:tcW w:w="4509" w:type="dxa"/>
          </w:tcPr>
          <w:p w14:paraId="4CE2B754" w14:textId="77777777" w:rsidR="00C7035C" w:rsidRPr="00C7035C" w:rsidRDefault="00C7035C" w:rsidP="006F61BB">
            <w:pPr>
              <w:autoSpaceDE/>
              <w:autoSpaceDN/>
              <w:adjustRightInd/>
              <w:spacing w:before="1"/>
              <w:rPr>
                <w:sz w:val="24"/>
                <w:szCs w:val="24"/>
              </w:rPr>
            </w:pPr>
            <w:r w:rsidRPr="00C7035C">
              <w:rPr>
                <w:sz w:val="24"/>
                <w:szCs w:val="24"/>
              </w:rPr>
              <w:t>Evidence of research with summary of literature present. Clearly integrates scholarly resources in the development and completion of the portfolio.</w:t>
            </w:r>
          </w:p>
        </w:tc>
        <w:tc>
          <w:tcPr>
            <w:tcW w:w="4604" w:type="dxa"/>
          </w:tcPr>
          <w:p w14:paraId="309FEB5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0214D3BC"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740B865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792CEC6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4B752811" w14:textId="77777777" w:rsidR="00C7035C" w:rsidRPr="00C7035C" w:rsidRDefault="00C7035C" w:rsidP="006F61BB">
            <w:pPr>
              <w:autoSpaceDE/>
              <w:autoSpaceDN/>
              <w:adjustRightInd/>
              <w:spacing w:before="1"/>
              <w:rPr>
                <w:sz w:val="24"/>
                <w:szCs w:val="24"/>
              </w:rPr>
            </w:pPr>
          </w:p>
          <w:p w14:paraId="688F047E"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6B6A884E" w14:textId="77777777" w:rsidTr="006729A5">
        <w:tc>
          <w:tcPr>
            <w:tcW w:w="4558" w:type="dxa"/>
          </w:tcPr>
          <w:p w14:paraId="57467936" w14:textId="77777777" w:rsidR="00C7035C" w:rsidRPr="00C7035C" w:rsidRDefault="00C7035C" w:rsidP="006F61BB">
            <w:pPr>
              <w:autoSpaceDE/>
              <w:autoSpaceDN/>
              <w:adjustRightInd/>
              <w:spacing w:before="1"/>
              <w:rPr>
                <w:sz w:val="24"/>
                <w:szCs w:val="24"/>
              </w:rPr>
            </w:pPr>
            <w:r w:rsidRPr="00C7035C">
              <w:rPr>
                <w:sz w:val="24"/>
                <w:szCs w:val="24"/>
              </w:rPr>
              <w:t>Demonstrate development of a project plan that outlines goals, deadlines, and stakeholders</w:t>
            </w:r>
          </w:p>
          <w:p w14:paraId="45A4FE82" w14:textId="77777777" w:rsidR="00C7035C" w:rsidRPr="00C7035C" w:rsidRDefault="00C7035C" w:rsidP="006F61BB">
            <w:pPr>
              <w:autoSpaceDE/>
              <w:autoSpaceDN/>
              <w:adjustRightInd/>
              <w:spacing w:before="1"/>
              <w:rPr>
                <w:sz w:val="24"/>
                <w:szCs w:val="24"/>
              </w:rPr>
            </w:pPr>
          </w:p>
          <w:p w14:paraId="65C49EA9"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4307A6A4" w14:textId="77777777" w:rsidR="00C7035C" w:rsidRPr="00C7035C" w:rsidRDefault="00C7035C" w:rsidP="006F61BB">
            <w:pPr>
              <w:numPr>
                <w:ilvl w:val="0"/>
                <w:numId w:val="28"/>
              </w:numPr>
              <w:autoSpaceDE/>
              <w:autoSpaceDN/>
              <w:adjustRightInd/>
              <w:spacing w:before="1"/>
              <w:rPr>
                <w:b/>
                <w:bCs/>
                <w:sz w:val="24"/>
                <w:szCs w:val="24"/>
              </w:rPr>
            </w:pPr>
            <w:r w:rsidRPr="00C7035C">
              <w:rPr>
                <w:b/>
                <w:bCs/>
                <w:sz w:val="24"/>
                <w:szCs w:val="24"/>
              </w:rPr>
              <w:t>Leadership skills and behavior</w:t>
            </w:r>
          </w:p>
          <w:p w14:paraId="1790B4FA" w14:textId="77777777" w:rsidR="00C7035C" w:rsidRPr="00C7035C" w:rsidRDefault="00C7035C" w:rsidP="006F61BB">
            <w:pPr>
              <w:numPr>
                <w:ilvl w:val="0"/>
                <w:numId w:val="28"/>
              </w:numPr>
              <w:autoSpaceDE/>
              <w:autoSpaceDN/>
              <w:adjustRightInd/>
              <w:spacing w:before="1"/>
              <w:rPr>
                <w:rFonts w:eastAsia="Calibri"/>
                <w:b/>
                <w:bCs/>
                <w:sz w:val="24"/>
                <w:szCs w:val="24"/>
              </w:rPr>
            </w:pPr>
            <w:r w:rsidRPr="00C7035C">
              <w:rPr>
                <w:rFonts w:eastAsia="Calibri"/>
                <w:b/>
                <w:bCs/>
                <w:sz w:val="24"/>
                <w:szCs w:val="24"/>
              </w:rPr>
              <w:t>General (Operations) Management</w:t>
            </w:r>
          </w:p>
          <w:p w14:paraId="257B94AB" w14:textId="77777777" w:rsidR="00C7035C" w:rsidRPr="00C7035C" w:rsidRDefault="00C7035C" w:rsidP="006F61BB">
            <w:pPr>
              <w:numPr>
                <w:ilvl w:val="0"/>
                <w:numId w:val="28"/>
              </w:numPr>
              <w:autoSpaceDE/>
              <w:autoSpaceDN/>
              <w:adjustRightInd/>
              <w:spacing w:before="1"/>
              <w:rPr>
                <w:rFonts w:eastAsia="Calibri"/>
                <w:b/>
                <w:bCs/>
                <w:sz w:val="24"/>
                <w:szCs w:val="24"/>
              </w:rPr>
            </w:pPr>
            <w:r w:rsidRPr="00C7035C">
              <w:rPr>
                <w:rFonts w:eastAsia="Calibri"/>
                <w:b/>
                <w:bCs/>
                <w:sz w:val="24"/>
                <w:szCs w:val="24"/>
              </w:rPr>
              <w:t xml:space="preserve">Organizational Dynamics and Governance </w:t>
            </w:r>
          </w:p>
          <w:p w14:paraId="1103204B" w14:textId="77777777" w:rsidR="00C7035C" w:rsidRPr="00C7035C" w:rsidRDefault="00C7035C" w:rsidP="006F61BB">
            <w:pPr>
              <w:autoSpaceDE/>
              <w:autoSpaceDN/>
              <w:adjustRightInd/>
              <w:spacing w:before="1"/>
              <w:rPr>
                <w:rFonts w:eastAsia="Calibri"/>
                <w:sz w:val="24"/>
                <w:szCs w:val="24"/>
              </w:rPr>
            </w:pPr>
          </w:p>
        </w:tc>
        <w:tc>
          <w:tcPr>
            <w:tcW w:w="4509" w:type="dxa"/>
          </w:tcPr>
          <w:p w14:paraId="3FFA8B41" w14:textId="77777777" w:rsidR="00C7035C" w:rsidRPr="00C7035C" w:rsidRDefault="00C7035C" w:rsidP="006F61BB">
            <w:pPr>
              <w:autoSpaceDE/>
              <w:autoSpaceDN/>
              <w:adjustRightInd/>
              <w:spacing w:before="1"/>
              <w:rPr>
                <w:sz w:val="24"/>
                <w:szCs w:val="24"/>
              </w:rPr>
            </w:pPr>
            <w:r w:rsidRPr="00C7035C">
              <w:rPr>
                <w:sz w:val="24"/>
                <w:szCs w:val="24"/>
              </w:rPr>
              <w:t>Review of project timeline, along with overview of major tasks/goals. Clearly states what goals were achieved and what not achieved in the project.</w:t>
            </w:r>
          </w:p>
        </w:tc>
        <w:tc>
          <w:tcPr>
            <w:tcW w:w="4604" w:type="dxa"/>
          </w:tcPr>
          <w:p w14:paraId="09BD045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335B911C"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5ADAB86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13E17AC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4C30B81B" w14:textId="77777777" w:rsidR="00C7035C" w:rsidRPr="00C7035C" w:rsidRDefault="00C7035C" w:rsidP="006F61BB">
            <w:pPr>
              <w:autoSpaceDE/>
              <w:autoSpaceDN/>
              <w:adjustRightInd/>
              <w:spacing w:before="1"/>
              <w:rPr>
                <w:sz w:val="24"/>
                <w:szCs w:val="24"/>
              </w:rPr>
            </w:pPr>
          </w:p>
          <w:p w14:paraId="598F5987" w14:textId="700076EC" w:rsidR="00C7035C" w:rsidRPr="00C7035C" w:rsidRDefault="00C7035C" w:rsidP="002900A9">
            <w:pPr>
              <w:autoSpaceDE/>
              <w:autoSpaceDN/>
              <w:adjustRightInd/>
              <w:spacing w:before="1"/>
              <w:rPr>
                <w:sz w:val="24"/>
                <w:szCs w:val="24"/>
              </w:rPr>
            </w:pPr>
            <w:r w:rsidRPr="00C7035C">
              <w:rPr>
                <w:sz w:val="24"/>
                <w:szCs w:val="24"/>
              </w:rPr>
              <w:t>Comments:</w:t>
            </w:r>
          </w:p>
        </w:tc>
      </w:tr>
      <w:tr w:rsidR="00C7035C" w:rsidRPr="006F61BB" w14:paraId="5F9D6195" w14:textId="77777777" w:rsidTr="006729A5">
        <w:tc>
          <w:tcPr>
            <w:tcW w:w="4558" w:type="dxa"/>
          </w:tcPr>
          <w:p w14:paraId="70FBF744" w14:textId="4A7044B2" w:rsidR="00C7035C" w:rsidRPr="00C7035C" w:rsidRDefault="00C7035C" w:rsidP="006F61BB">
            <w:pPr>
              <w:autoSpaceDE/>
              <w:autoSpaceDN/>
              <w:adjustRightInd/>
              <w:spacing w:before="1"/>
              <w:rPr>
                <w:sz w:val="24"/>
                <w:szCs w:val="24"/>
              </w:rPr>
            </w:pPr>
            <w:r w:rsidRPr="00C7035C">
              <w:rPr>
                <w:sz w:val="24"/>
                <w:szCs w:val="24"/>
              </w:rPr>
              <w:t xml:space="preserve">Implement a plan that puts learned strategies </w:t>
            </w:r>
            <w:r w:rsidRPr="00C7035C">
              <w:rPr>
                <w:sz w:val="24"/>
                <w:szCs w:val="24"/>
              </w:rPr>
              <w:lastRenderedPageBreak/>
              <w:t>from previous graduate coursework into practice through an acquired community project working with a local healthcare leader</w:t>
            </w:r>
          </w:p>
          <w:p w14:paraId="0D49F14E" w14:textId="77777777" w:rsidR="00C7035C" w:rsidRPr="00C7035C" w:rsidRDefault="00C7035C" w:rsidP="006F61BB">
            <w:pPr>
              <w:autoSpaceDE/>
              <w:autoSpaceDN/>
              <w:adjustRightInd/>
              <w:spacing w:before="1"/>
              <w:rPr>
                <w:b/>
                <w:bCs/>
                <w:sz w:val="24"/>
                <w:szCs w:val="24"/>
              </w:rPr>
            </w:pPr>
          </w:p>
          <w:p w14:paraId="68BAEBB7"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65F1B607" w14:textId="77777777" w:rsidR="00C7035C" w:rsidRPr="00C7035C" w:rsidRDefault="00C7035C" w:rsidP="006F61BB">
            <w:pPr>
              <w:numPr>
                <w:ilvl w:val="0"/>
                <w:numId w:val="27"/>
              </w:numPr>
              <w:autoSpaceDE/>
              <w:autoSpaceDN/>
              <w:adjustRightInd/>
              <w:spacing w:before="1"/>
              <w:rPr>
                <w:b/>
                <w:bCs/>
                <w:sz w:val="24"/>
                <w:szCs w:val="24"/>
              </w:rPr>
            </w:pPr>
            <w:r w:rsidRPr="00C7035C">
              <w:rPr>
                <w:b/>
                <w:bCs/>
                <w:sz w:val="24"/>
                <w:szCs w:val="24"/>
              </w:rPr>
              <w:t>Competencies vary based on project, all competencies from program</w:t>
            </w:r>
          </w:p>
          <w:p w14:paraId="1988E362" w14:textId="77777777" w:rsidR="00C7035C" w:rsidRPr="002900A9" w:rsidRDefault="00C7035C" w:rsidP="006F61BB">
            <w:pPr>
              <w:numPr>
                <w:ilvl w:val="0"/>
                <w:numId w:val="27"/>
              </w:numPr>
              <w:autoSpaceDE/>
              <w:autoSpaceDN/>
              <w:adjustRightInd/>
              <w:spacing w:before="1"/>
              <w:rPr>
                <w:rFonts w:eastAsia="Calibri"/>
                <w:sz w:val="24"/>
                <w:szCs w:val="24"/>
              </w:rPr>
            </w:pPr>
            <w:r w:rsidRPr="00C7035C">
              <w:rPr>
                <w:rFonts w:eastAsia="Calibri"/>
                <w:b/>
                <w:bCs/>
                <w:sz w:val="24"/>
                <w:szCs w:val="24"/>
              </w:rPr>
              <w:t>Professional Development and Lifelong Learning</w:t>
            </w:r>
          </w:p>
          <w:p w14:paraId="04E10FA0" w14:textId="77777777" w:rsidR="002900A9" w:rsidRPr="00C7035C" w:rsidRDefault="002900A9" w:rsidP="002900A9">
            <w:pPr>
              <w:autoSpaceDE/>
              <w:autoSpaceDN/>
              <w:adjustRightInd/>
              <w:spacing w:before="1"/>
              <w:rPr>
                <w:rFonts w:eastAsia="Calibri"/>
                <w:sz w:val="24"/>
                <w:szCs w:val="24"/>
              </w:rPr>
            </w:pPr>
          </w:p>
        </w:tc>
        <w:tc>
          <w:tcPr>
            <w:tcW w:w="4509" w:type="dxa"/>
          </w:tcPr>
          <w:p w14:paraId="492121E0" w14:textId="77777777" w:rsidR="00C7035C" w:rsidRPr="00C7035C" w:rsidRDefault="00C7035C" w:rsidP="006F61BB">
            <w:pPr>
              <w:autoSpaceDE/>
              <w:autoSpaceDN/>
              <w:adjustRightInd/>
              <w:spacing w:before="1"/>
              <w:rPr>
                <w:sz w:val="24"/>
                <w:szCs w:val="24"/>
              </w:rPr>
            </w:pPr>
            <w:r w:rsidRPr="00C7035C">
              <w:rPr>
                <w:sz w:val="24"/>
                <w:szCs w:val="24"/>
              </w:rPr>
              <w:lastRenderedPageBreak/>
              <w:t xml:space="preserve">Summary of previous coursework with </w:t>
            </w:r>
            <w:r w:rsidRPr="00C7035C">
              <w:rPr>
                <w:sz w:val="24"/>
                <w:szCs w:val="24"/>
              </w:rPr>
              <w:lastRenderedPageBreak/>
              <w:t>application to the capstone project. This includes a discussion on program competencies- did the student see the progression of competencies in completing this project? Clearly ties back to courses and program competencies.</w:t>
            </w:r>
          </w:p>
        </w:tc>
        <w:tc>
          <w:tcPr>
            <w:tcW w:w="4604" w:type="dxa"/>
          </w:tcPr>
          <w:p w14:paraId="171D636C"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lastRenderedPageBreak/>
              <w:t xml:space="preserve">Proficient - 3 </w:t>
            </w:r>
          </w:p>
          <w:p w14:paraId="5D7BDFE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lastRenderedPageBreak/>
              <w:t xml:space="preserve">Competent - 2 </w:t>
            </w:r>
          </w:p>
          <w:p w14:paraId="744A820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696C2FB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766EACFB" w14:textId="77777777" w:rsidR="00C7035C" w:rsidRPr="00C7035C" w:rsidRDefault="00C7035C" w:rsidP="006F61BB">
            <w:pPr>
              <w:autoSpaceDE/>
              <w:autoSpaceDN/>
              <w:adjustRightInd/>
              <w:spacing w:before="1"/>
              <w:rPr>
                <w:sz w:val="24"/>
                <w:szCs w:val="24"/>
              </w:rPr>
            </w:pPr>
          </w:p>
          <w:p w14:paraId="70EA17BB" w14:textId="05D6EA39" w:rsidR="00C7035C" w:rsidRPr="00C7035C" w:rsidRDefault="00C7035C" w:rsidP="002900A9">
            <w:pPr>
              <w:autoSpaceDE/>
              <w:autoSpaceDN/>
              <w:adjustRightInd/>
              <w:spacing w:before="1"/>
              <w:rPr>
                <w:sz w:val="24"/>
                <w:szCs w:val="24"/>
              </w:rPr>
            </w:pPr>
            <w:r w:rsidRPr="00C7035C">
              <w:rPr>
                <w:sz w:val="24"/>
                <w:szCs w:val="24"/>
              </w:rPr>
              <w:t>Comments:</w:t>
            </w:r>
          </w:p>
        </w:tc>
      </w:tr>
      <w:tr w:rsidR="00C7035C" w:rsidRPr="006F61BB" w14:paraId="06785E82" w14:textId="77777777" w:rsidTr="006729A5">
        <w:trPr>
          <w:trHeight w:val="2663"/>
        </w:trPr>
        <w:tc>
          <w:tcPr>
            <w:tcW w:w="4558" w:type="dxa"/>
          </w:tcPr>
          <w:p w14:paraId="33B58CB0" w14:textId="77777777" w:rsidR="00C7035C" w:rsidRPr="00C7035C" w:rsidRDefault="00C7035C" w:rsidP="006F61BB">
            <w:pPr>
              <w:autoSpaceDE/>
              <w:autoSpaceDN/>
              <w:adjustRightInd/>
              <w:spacing w:before="1"/>
              <w:rPr>
                <w:sz w:val="24"/>
                <w:szCs w:val="24"/>
              </w:rPr>
            </w:pPr>
            <w:r w:rsidRPr="00C7035C">
              <w:rPr>
                <w:sz w:val="24"/>
                <w:szCs w:val="24"/>
              </w:rPr>
              <w:lastRenderedPageBreak/>
              <w:t>Utilize written and verbal communication skills with a professional environment</w:t>
            </w:r>
          </w:p>
          <w:p w14:paraId="56E30391" w14:textId="77777777" w:rsidR="00C7035C" w:rsidRPr="00C7035C" w:rsidRDefault="00C7035C" w:rsidP="006F61BB">
            <w:pPr>
              <w:autoSpaceDE/>
              <w:autoSpaceDN/>
              <w:adjustRightInd/>
              <w:spacing w:before="1"/>
              <w:rPr>
                <w:b/>
                <w:bCs/>
                <w:sz w:val="24"/>
                <w:szCs w:val="24"/>
              </w:rPr>
            </w:pPr>
          </w:p>
          <w:p w14:paraId="5E0CC464"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2AD70DB1" w14:textId="77777777" w:rsidR="00C7035C" w:rsidRPr="00C7035C" w:rsidRDefault="00C7035C" w:rsidP="006F61BB">
            <w:pPr>
              <w:numPr>
                <w:ilvl w:val="0"/>
                <w:numId w:val="34"/>
              </w:numPr>
              <w:autoSpaceDE/>
              <w:autoSpaceDN/>
              <w:adjustRightInd/>
              <w:spacing w:before="1"/>
              <w:rPr>
                <w:rFonts w:eastAsia="Calibri"/>
                <w:b/>
                <w:bCs/>
                <w:sz w:val="24"/>
                <w:szCs w:val="24"/>
              </w:rPr>
            </w:pPr>
            <w:r w:rsidRPr="00C7035C">
              <w:rPr>
                <w:rFonts w:eastAsia="Calibri"/>
                <w:b/>
                <w:bCs/>
                <w:sz w:val="24"/>
                <w:szCs w:val="24"/>
              </w:rPr>
              <w:t>Professional Development and Lifelong Learning</w:t>
            </w:r>
          </w:p>
          <w:p w14:paraId="1734FF38" w14:textId="77777777" w:rsidR="00C7035C" w:rsidRPr="00C7035C" w:rsidRDefault="00C7035C" w:rsidP="006F61BB">
            <w:pPr>
              <w:numPr>
                <w:ilvl w:val="0"/>
                <w:numId w:val="34"/>
              </w:numPr>
              <w:autoSpaceDE/>
              <w:autoSpaceDN/>
              <w:adjustRightInd/>
              <w:spacing w:before="1"/>
              <w:rPr>
                <w:rFonts w:eastAsia="Calibri"/>
                <w:b/>
                <w:bCs/>
                <w:sz w:val="24"/>
                <w:szCs w:val="24"/>
              </w:rPr>
            </w:pPr>
            <w:r w:rsidRPr="00C7035C">
              <w:rPr>
                <w:rFonts w:eastAsia="Calibri"/>
                <w:b/>
                <w:bCs/>
                <w:sz w:val="24"/>
                <w:szCs w:val="24"/>
              </w:rPr>
              <w:t xml:space="preserve">Communication Skills </w:t>
            </w:r>
          </w:p>
          <w:p w14:paraId="672FB87F" w14:textId="77777777" w:rsidR="00C7035C" w:rsidRPr="00C7035C" w:rsidRDefault="00C7035C" w:rsidP="006F61BB">
            <w:pPr>
              <w:autoSpaceDE/>
              <w:autoSpaceDN/>
              <w:adjustRightInd/>
              <w:spacing w:before="1"/>
              <w:rPr>
                <w:sz w:val="24"/>
                <w:szCs w:val="24"/>
              </w:rPr>
            </w:pPr>
          </w:p>
        </w:tc>
        <w:tc>
          <w:tcPr>
            <w:tcW w:w="4509" w:type="dxa"/>
          </w:tcPr>
          <w:p w14:paraId="2CC5BFF9" w14:textId="77777777" w:rsidR="00C7035C" w:rsidRPr="00C7035C" w:rsidRDefault="00C7035C" w:rsidP="006F61BB">
            <w:pPr>
              <w:autoSpaceDE/>
              <w:autoSpaceDN/>
              <w:adjustRightInd/>
              <w:spacing w:before="1"/>
              <w:rPr>
                <w:sz w:val="24"/>
                <w:szCs w:val="24"/>
              </w:rPr>
            </w:pPr>
            <w:r w:rsidRPr="00C7035C">
              <w:rPr>
                <w:sz w:val="24"/>
                <w:szCs w:val="24"/>
              </w:rPr>
              <w:t>Presents project in a professional manner. Clear, non-rushed tone when presenting findings.</w:t>
            </w:r>
          </w:p>
        </w:tc>
        <w:tc>
          <w:tcPr>
            <w:tcW w:w="4604" w:type="dxa"/>
          </w:tcPr>
          <w:p w14:paraId="39627326"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10E83B6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383C3DB4"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7A180751"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06DDA1F8" w14:textId="77777777" w:rsidR="00C7035C" w:rsidRPr="00C7035C" w:rsidRDefault="00C7035C" w:rsidP="006F61BB">
            <w:pPr>
              <w:autoSpaceDE/>
              <w:autoSpaceDN/>
              <w:adjustRightInd/>
              <w:spacing w:before="1"/>
              <w:rPr>
                <w:sz w:val="24"/>
                <w:szCs w:val="24"/>
              </w:rPr>
            </w:pPr>
          </w:p>
          <w:p w14:paraId="7F9B5E2A"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7C4FE146" w14:textId="77777777" w:rsidTr="006729A5">
        <w:trPr>
          <w:trHeight w:val="3365"/>
        </w:trPr>
        <w:tc>
          <w:tcPr>
            <w:tcW w:w="4558" w:type="dxa"/>
          </w:tcPr>
          <w:p w14:paraId="52CE4E68" w14:textId="77777777" w:rsidR="00C7035C" w:rsidRPr="00C7035C" w:rsidRDefault="00C7035C" w:rsidP="006F61BB">
            <w:pPr>
              <w:autoSpaceDE/>
              <w:autoSpaceDN/>
              <w:adjustRightInd/>
              <w:spacing w:before="1"/>
              <w:rPr>
                <w:sz w:val="24"/>
                <w:szCs w:val="24"/>
              </w:rPr>
            </w:pPr>
            <w:r w:rsidRPr="00C7035C">
              <w:rPr>
                <w:sz w:val="24"/>
                <w:szCs w:val="24"/>
              </w:rPr>
              <w:t>Utilize written and verbal communication skills to report project plan and results to key stakeholders</w:t>
            </w:r>
          </w:p>
          <w:p w14:paraId="4FA2D9ED" w14:textId="77777777" w:rsidR="00C7035C" w:rsidRPr="00C7035C" w:rsidRDefault="00C7035C" w:rsidP="006F61BB">
            <w:pPr>
              <w:autoSpaceDE/>
              <w:autoSpaceDN/>
              <w:adjustRightInd/>
              <w:spacing w:before="1"/>
              <w:rPr>
                <w:sz w:val="24"/>
                <w:szCs w:val="24"/>
              </w:rPr>
            </w:pPr>
          </w:p>
          <w:p w14:paraId="358F3363"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51B33215" w14:textId="77777777" w:rsidR="00C7035C" w:rsidRPr="00C7035C" w:rsidRDefault="00C7035C" w:rsidP="006F61BB">
            <w:pPr>
              <w:numPr>
                <w:ilvl w:val="0"/>
                <w:numId w:val="32"/>
              </w:numPr>
              <w:autoSpaceDE/>
              <w:autoSpaceDN/>
              <w:adjustRightInd/>
              <w:spacing w:before="1"/>
              <w:rPr>
                <w:b/>
                <w:bCs/>
                <w:sz w:val="24"/>
                <w:szCs w:val="24"/>
              </w:rPr>
            </w:pPr>
            <w:r w:rsidRPr="00C7035C">
              <w:rPr>
                <w:b/>
                <w:bCs/>
                <w:sz w:val="24"/>
                <w:szCs w:val="24"/>
              </w:rPr>
              <w:t>Relationship Management</w:t>
            </w:r>
          </w:p>
          <w:p w14:paraId="629536A7" w14:textId="77777777" w:rsidR="00C7035C" w:rsidRPr="00C7035C" w:rsidRDefault="00C7035C" w:rsidP="006F61BB">
            <w:pPr>
              <w:numPr>
                <w:ilvl w:val="0"/>
                <w:numId w:val="32"/>
              </w:numPr>
              <w:autoSpaceDE/>
              <w:autoSpaceDN/>
              <w:adjustRightInd/>
              <w:spacing w:before="1"/>
              <w:rPr>
                <w:b/>
                <w:bCs/>
                <w:sz w:val="24"/>
                <w:szCs w:val="24"/>
              </w:rPr>
            </w:pPr>
            <w:r w:rsidRPr="00C7035C">
              <w:rPr>
                <w:b/>
                <w:bCs/>
                <w:sz w:val="24"/>
                <w:szCs w:val="24"/>
              </w:rPr>
              <w:t>Communication Skills</w:t>
            </w:r>
          </w:p>
          <w:p w14:paraId="115E9B82" w14:textId="77777777" w:rsidR="00C7035C" w:rsidRPr="00C7035C" w:rsidRDefault="00C7035C" w:rsidP="006F61BB">
            <w:pPr>
              <w:numPr>
                <w:ilvl w:val="0"/>
                <w:numId w:val="32"/>
              </w:numPr>
              <w:autoSpaceDE/>
              <w:autoSpaceDN/>
              <w:adjustRightInd/>
              <w:spacing w:before="1"/>
              <w:rPr>
                <w:b/>
                <w:bCs/>
                <w:sz w:val="24"/>
                <w:szCs w:val="24"/>
              </w:rPr>
            </w:pPr>
            <w:r w:rsidRPr="00C7035C">
              <w:rPr>
                <w:b/>
                <w:bCs/>
                <w:sz w:val="24"/>
                <w:szCs w:val="24"/>
              </w:rPr>
              <w:t>Marketing</w:t>
            </w:r>
          </w:p>
          <w:p w14:paraId="5DDBEEA1" w14:textId="77777777" w:rsidR="00C7035C" w:rsidRPr="00C7035C" w:rsidRDefault="00C7035C" w:rsidP="006F61BB">
            <w:pPr>
              <w:autoSpaceDE/>
              <w:autoSpaceDN/>
              <w:adjustRightInd/>
              <w:spacing w:before="1"/>
              <w:rPr>
                <w:sz w:val="24"/>
                <w:szCs w:val="24"/>
              </w:rPr>
            </w:pPr>
          </w:p>
        </w:tc>
        <w:tc>
          <w:tcPr>
            <w:tcW w:w="4509" w:type="dxa"/>
          </w:tcPr>
          <w:p w14:paraId="595E829C" w14:textId="77777777" w:rsidR="00C7035C" w:rsidRPr="00C7035C" w:rsidRDefault="00C7035C" w:rsidP="006F61BB">
            <w:pPr>
              <w:autoSpaceDE/>
              <w:autoSpaceDN/>
              <w:adjustRightInd/>
              <w:spacing w:before="1"/>
              <w:rPr>
                <w:sz w:val="24"/>
                <w:szCs w:val="24"/>
              </w:rPr>
            </w:pPr>
            <w:r w:rsidRPr="00C7035C">
              <w:rPr>
                <w:sz w:val="24"/>
                <w:szCs w:val="24"/>
              </w:rPr>
              <w:t xml:space="preserve">Overall project- presents project with summary of </w:t>
            </w:r>
            <w:r w:rsidRPr="006F61BB">
              <w:rPr>
                <w:sz w:val="24"/>
                <w:szCs w:val="24"/>
              </w:rPr>
              <w:t>handover</w:t>
            </w:r>
            <w:r w:rsidRPr="00C7035C">
              <w:rPr>
                <w:sz w:val="24"/>
                <w:szCs w:val="24"/>
              </w:rPr>
              <w:t xml:space="preserve"> and/or next steps of project.</w:t>
            </w:r>
          </w:p>
        </w:tc>
        <w:tc>
          <w:tcPr>
            <w:tcW w:w="4604" w:type="dxa"/>
          </w:tcPr>
          <w:p w14:paraId="19C578A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47B1B026"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06BF7EB8"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7B6D154F"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22D767F2" w14:textId="77777777" w:rsidR="00C7035C" w:rsidRPr="00C7035C" w:rsidRDefault="00C7035C" w:rsidP="006F61BB">
            <w:pPr>
              <w:autoSpaceDE/>
              <w:autoSpaceDN/>
              <w:adjustRightInd/>
              <w:spacing w:before="1"/>
              <w:rPr>
                <w:sz w:val="24"/>
                <w:szCs w:val="24"/>
              </w:rPr>
            </w:pPr>
          </w:p>
          <w:p w14:paraId="3CBB6649" w14:textId="77777777" w:rsidR="00C7035C" w:rsidRPr="00C7035C" w:rsidRDefault="00C7035C" w:rsidP="006F61BB">
            <w:pPr>
              <w:autoSpaceDE/>
              <w:autoSpaceDN/>
              <w:adjustRightInd/>
              <w:spacing w:before="1"/>
              <w:rPr>
                <w:sz w:val="24"/>
                <w:szCs w:val="24"/>
              </w:rPr>
            </w:pPr>
            <w:r w:rsidRPr="00C7035C">
              <w:rPr>
                <w:sz w:val="24"/>
                <w:szCs w:val="24"/>
              </w:rPr>
              <w:t>Comments:</w:t>
            </w:r>
          </w:p>
        </w:tc>
      </w:tr>
    </w:tbl>
    <w:p w14:paraId="6E4A4712" w14:textId="77777777" w:rsidR="006729A5" w:rsidRDefault="006729A5">
      <w:r>
        <w:br w:type="page"/>
      </w:r>
    </w:p>
    <w:tbl>
      <w:tblPr>
        <w:tblW w:w="4750"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HA Program Elements of the Capstone"/>
        <w:tblDescription w:val="The table is a list of required elements in the student's capstone. First column is the presentation element, second column is the sample oral presentation item, and third column is the level of performace by student."/>
      </w:tblPr>
      <w:tblGrid>
        <w:gridCol w:w="4558"/>
        <w:gridCol w:w="4509"/>
        <w:gridCol w:w="4604"/>
      </w:tblGrid>
      <w:tr w:rsidR="00C7035C" w:rsidRPr="006F61BB" w14:paraId="247C12FB" w14:textId="77777777" w:rsidTr="00791289">
        <w:trPr>
          <w:tblHeader/>
        </w:trPr>
        <w:tc>
          <w:tcPr>
            <w:tcW w:w="4558" w:type="dxa"/>
            <w:shd w:val="clear" w:color="auto" w:fill="BFBFBF"/>
          </w:tcPr>
          <w:p w14:paraId="51147D65" w14:textId="68FDDE69" w:rsidR="00C7035C" w:rsidRPr="00C7035C" w:rsidRDefault="00C7035C" w:rsidP="006F61BB">
            <w:pPr>
              <w:autoSpaceDE/>
              <w:autoSpaceDN/>
              <w:adjustRightInd/>
              <w:spacing w:before="1"/>
              <w:rPr>
                <w:b/>
                <w:bCs/>
                <w:sz w:val="24"/>
                <w:szCs w:val="24"/>
              </w:rPr>
            </w:pPr>
            <w:r w:rsidRPr="00C7035C">
              <w:rPr>
                <w:b/>
                <w:bCs/>
                <w:sz w:val="24"/>
                <w:szCs w:val="24"/>
              </w:rPr>
              <w:lastRenderedPageBreak/>
              <w:t>Presentation Elements</w:t>
            </w:r>
          </w:p>
        </w:tc>
        <w:tc>
          <w:tcPr>
            <w:tcW w:w="4509" w:type="dxa"/>
            <w:shd w:val="clear" w:color="auto" w:fill="BFBFBF"/>
          </w:tcPr>
          <w:p w14:paraId="1A1B7C9C" w14:textId="77777777" w:rsidR="00C7035C" w:rsidRPr="00C7035C" w:rsidRDefault="00C7035C" w:rsidP="006F61BB">
            <w:pPr>
              <w:autoSpaceDE/>
              <w:autoSpaceDN/>
              <w:adjustRightInd/>
              <w:spacing w:before="1"/>
              <w:rPr>
                <w:b/>
                <w:bCs/>
                <w:sz w:val="24"/>
                <w:szCs w:val="24"/>
              </w:rPr>
            </w:pPr>
            <w:r w:rsidRPr="00C7035C">
              <w:rPr>
                <w:b/>
                <w:bCs/>
                <w:sz w:val="24"/>
                <w:szCs w:val="24"/>
              </w:rPr>
              <w:t>Sample Oral Presentation Item</w:t>
            </w:r>
          </w:p>
        </w:tc>
        <w:tc>
          <w:tcPr>
            <w:tcW w:w="4604" w:type="dxa"/>
            <w:shd w:val="clear" w:color="auto" w:fill="BFBFBF"/>
          </w:tcPr>
          <w:p w14:paraId="2B883C3F" w14:textId="77777777" w:rsidR="00C7035C" w:rsidRPr="00C7035C" w:rsidRDefault="00C7035C" w:rsidP="006F61BB">
            <w:pPr>
              <w:autoSpaceDE/>
              <w:autoSpaceDN/>
              <w:adjustRightInd/>
              <w:spacing w:before="1"/>
              <w:rPr>
                <w:b/>
                <w:bCs/>
                <w:sz w:val="24"/>
                <w:szCs w:val="24"/>
              </w:rPr>
            </w:pPr>
            <w:r w:rsidRPr="00C7035C">
              <w:rPr>
                <w:b/>
                <w:bCs/>
                <w:sz w:val="24"/>
                <w:szCs w:val="24"/>
              </w:rPr>
              <w:t>Level of Performance</w:t>
            </w:r>
          </w:p>
        </w:tc>
      </w:tr>
      <w:tr w:rsidR="00C7035C" w:rsidRPr="006F61BB" w14:paraId="426DD214" w14:textId="77777777" w:rsidTr="00791289">
        <w:tc>
          <w:tcPr>
            <w:tcW w:w="4558" w:type="dxa"/>
          </w:tcPr>
          <w:p w14:paraId="46F0F5B5" w14:textId="77777777" w:rsidR="00C7035C" w:rsidRPr="00C7035C" w:rsidRDefault="00C7035C" w:rsidP="006F61BB">
            <w:pPr>
              <w:autoSpaceDE/>
              <w:autoSpaceDN/>
              <w:adjustRightInd/>
              <w:spacing w:before="1"/>
              <w:rPr>
                <w:sz w:val="24"/>
                <w:szCs w:val="24"/>
              </w:rPr>
            </w:pPr>
            <w:r w:rsidRPr="00C7035C">
              <w:rPr>
                <w:sz w:val="24"/>
                <w:szCs w:val="24"/>
              </w:rPr>
              <w:t>Summary of organization</w:t>
            </w:r>
          </w:p>
          <w:p w14:paraId="250F0862" w14:textId="77777777" w:rsidR="00C7035C" w:rsidRPr="00C7035C" w:rsidRDefault="00C7035C" w:rsidP="006F61BB">
            <w:pPr>
              <w:autoSpaceDE/>
              <w:autoSpaceDN/>
              <w:adjustRightInd/>
              <w:spacing w:before="1"/>
              <w:rPr>
                <w:sz w:val="24"/>
                <w:szCs w:val="24"/>
              </w:rPr>
            </w:pPr>
          </w:p>
          <w:p w14:paraId="4CC15318"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2F9DA21A" w14:textId="77777777" w:rsidR="00C7035C" w:rsidRPr="00C7035C" w:rsidRDefault="00C7035C" w:rsidP="006F61BB">
            <w:pPr>
              <w:numPr>
                <w:ilvl w:val="0"/>
                <w:numId w:val="27"/>
              </w:numPr>
              <w:autoSpaceDE/>
              <w:autoSpaceDN/>
              <w:adjustRightInd/>
              <w:spacing w:before="1"/>
              <w:rPr>
                <w:b/>
                <w:bCs/>
                <w:sz w:val="24"/>
                <w:szCs w:val="24"/>
              </w:rPr>
            </w:pPr>
            <w:r w:rsidRPr="00C7035C">
              <w:rPr>
                <w:b/>
                <w:bCs/>
                <w:sz w:val="24"/>
                <w:szCs w:val="24"/>
              </w:rPr>
              <w:t>Strategic Planning</w:t>
            </w:r>
          </w:p>
          <w:p w14:paraId="4D6085E1" w14:textId="77777777" w:rsidR="00C7035C" w:rsidRPr="00C7035C" w:rsidRDefault="00C7035C" w:rsidP="006F61BB">
            <w:pPr>
              <w:numPr>
                <w:ilvl w:val="0"/>
                <w:numId w:val="27"/>
              </w:numPr>
              <w:autoSpaceDE/>
              <w:autoSpaceDN/>
              <w:adjustRightInd/>
              <w:spacing w:before="1"/>
              <w:rPr>
                <w:b/>
                <w:bCs/>
                <w:sz w:val="24"/>
                <w:szCs w:val="24"/>
              </w:rPr>
            </w:pPr>
            <w:r w:rsidRPr="00C7035C">
              <w:rPr>
                <w:b/>
                <w:bCs/>
                <w:sz w:val="24"/>
                <w:szCs w:val="24"/>
              </w:rPr>
              <w:t>Communicating a Vision</w:t>
            </w:r>
          </w:p>
          <w:p w14:paraId="0AFCD8B1" w14:textId="7B24F9D7" w:rsidR="00C7035C" w:rsidRDefault="00C7035C" w:rsidP="006F61BB">
            <w:pPr>
              <w:numPr>
                <w:ilvl w:val="0"/>
                <w:numId w:val="27"/>
              </w:numPr>
              <w:autoSpaceDE/>
              <w:autoSpaceDN/>
              <w:adjustRightInd/>
              <w:spacing w:before="1"/>
              <w:rPr>
                <w:rFonts w:eastAsia="Calibri"/>
                <w:b/>
                <w:bCs/>
                <w:sz w:val="24"/>
                <w:szCs w:val="24"/>
              </w:rPr>
            </w:pPr>
            <w:r w:rsidRPr="00C7035C">
              <w:rPr>
                <w:rFonts w:eastAsia="Calibri"/>
                <w:b/>
                <w:bCs/>
                <w:sz w:val="24"/>
                <w:szCs w:val="24"/>
              </w:rPr>
              <w:t>The Community and the Environment</w:t>
            </w:r>
          </w:p>
          <w:p w14:paraId="7350C5D7" w14:textId="77777777" w:rsidR="00B50BE1" w:rsidRPr="00C7035C" w:rsidRDefault="00B50BE1" w:rsidP="00B50BE1">
            <w:pPr>
              <w:autoSpaceDE/>
              <w:autoSpaceDN/>
              <w:adjustRightInd/>
              <w:spacing w:before="1"/>
              <w:rPr>
                <w:rFonts w:eastAsia="Calibri"/>
                <w:b/>
                <w:bCs/>
                <w:sz w:val="24"/>
                <w:szCs w:val="24"/>
              </w:rPr>
            </w:pPr>
          </w:p>
          <w:p w14:paraId="2111AA83" w14:textId="77777777" w:rsidR="00C7035C" w:rsidRPr="00C7035C" w:rsidRDefault="00C7035C" w:rsidP="006F61BB">
            <w:pPr>
              <w:autoSpaceDE/>
              <w:autoSpaceDN/>
              <w:adjustRightInd/>
              <w:spacing w:before="1"/>
              <w:rPr>
                <w:rFonts w:eastAsia="Calibri"/>
                <w:sz w:val="24"/>
                <w:szCs w:val="24"/>
              </w:rPr>
            </w:pPr>
          </w:p>
        </w:tc>
        <w:tc>
          <w:tcPr>
            <w:tcW w:w="4509" w:type="dxa"/>
          </w:tcPr>
          <w:p w14:paraId="3DC71D83" w14:textId="77777777" w:rsidR="00C7035C" w:rsidRPr="00C7035C" w:rsidRDefault="00C7035C" w:rsidP="006F61BB">
            <w:pPr>
              <w:autoSpaceDE/>
              <w:autoSpaceDN/>
              <w:adjustRightInd/>
              <w:spacing w:before="1"/>
              <w:rPr>
                <w:sz w:val="24"/>
                <w:szCs w:val="24"/>
              </w:rPr>
            </w:pPr>
            <w:r w:rsidRPr="00C7035C">
              <w:rPr>
                <w:sz w:val="24"/>
                <w:szCs w:val="24"/>
              </w:rPr>
              <w:t>Name and location of organization, along with mission, vision, values (if applicable). Describe where project took place (unit/department/entire organization, etc.). Summary of organizational/department visits, department/organizational structure, staffing, etc.</w:t>
            </w:r>
          </w:p>
        </w:tc>
        <w:tc>
          <w:tcPr>
            <w:tcW w:w="4604" w:type="dxa"/>
          </w:tcPr>
          <w:p w14:paraId="1AC3EDBA"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6983C8D1"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7FBBE85E"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66CE544F"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148545C6" w14:textId="77777777" w:rsidR="00C7035C" w:rsidRPr="00C7035C" w:rsidRDefault="00C7035C" w:rsidP="006F61BB">
            <w:pPr>
              <w:autoSpaceDE/>
              <w:autoSpaceDN/>
              <w:adjustRightInd/>
              <w:spacing w:before="1"/>
              <w:rPr>
                <w:sz w:val="24"/>
                <w:szCs w:val="24"/>
              </w:rPr>
            </w:pPr>
          </w:p>
          <w:p w14:paraId="57D2860F"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05ED64A9" w14:textId="77777777" w:rsidTr="00791289">
        <w:tc>
          <w:tcPr>
            <w:tcW w:w="4558" w:type="dxa"/>
          </w:tcPr>
          <w:p w14:paraId="0A2120EF" w14:textId="77777777" w:rsidR="00C7035C" w:rsidRPr="00C7035C" w:rsidRDefault="00C7035C" w:rsidP="006F61BB">
            <w:pPr>
              <w:autoSpaceDE/>
              <w:autoSpaceDN/>
              <w:adjustRightInd/>
              <w:spacing w:before="1"/>
              <w:rPr>
                <w:sz w:val="24"/>
                <w:szCs w:val="24"/>
              </w:rPr>
            </w:pPr>
            <w:r w:rsidRPr="00C7035C">
              <w:rPr>
                <w:sz w:val="24"/>
                <w:szCs w:val="24"/>
              </w:rPr>
              <w:t>Summary of needs assessment – reason for the problem</w:t>
            </w:r>
          </w:p>
          <w:p w14:paraId="33F9383B" w14:textId="77777777" w:rsidR="00C7035C" w:rsidRPr="00C7035C" w:rsidRDefault="00C7035C" w:rsidP="006F61BB">
            <w:pPr>
              <w:autoSpaceDE/>
              <w:autoSpaceDN/>
              <w:adjustRightInd/>
              <w:spacing w:before="1"/>
              <w:rPr>
                <w:sz w:val="24"/>
                <w:szCs w:val="24"/>
              </w:rPr>
            </w:pPr>
          </w:p>
          <w:p w14:paraId="7AEF0D3E"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3FDBED3F"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Managing Change</w:t>
            </w:r>
          </w:p>
          <w:p w14:paraId="73296F1D"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Relationship Management</w:t>
            </w:r>
          </w:p>
          <w:p w14:paraId="17989496"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General (Operations) Management</w:t>
            </w:r>
          </w:p>
          <w:p w14:paraId="53890B71" w14:textId="77777777" w:rsidR="00C7035C" w:rsidRPr="00C7035C" w:rsidRDefault="00C7035C" w:rsidP="006F61BB">
            <w:pPr>
              <w:autoSpaceDE/>
              <w:autoSpaceDN/>
              <w:adjustRightInd/>
              <w:spacing w:before="1"/>
              <w:rPr>
                <w:rFonts w:eastAsia="Calibri"/>
                <w:sz w:val="24"/>
                <w:szCs w:val="24"/>
              </w:rPr>
            </w:pPr>
          </w:p>
        </w:tc>
        <w:tc>
          <w:tcPr>
            <w:tcW w:w="4509" w:type="dxa"/>
          </w:tcPr>
          <w:p w14:paraId="4B88DCCB" w14:textId="77777777" w:rsidR="00C7035C" w:rsidRPr="00C7035C" w:rsidRDefault="00C7035C" w:rsidP="006F61BB">
            <w:pPr>
              <w:autoSpaceDE/>
              <w:autoSpaceDN/>
              <w:adjustRightInd/>
              <w:spacing w:before="1"/>
              <w:rPr>
                <w:sz w:val="24"/>
                <w:szCs w:val="24"/>
              </w:rPr>
            </w:pPr>
            <w:r w:rsidRPr="00C7035C">
              <w:rPr>
                <w:sz w:val="24"/>
                <w:szCs w:val="24"/>
              </w:rPr>
              <w:t xml:space="preserve">What is the reason for the problem? Or why is this a problem that this project needs to address? Be clear how this determined, e.g., interviews, data from mentor/organization, health assessments, baseline data, benchmarking data, direct observations, etc. </w:t>
            </w:r>
          </w:p>
        </w:tc>
        <w:tc>
          <w:tcPr>
            <w:tcW w:w="4604" w:type="dxa"/>
          </w:tcPr>
          <w:p w14:paraId="5C8B436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65A63A6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351AABA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5B36F3C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66335DFA" w14:textId="77777777" w:rsidR="00C7035C" w:rsidRPr="00C7035C" w:rsidRDefault="00C7035C" w:rsidP="006F61BB">
            <w:pPr>
              <w:autoSpaceDE/>
              <w:autoSpaceDN/>
              <w:adjustRightInd/>
              <w:spacing w:before="1"/>
              <w:rPr>
                <w:sz w:val="24"/>
                <w:szCs w:val="24"/>
              </w:rPr>
            </w:pPr>
          </w:p>
          <w:p w14:paraId="5BA9389A"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62E12259" w14:textId="77777777" w:rsidTr="00791289">
        <w:tc>
          <w:tcPr>
            <w:tcW w:w="4558" w:type="dxa"/>
          </w:tcPr>
          <w:p w14:paraId="7F3B4C68" w14:textId="77777777" w:rsidR="00C7035C" w:rsidRPr="00C7035C" w:rsidRDefault="00C7035C" w:rsidP="006F61BB">
            <w:pPr>
              <w:autoSpaceDE/>
              <w:autoSpaceDN/>
              <w:adjustRightInd/>
              <w:spacing w:before="1"/>
              <w:rPr>
                <w:sz w:val="24"/>
                <w:szCs w:val="24"/>
              </w:rPr>
            </w:pPr>
            <w:r w:rsidRPr="00C7035C">
              <w:rPr>
                <w:sz w:val="24"/>
                <w:szCs w:val="24"/>
              </w:rPr>
              <w:t>Review of literature</w:t>
            </w:r>
          </w:p>
          <w:p w14:paraId="20EF27A5" w14:textId="77777777" w:rsidR="00C7035C" w:rsidRPr="00C7035C" w:rsidRDefault="00C7035C" w:rsidP="006F61BB">
            <w:pPr>
              <w:autoSpaceDE/>
              <w:autoSpaceDN/>
              <w:adjustRightInd/>
              <w:spacing w:before="1"/>
              <w:rPr>
                <w:sz w:val="24"/>
                <w:szCs w:val="24"/>
              </w:rPr>
            </w:pPr>
          </w:p>
          <w:p w14:paraId="11D0B425"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0E9BA2B2" w14:textId="77777777" w:rsidR="00C7035C" w:rsidRPr="00C7035C" w:rsidRDefault="00C7035C" w:rsidP="006F61BB">
            <w:pPr>
              <w:numPr>
                <w:ilvl w:val="0"/>
                <w:numId w:val="35"/>
              </w:numPr>
              <w:autoSpaceDE/>
              <w:autoSpaceDN/>
              <w:adjustRightInd/>
              <w:spacing w:before="1"/>
              <w:rPr>
                <w:rFonts w:eastAsia="Calibri"/>
                <w:b/>
                <w:bCs/>
                <w:sz w:val="24"/>
                <w:szCs w:val="24"/>
              </w:rPr>
            </w:pPr>
            <w:r w:rsidRPr="00C7035C">
              <w:rPr>
                <w:rFonts w:eastAsia="Calibri"/>
                <w:b/>
                <w:bCs/>
                <w:sz w:val="24"/>
                <w:szCs w:val="24"/>
              </w:rPr>
              <w:t>Healthcare Systems and Organizations</w:t>
            </w:r>
          </w:p>
          <w:p w14:paraId="03BD436F" w14:textId="77777777" w:rsidR="00C7035C" w:rsidRPr="00C7035C" w:rsidRDefault="00C7035C" w:rsidP="006F61BB">
            <w:pPr>
              <w:numPr>
                <w:ilvl w:val="0"/>
                <w:numId w:val="35"/>
              </w:numPr>
              <w:autoSpaceDE/>
              <w:autoSpaceDN/>
              <w:adjustRightInd/>
              <w:spacing w:before="1"/>
              <w:rPr>
                <w:rFonts w:eastAsia="Calibri"/>
                <w:b/>
                <w:bCs/>
                <w:sz w:val="24"/>
                <w:szCs w:val="24"/>
              </w:rPr>
            </w:pPr>
            <w:r w:rsidRPr="00C7035C">
              <w:rPr>
                <w:rFonts w:eastAsia="Calibri"/>
                <w:b/>
                <w:bCs/>
                <w:sz w:val="24"/>
                <w:szCs w:val="24"/>
              </w:rPr>
              <w:t xml:space="preserve">The Community and the Environment </w:t>
            </w:r>
          </w:p>
          <w:p w14:paraId="0ED0B8B8" w14:textId="77777777" w:rsidR="00C7035C" w:rsidRPr="00C7035C" w:rsidRDefault="00C7035C" w:rsidP="006F61BB">
            <w:pPr>
              <w:numPr>
                <w:ilvl w:val="0"/>
                <w:numId w:val="35"/>
              </w:numPr>
              <w:autoSpaceDE/>
              <w:autoSpaceDN/>
              <w:adjustRightInd/>
              <w:spacing w:before="1"/>
              <w:rPr>
                <w:rFonts w:eastAsia="Calibri"/>
                <w:b/>
                <w:bCs/>
                <w:sz w:val="24"/>
                <w:szCs w:val="24"/>
              </w:rPr>
            </w:pPr>
            <w:r w:rsidRPr="00C7035C">
              <w:rPr>
                <w:rFonts w:eastAsia="Calibri"/>
                <w:b/>
                <w:bCs/>
                <w:sz w:val="24"/>
                <w:szCs w:val="24"/>
              </w:rPr>
              <w:t>General (Operations) Management</w:t>
            </w:r>
          </w:p>
          <w:p w14:paraId="784B1194" w14:textId="77777777" w:rsidR="00C7035C" w:rsidRPr="00C7035C" w:rsidRDefault="00C7035C" w:rsidP="006F61BB">
            <w:pPr>
              <w:numPr>
                <w:ilvl w:val="0"/>
                <w:numId w:val="35"/>
              </w:numPr>
              <w:autoSpaceDE/>
              <w:autoSpaceDN/>
              <w:adjustRightInd/>
              <w:spacing w:before="1"/>
              <w:rPr>
                <w:rFonts w:eastAsia="Calibri"/>
                <w:sz w:val="24"/>
                <w:szCs w:val="24"/>
              </w:rPr>
            </w:pPr>
            <w:r w:rsidRPr="00C7035C">
              <w:rPr>
                <w:rFonts w:eastAsia="Calibri"/>
                <w:b/>
                <w:bCs/>
                <w:sz w:val="24"/>
                <w:szCs w:val="24"/>
              </w:rPr>
              <w:t>Patient Safety</w:t>
            </w:r>
            <w:r w:rsidRPr="00C7035C">
              <w:rPr>
                <w:rFonts w:eastAsia="Calibri"/>
                <w:sz w:val="24"/>
                <w:szCs w:val="24"/>
              </w:rPr>
              <w:t xml:space="preserve"> </w:t>
            </w:r>
          </w:p>
        </w:tc>
        <w:tc>
          <w:tcPr>
            <w:tcW w:w="4509" w:type="dxa"/>
          </w:tcPr>
          <w:p w14:paraId="72EE5772" w14:textId="77777777" w:rsidR="00C7035C" w:rsidRPr="00C7035C" w:rsidRDefault="00C7035C" w:rsidP="006F61BB">
            <w:pPr>
              <w:autoSpaceDE/>
              <w:autoSpaceDN/>
              <w:adjustRightInd/>
              <w:spacing w:before="1"/>
              <w:rPr>
                <w:sz w:val="24"/>
                <w:szCs w:val="24"/>
              </w:rPr>
            </w:pPr>
            <w:r w:rsidRPr="00C7035C">
              <w:rPr>
                <w:sz w:val="24"/>
                <w:szCs w:val="24"/>
              </w:rPr>
              <w:t xml:space="preserve">Summary of evidence related to the problem. This should be clear and represent more than one article – clearly summarize how you consulted the literature in developing and informing this project. You might consider organizing literature in themes. There must be clear application of literature. Example: list themes with small description/bullets under each theme. With those description/bullets- have citations from which reference/source you developed that theme/information on the slide(s). </w:t>
            </w:r>
          </w:p>
        </w:tc>
        <w:tc>
          <w:tcPr>
            <w:tcW w:w="4604" w:type="dxa"/>
          </w:tcPr>
          <w:p w14:paraId="3C9D93D8"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043DA0CF"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4B4EE8C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2D453AB7"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53EA5433" w14:textId="77777777" w:rsidR="00C7035C" w:rsidRPr="00C7035C" w:rsidRDefault="00C7035C" w:rsidP="006F61BB">
            <w:pPr>
              <w:autoSpaceDE/>
              <w:autoSpaceDN/>
              <w:adjustRightInd/>
              <w:spacing w:before="1"/>
              <w:rPr>
                <w:sz w:val="24"/>
                <w:szCs w:val="24"/>
              </w:rPr>
            </w:pPr>
          </w:p>
          <w:p w14:paraId="7CF1CA0C" w14:textId="4FE1C2F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14E2A6D2" w14:textId="77777777" w:rsidTr="00791289">
        <w:tc>
          <w:tcPr>
            <w:tcW w:w="4558" w:type="dxa"/>
          </w:tcPr>
          <w:p w14:paraId="71EF9110" w14:textId="77777777" w:rsidR="00C7035C" w:rsidRPr="00C7035C" w:rsidRDefault="00C7035C" w:rsidP="006F61BB">
            <w:pPr>
              <w:autoSpaceDE/>
              <w:autoSpaceDN/>
              <w:adjustRightInd/>
              <w:spacing w:before="1"/>
              <w:rPr>
                <w:sz w:val="24"/>
                <w:szCs w:val="24"/>
              </w:rPr>
            </w:pPr>
            <w:r w:rsidRPr="00C7035C">
              <w:rPr>
                <w:sz w:val="24"/>
                <w:szCs w:val="24"/>
              </w:rPr>
              <w:t>Gap analysis</w:t>
            </w:r>
          </w:p>
          <w:p w14:paraId="0E9CFFC3" w14:textId="77777777" w:rsidR="00C7035C" w:rsidRPr="00C7035C" w:rsidRDefault="00C7035C" w:rsidP="006F61BB">
            <w:pPr>
              <w:autoSpaceDE/>
              <w:autoSpaceDN/>
              <w:adjustRightInd/>
              <w:spacing w:before="1"/>
              <w:rPr>
                <w:sz w:val="24"/>
                <w:szCs w:val="24"/>
              </w:rPr>
            </w:pPr>
          </w:p>
          <w:p w14:paraId="380C9383"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5583E0DB"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Managing Change</w:t>
            </w:r>
          </w:p>
          <w:p w14:paraId="3F560A59"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Communication Skills</w:t>
            </w:r>
          </w:p>
          <w:p w14:paraId="62D7DB89"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General (Operations) Management</w:t>
            </w:r>
          </w:p>
          <w:p w14:paraId="0E0E037E"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Information Management</w:t>
            </w:r>
          </w:p>
          <w:p w14:paraId="4AA8C1C1"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Quality Improvement</w:t>
            </w:r>
          </w:p>
          <w:p w14:paraId="471DDFCE" w14:textId="77777777" w:rsidR="00C7035C" w:rsidRPr="00C7035C" w:rsidRDefault="00C7035C" w:rsidP="006F61BB">
            <w:pPr>
              <w:autoSpaceDE/>
              <w:autoSpaceDN/>
              <w:adjustRightInd/>
              <w:spacing w:before="1"/>
              <w:rPr>
                <w:sz w:val="24"/>
                <w:szCs w:val="24"/>
              </w:rPr>
            </w:pPr>
          </w:p>
        </w:tc>
        <w:tc>
          <w:tcPr>
            <w:tcW w:w="4509" w:type="dxa"/>
          </w:tcPr>
          <w:p w14:paraId="601FC1BE" w14:textId="77777777" w:rsidR="00C7035C" w:rsidRPr="00C7035C" w:rsidRDefault="00C7035C" w:rsidP="006F61BB">
            <w:pPr>
              <w:autoSpaceDE/>
              <w:autoSpaceDN/>
              <w:adjustRightInd/>
              <w:spacing w:before="1"/>
              <w:rPr>
                <w:sz w:val="24"/>
                <w:szCs w:val="24"/>
              </w:rPr>
            </w:pPr>
            <w:r w:rsidRPr="00C7035C">
              <w:rPr>
                <w:sz w:val="24"/>
                <w:szCs w:val="24"/>
              </w:rPr>
              <w:lastRenderedPageBreak/>
              <w:t>What is current state vs. potential future state? This could be diagrams of flow – present and future (proposed). It can be data related to finances, processes, patient satisfaction (and other quality scores), etc. Benchmarking data. Link gap analysis back to your overall project goals.</w:t>
            </w:r>
          </w:p>
          <w:p w14:paraId="3D58830B" w14:textId="77777777" w:rsidR="00C7035C" w:rsidRPr="00C7035C" w:rsidRDefault="00C7035C" w:rsidP="006F61BB">
            <w:pPr>
              <w:autoSpaceDE/>
              <w:autoSpaceDN/>
              <w:adjustRightInd/>
              <w:spacing w:before="1"/>
              <w:rPr>
                <w:sz w:val="24"/>
                <w:szCs w:val="24"/>
              </w:rPr>
            </w:pPr>
          </w:p>
          <w:p w14:paraId="07A821DA" w14:textId="77777777" w:rsidR="00C7035C" w:rsidRPr="00C7035C" w:rsidRDefault="00C7035C" w:rsidP="006F61BB">
            <w:pPr>
              <w:autoSpaceDE/>
              <w:autoSpaceDN/>
              <w:adjustRightInd/>
              <w:spacing w:before="1"/>
              <w:rPr>
                <w:sz w:val="24"/>
                <w:szCs w:val="24"/>
              </w:rPr>
            </w:pPr>
            <w:r w:rsidRPr="00C7035C">
              <w:rPr>
                <w:sz w:val="24"/>
                <w:szCs w:val="24"/>
              </w:rPr>
              <w:lastRenderedPageBreak/>
              <w:t>Also – make sure you have a statement on gaps in literature. State what is present and what is missing in the literature related to the problem and potential solution.</w:t>
            </w:r>
          </w:p>
        </w:tc>
        <w:tc>
          <w:tcPr>
            <w:tcW w:w="4604" w:type="dxa"/>
          </w:tcPr>
          <w:p w14:paraId="58276E67"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lastRenderedPageBreak/>
              <w:t xml:space="preserve">Proficient - 3 </w:t>
            </w:r>
          </w:p>
          <w:p w14:paraId="7BC346D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0D80EB97"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25DAB8BA"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Novice- 0 </w:t>
            </w:r>
          </w:p>
          <w:p w14:paraId="52ED8C3D" w14:textId="77777777" w:rsidR="00C7035C" w:rsidRPr="00C7035C" w:rsidRDefault="00C7035C" w:rsidP="006F61BB">
            <w:pPr>
              <w:autoSpaceDE/>
              <w:autoSpaceDN/>
              <w:adjustRightInd/>
              <w:spacing w:before="1"/>
              <w:rPr>
                <w:sz w:val="24"/>
                <w:szCs w:val="24"/>
              </w:rPr>
            </w:pPr>
          </w:p>
          <w:p w14:paraId="5A0F37F5" w14:textId="5CDF41DB" w:rsidR="00C7035C" w:rsidRPr="00C7035C" w:rsidRDefault="00C7035C" w:rsidP="002900A9">
            <w:pPr>
              <w:autoSpaceDE/>
              <w:autoSpaceDN/>
              <w:adjustRightInd/>
              <w:spacing w:before="1"/>
              <w:rPr>
                <w:sz w:val="24"/>
                <w:szCs w:val="24"/>
              </w:rPr>
            </w:pPr>
            <w:r w:rsidRPr="00C7035C">
              <w:rPr>
                <w:sz w:val="24"/>
                <w:szCs w:val="24"/>
              </w:rPr>
              <w:t>Comments:</w:t>
            </w:r>
          </w:p>
        </w:tc>
      </w:tr>
      <w:tr w:rsidR="00C7035C" w:rsidRPr="006F61BB" w14:paraId="0DA36EA6" w14:textId="77777777" w:rsidTr="00791289">
        <w:tc>
          <w:tcPr>
            <w:tcW w:w="4558" w:type="dxa"/>
          </w:tcPr>
          <w:p w14:paraId="56268095" w14:textId="77777777" w:rsidR="00C7035C" w:rsidRPr="00C7035C" w:rsidRDefault="00C7035C" w:rsidP="006F61BB">
            <w:pPr>
              <w:autoSpaceDE/>
              <w:autoSpaceDN/>
              <w:adjustRightInd/>
              <w:spacing w:before="1"/>
              <w:rPr>
                <w:sz w:val="24"/>
                <w:szCs w:val="24"/>
              </w:rPr>
            </w:pPr>
            <w:r w:rsidRPr="00C7035C">
              <w:rPr>
                <w:sz w:val="24"/>
                <w:szCs w:val="24"/>
              </w:rPr>
              <w:t xml:space="preserve">Key Stakeholders impacted and/or assisting in completion of project. </w:t>
            </w:r>
          </w:p>
          <w:p w14:paraId="42337FD1" w14:textId="77777777" w:rsidR="00C7035C" w:rsidRPr="00C7035C" w:rsidRDefault="00C7035C" w:rsidP="006F61BB">
            <w:pPr>
              <w:autoSpaceDE/>
              <w:autoSpaceDN/>
              <w:adjustRightInd/>
              <w:spacing w:before="1"/>
              <w:rPr>
                <w:sz w:val="24"/>
                <w:szCs w:val="24"/>
              </w:rPr>
            </w:pPr>
          </w:p>
          <w:p w14:paraId="4CBB3EE1"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4668224B"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Personal and Professional Accountability</w:t>
            </w:r>
          </w:p>
          <w:p w14:paraId="23F867F2"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Contributions to the Community and Profession</w:t>
            </w:r>
          </w:p>
          <w:p w14:paraId="0BB87A72"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Relationship Management</w:t>
            </w:r>
          </w:p>
          <w:p w14:paraId="3F3E1E7D"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Healthcare Personnel</w:t>
            </w:r>
          </w:p>
          <w:p w14:paraId="4D24684B" w14:textId="77777777" w:rsidR="00C7035C" w:rsidRPr="00C7035C" w:rsidRDefault="00C7035C" w:rsidP="006F61BB">
            <w:pPr>
              <w:autoSpaceDE/>
              <w:autoSpaceDN/>
              <w:adjustRightInd/>
              <w:spacing w:before="1"/>
              <w:rPr>
                <w:sz w:val="24"/>
                <w:szCs w:val="24"/>
              </w:rPr>
            </w:pPr>
          </w:p>
        </w:tc>
        <w:tc>
          <w:tcPr>
            <w:tcW w:w="4509" w:type="dxa"/>
          </w:tcPr>
          <w:p w14:paraId="08C1D8A5" w14:textId="77777777" w:rsidR="00C7035C" w:rsidRPr="00C7035C" w:rsidRDefault="00C7035C" w:rsidP="006F61BB">
            <w:pPr>
              <w:autoSpaceDE/>
              <w:autoSpaceDN/>
              <w:adjustRightInd/>
              <w:spacing w:before="1"/>
              <w:rPr>
                <w:sz w:val="24"/>
                <w:szCs w:val="24"/>
              </w:rPr>
            </w:pPr>
            <w:r w:rsidRPr="00C7035C">
              <w:rPr>
                <w:sz w:val="24"/>
                <w:szCs w:val="24"/>
              </w:rPr>
              <w:t xml:space="preserve">Please list as internal and external stakeholders. These are individuals that either worked on the project and/or impacted by the project. </w:t>
            </w:r>
          </w:p>
          <w:p w14:paraId="0FA0EBCA" w14:textId="77777777" w:rsidR="00C7035C" w:rsidRPr="00C7035C" w:rsidRDefault="00C7035C" w:rsidP="006F61BB">
            <w:pPr>
              <w:autoSpaceDE/>
              <w:autoSpaceDN/>
              <w:adjustRightInd/>
              <w:spacing w:before="1"/>
              <w:rPr>
                <w:sz w:val="24"/>
                <w:szCs w:val="24"/>
              </w:rPr>
            </w:pPr>
          </w:p>
        </w:tc>
        <w:tc>
          <w:tcPr>
            <w:tcW w:w="4604" w:type="dxa"/>
          </w:tcPr>
          <w:p w14:paraId="2B82608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43BED598"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0B14EFEE"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3D452A6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2179241D" w14:textId="77777777" w:rsidR="00C7035C" w:rsidRPr="00C7035C" w:rsidRDefault="00C7035C" w:rsidP="006F61BB">
            <w:pPr>
              <w:autoSpaceDE/>
              <w:autoSpaceDN/>
              <w:adjustRightInd/>
              <w:spacing w:before="1"/>
              <w:rPr>
                <w:sz w:val="24"/>
                <w:szCs w:val="24"/>
              </w:rPr>
            </w:pPr>
          </w:p>
          <w:p w14:paraId="3F6B2CD3"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33C1A8AD" w14:textId="77777777" w:rsidTr="00791289">
        <w:tc>
          <w:tcPr>
            <w:tcW w:w="4558" w:type="dxa"/>
          </w:tcPr>
          <w:p w14:paraId="51D8A188" w14:textId="77777777" w:rsidR="00C7035C" w:rsidRPr="00C7035C" w:rsidRDefault="00C7035C" w:rsidP="006F61BB">
            <w:pPr>
              <w:autoSpaceDE/>
              <w:autoSpaceDN/>
              <w:adjustRightInd/>
              <w:spacing w:before="1"/>
              <w:rPr>
                <w:sz w:val="24"/>
                <w:szCs w:val="24"/>
              </w:rPr>
            </w:pPr>
            <w:r w:rsidRPr="00C7035C">
              <w:rPr>
                <w:sz w:val="24"/>
                <w:szCs w:val="24"/>
              </w:rPr>
              <w:t>Diversity, equity, and inclusion of stakeholders</w:t>
            </w:r>
          </w:p>
          <w:p w14:paraId="7EB9C654" w14:textId="77777777" w:rsidR="00C7035C" w:rsidRPr="00C7035C" w:rsidRDefault="00C7035C" w:rsidP="006F61BB">
            <w:pPr>
              <w:autoSpaceDE/>
              <w:autoSpaceDN/>
              <w:adjustRightInd/>
              <w:spacing w:before="1"/>
              <w:rPr>
                <w:sz w:val="24"/>
                <w:szCs w:val="24"/>
              </w:rPr>
            </w:pPr>
          </w:p>
          <w:p w14:paraId="37FA823F"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20637CEF"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Personal and Professional Accountability</w:t>
            </w:r>
          </w:p>
          <w:p w14:paraId="23BCB2B2"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Contributions to the Community and Profession</w:t>
            </w:r>
          </w:p>
          <w:p w14:paraId="19201049"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Relationship Management</w:t>
            </w:r>
          </w:p>
          <w:p w14:paraId="7E1D8E24"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Healthcare Personnel</w:t>
            </w:r>
          </w:p>
          <w:p w14:paraId="4EE3022C" w14:textId="77777777" w:rsidR="00C7035C" w:rsidRPr="00C7035C" w:rsidRDefault="00C7035C" w:rsidP="006F61BB">
            <w:pPr>
              <w:numPr>
                <w:ilvl w:val="0"/>
                <w:numId w:val="36"/>
              </w:numPr>
              <w:autoSpaceDE/>
              <w:autoSpaceDN/>
              <w:adjustRightInd/>
              <w:spacing w:before="1"/>
              <w:rPr>
                <w:rFonts w:eastAsia="Calibri"/>
                <w:b/>
                <w:bCs/>
                <w:sz w:val="24"/>
                <w:szCs w:val="24"/>
              </w:rPr>
            </w:pPr>
            <w:r w:rsidRPr="00C7035C">
              <w:rPr>
                <w:rFonts w:eastAsia="Calibri"/>
                <w:b/>
                <w:bCs/>
                <w:sz w:val="24"/>
                <w:szCs w:val="24"/>
              </w:rPr>
              <w:t>The Patient’s Perspective</w:t>
            </w:r>
          </w:p>
          <w:p w14:paraId="75D73F01" w14:textId="77777777" w:rsidR="00C7035C" w:rsidRPr="00C7035C" w:rsidRDefault="00C7035C" w:rsidP="006F61BB">
            <w:pPr>
              <w:autoSpaceDE/>
              <w:autoSpaceDN/>
              <w:adjustRightInd/>
              <w:spacing w:before="1"/>
              <w:rPr>
                <w:sz w:val="24"/>
                <w:szCs w:val="24"/>
              </w:rPr>
            </w:pPr>
          </w:p>
        </w:tc>
        <w:tc>
          <w:tcPr>
            <w:tcW w:w="4509" w:type="dxa"/>
          </w:tcPr>
          <w:p w14:paraId="5D98EE37" w14:textId="77777777" w:rsidR="00C7035C" w:rsidRPr="00C7035C" w:rsidRDefault="00C7035C" w:rsidP="006F61BB">
            <w:pPr>
              <w:autoSpaceDE/>
              <w:autoSpaceDN/>
              <w:adjustRightInd/>
              <w:spacing w:before="1"/>
              <w:rPr>
                <w:sz w:val="24"/>
                <w:szCs w:val="24"/>
              </w:rPr>
            </w:pPr>
            <w:r w:rsidRPr="00C7035C">
              <w:rPr>
                <w:sz w:val="24"/>
                <w:szCs w:val="24"/>
              </w:rPr>
              <w:t>Discuss diversity, equity, and inclusion of the stakeholders/project group. How did you ensure you had a diverse, equitable, and inclusive stakeholder group?</w:t>
            </w:r>
          </w:p>
        </w:tc>
        <w:tc>
          <w:tcPr>
            <w:tcW w:w="4604" w:type="dxa"/>
          </w:tcPr>
          <w:p w14:paraId="4EF7A0B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0CDCE26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10E52D35"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430403C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0C129622" w14:textId="77777777" w:rsidR="00C7035C" w:rsidRPr="00C7035C" w:rsidRDefault="00C7035C" w:rsidP="006F61BB">
            <w:pPr>
              <w:autoSpaceDE/>
              <w:autoSpaceDN/>
              <w:adjustRightInd/>
              <w:spacing w:before="1"/>
              <w:rPr>
                <w:sz w:val="24"/>
                <w:szCs w:val="24"/>
              </w:rPr>
            </w:pPr>
          </w:p>
          <w:p w14:paraId="401654D8" w14:textId="77777777" w:rsidR="00C7035C" w:rsidRPr="00C7035C" w:rsidRDefault="00C7035C" w:rsidP="006F61BB">
            <w:pPr>
              <w:autoSpaceDE/>
              <w:autoSpaceDN/>
              <w:adjustRightInd/>
              <w:spacing w:before="1"/>
              <w:rPr>
                <w:sz w:val="24"/>
                <w:szCs w:val="24"/>
              </w:rPr>
            </w:pPr>
            <w:r w:rsidRPr="00C7035C">
              <w:rPr>
                <w:sz w:val="24"/>
                <w:szCs w:val="24"/>
              </w:rPr>
              <w:t>Comments:</w:t>
            </w:r>
          </w:p>
        </w:tc>
      </w:tr>
    </w:tbl>
    <w:p w14:paraId="5AE518BC" w14:textId="77777777" w:rsidR="00791289" w:rsidRDefault="00791289">
      <w:r>
        <w:br w:type="page"/>
      </w:r>
    </w:p>
    <w:tbl>
      <w:tblPr>
        <w:tblW w:w="4750"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HA Program Elements of the Capstone"/>
        <w:tblDescription w:val="The table is a list of required elements in the student's capstone. First column is the presentation element, second column is the sample oral presentation item, and third column is the level of performace by student."/>
      </w:tblPr>
      <w:tblGrid>
        <w:gridCol w:w="4558"/>
        <w:gridCol w:w="4509"/>
        <w:gridCol w:w="4604"/>
      </w:tblGrid>
      <w:tr w:rsidR="00791289" w:rsidRPr="006F61BB" w14:paraId="35082908" w14:textId="77777777" w:rsidTr="00791289">
        <w:tc>
          <w:tcPr>
            <w:tcW w:w="4558" w:type="dxa"/>
            <w:shd w:val="clear" w:color="auto" w:fill="ADADAD" w:themeFill="background2" w:themeFillShade="BF"/>
          </w:tcPr>
          <w:p w14:paraId="6ED925FF" w14:textId="347844E0" w:rsidR="00791289" w:rsidRPr="00C7035C" w:rsidRDefault="00791289" w:rsidP="00791289">
            <w:pPr>
              <w:autoSpaceDE/>
              <w:autoSpaceDN/>
              <w:adjustRightInd/>
              <w:spacing w:before="1"/>
              <w:rPr>
                <w:sz w:val="24"/>
                <w:szCs w:val="24"/>
              </w:rPr>
            </w:pPr>
            <w:r w:rsidRPr="00C7035C">
              <w:rPr>
                <w:b/>
                <w:bCs/>
                <w:sz w:val="24"/>
                <w:szCs w:val="24"/>
              </w:rPr>
              <w:lastRenderedPageBreak/>
              <w:t>Presentation Elements</w:t>
            </w:r>
          </w:p>
        </w:tc>
        <w:tc>
          <w:tcPr>
            <w:tcW w:w="4509" w:type="dxa"/>
            <w:shd w:val="clear" w:color="auto" w:fill="ADADAD" w:themeFill="background2" w:themeFillShade="BF"/>
          </w:tcPr>
          <w:p w14:paraId="1B93A55E" w14:textId="04F709F0" w:rsidR="00791289" w:rsidRPr="00C7035C" w:rsidRDefault="00791289" w:rsidP="00791289">
            <w:pPr>
              <w:autoSpaceDE/>
              <w:autoSpaceDN/>
              <w:adjustRightInd/>
              <w:spacing w:before="1"/>
              <w:rPr>
                <w:sz w:val="24"/>
                <w:szCs w:val="24"/>
              </w:rPr>
            </w:pPr>
            <w:r w:rsidRPr="00C7035C">
              <w:rPr>
                <w:b/>
                <w:bCs/>
                <w:sz w:val="24"/>
                <w:szCs w:val="24"/>
              </w:rPr>
              <w:t>Sample Oral Presentation Item</w:t>
            </w:r>
          </w:p>
        </w:tc>
        <w:tc>
          <w:tcPr>
            <w:tcW w:w="4604" w:type="dxa"/>
            <w:shd w:val="clear" w:color="auto" w:fill="ADADAD" w:themeFill="background2" w:themeFillShade="BF"/>
          </w:tcPr>
          <w:p w14:paraId="0A3BD933" w14:textId="1444F762" w:rsidR="00791289" w:rsidRPr="00C7035C" w:rsidRDefault="00791289" w:rsidP="00791289">
            <w:pPr>
              <w:autoSpaceDE/>
              <w:autoSpaceDN/>
              <w:adjustRightInd/>
              <w:spacing w:before="1"/>
              <w:rPr>
                <w:sz w:val="24"/>
                <w:szCs w:val="24"/>
              </w:rPr>
            </w:pPr>
            <w:r w:rsidRPr="00C7035C">
              <w:rPr>
                <w:b/>
                <w:bCs/>
                <w:sz w:val="24"/>
                <w:szCs w:val="24"/>
              </w:rPr>
              <w:t>Level of Performance</w:t>
            </w:r>
          </w:p>
        </w:tc>
      </w:tr>
      <w:tr w:rsidR="00C7035C" w:rsidRPr="006F61BB" w14:paraId="04CD4889" w14:textId="77777777" w:rsidTr="00791289">
        <w:tc>
          <w:tcPr>
            <w:tcW w:w="4558" w:type="dxa"/>
          </w:tcPr>
          <w:p w14:paraId="2770D642" w14:textId="3900485E" w:rsidR="00C7035C" w:rsidRPr="00C7035C" w:rsidRDefault="00C7035C" w:rsidP="006F61BB">
            <w:pPr>
              <w:autoSpaceDE/>
              <w:autoSpaceDN/>
              <w:adjustRightInd/>
              <w:spacing w:before="1"/>
              <w:rPr>
                <w:sz w:val="24"/>
                <w:szCs w:val="24"/>
              </w:rPr>
            </w:pPr>
            <w:r w:rsidRPr="00C7035C">
              <w:rPr>
                <w:sz w:val="24"/>
                <w:szCs w:val="24"/>
              </w:rPr>
              <w:t>Discuss Ethical Implications of the project</w:t>
            </w:r>
          </w:p>
          <w:p w14:paraId="2ED85A8C" w14:textId="77777777" w:rsidR="00C7035C" w:rsidRPr="00C7035C" w:rsidRDefault="00C7035C" w:rsidP="006F61BB">
            <w:pPr>
              <w:autoSpaceDE/>
              <w:autoSpaceDN/>
              <w:adjustRightInd/>
              <w:spacing w:before="1"/>
              <w:rPr>
                <w:sz w:val="24"/>
                <w:szCs w:val="24"/>
              </w:rPr>
            </w:pPr>
          </w:p>
          <w:p w14:paraId="3D168C05"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25066985" w14:textId="77777777" w:rsidR="00C7035C" w:rsidRPr="00C7035C" w:rsidRDefault="00C7035C" w:rsidP="006F61BB">
            <w:pPr>
              <w:numPr>
                <w:ilvl w:val="0"/>
                <w:numId w:val="27"/>
              </w:numPr>
              <w:autoSpaceDE/>
              <w:autoSpaceDN/>
              <w:adjustRightInd/>
              <w:spacing w:before="1"/>
              <w:rPr>
                <w:b/>
                <w:bCs/>
                <w:sz w:val="24"/>
                <w:szCs w:val="24"/>
              </w:rPr>
            </w:pPr>
            <w:r w:rsidRPr="00C7035C">
              <w:rPr>
                <w:b/>
                <w:bCs/>
                <w:sz w:val="24"/>
                <w:szCs w:val="24"/>
              </w:rPr>
              <w:t xml:space="preserve">Ethics &amp; Compliance </w:t>
            </w:r>
          </w:p>
          <w:p w14:paraId="020AD4A8" w14:textId="77777777" w:rsidR="00C7035C" w:rsidRPr="00C7035C" w:rsidRDefault="00C7035C" w:rsidP="006F61BB">
            <w:pPr>
              <w:numPr>
                <w:ilvl w:val="0"/>
                <w:numId w:val="27"/>
              </w:numPr>
              <w:autoSpaceDE/>
              <w:autoSpaceDN/>
              <w:adjustRightInd/>
              <w:spacing w:before="1"/>
              <w:rPr>
                <w:rFonts w:eastAsia="Calibri"/>
                <w:b/>
                <w:bCs/>
                <w:sz w:val="24"/>
                <w:szCs w:val="24"/>
              </w:rPr>
            </w:pPr>
            <w:r w:rsidRPr="00C7035C">
              <w:rPr>
                <w:rFonts w:eastAsia="Calibri"/>
                <w:b/>
                <w:bCs/>
                <w:sz w:val="24"/>
                <w:szCs w:val="24"/>
              </w:rPr>
              <w:t>Personal and Professional Accountability</w:t>
            </w:r>
          </w:p>
          <w:p w14:paraId="748CF37D" w14:textId="77777777" w:rsidR="00C7035C" w:rsidRPr="00C7035C" w:rsidRDefault="00C7035C" w:rsidP="006F61BB">
            <w:pPr>
              <w:numPr>
                <w:ilvl w:val="0"/>
                <w:numId w:val="27"/>
              </w:numPr>
              <w:autoSpaceDE/>
              <w:autoSpaceDN/>
              <w:adjustRightInd/>
              <w:spacing w:before="1"/>
              <w:rPr>
                <w:rFonts w:eastAsia="Calibri"/>
                <w:b/>
                <w:bCs/>
                <w:sz w:val="24"/>
                <w:szCs w:val="24"/>
              </w:rPr>
            </w:pPr>
            <w:r w:rsidRPr="00C7035C">
              <w:rPr>
                <w:rFonts w:eastAsia="Calibri"/>
                <w:b/>
                <w:bCs/>
                <w:sz w:val="24"/>
                <w:szCs w:val="24"/>
              </w:rPr>
              <w:t>Contributions to the Community and Profession</w:t>
            </w:r>
          </w:p>
          <w:p w14:paraId="5E660709" w14:textId="77777777" w:rsidR="00C7035C" w:rsidRPr="00C7035C" w:rsidRDefault="00C7035C" w:rsidP="006F61BB">
            <w:pPr>
              <w:autoSpaceDE/>
              <w:autoSpaceDN/>
              <w:adjustRightInd/>
              <w:spacing w:before="1"/>
              <w:rPr>
                <w:rFonts w:eastAsia="Calibri"/>
                <w:sz w:val="24"/>
                <w:szCs w:val="24"/>
              </w:rPr>
            </w:pPr>
          </w:p>
        </w:tc>
        <w:tc>
          <w:tcPr>
            <w:tcW w:w="4509" w:type="dxa"/>
          </w:tcPr>
          <w:p w14:paraId="0B28C229" w14:textId="77777777" w:rsidR="00C7035C" w:rsidRPr="00C7035C" w:rsidRDefault="00C7035C" w:rsidP="006F61BB">
            <w:pPr>
              <w:autoSpaceDE/>
              <w:autoSpaceDN/>
              <w:adjustRightInd/>
              <w:spacing w:before="1"/>
              <w:rPr>
                <w:sz w:val="24"/>
                <w:szCs w:val="24"/>
              </w:rPr>
            </w:pPr>
            <w:r w:rsidRPr="00C7035C">
              <w:rPr>
                <w:sz w:val="24"/>
                <w:szCs w:val="24"/>
              </w:rPr>
              <w:t>Please discuss ethical principles related to the project (each needs to be addressed):</w:t>
            </w:r>
          </w:p>
          <w:p w14:paraId="35AD42DC"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Autonomy</w:t>
            </w:r>
          </w:p>
          <w:p w14:paraId="52EAD2F4"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Nonmaleficence</w:t>
            </w:r>
          </w:p>
          <w:p w14:paraId="15ABBD19"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Beneficence</w:t>
            </w:r>
          </w:p>
          <w:p w14:paraId="7882357B"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Justice</w:t>
            </w:r>
          </w:p>
        </w:tc>
        <w:tc>
          <w:tcPr>
            <w:tcW w:w="4604" w:type="dxa"/>
          </w:tcPr>
          <w:p w14:paraId="364AA1E0"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 xml:space="preserve">Proficient - 3 </w:t>
            </w:r>
          </w:p>
          <w:p w14:paraId="6830E152"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 xml:space="preserve">Competent - 2 </w:t>
            </w:r>
          </w:p>
          <w:p w14:paraId="3640E38D"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 xml:space="preserve">Advanced Beginner - 1 </w:t>
            </w:r>
          </w:p>
          <w:p w14:paraId="72666D1D" w14:textId="77777777" w:rsidR="00C7035C" w:rsidRPr="00C7035C" w:rsidRDefault="00C7035C" w:rsidP="006F61BB">
            <w:pPr>
              <w:numPr>
                <w:ilvl w:val="0"/>
                <w:numId w:val="26"/>
              </w:numPr>
              <w:autoSpaceDE/>
              <w:autoSpaceDN/>
              <w:adjustRightInd/>
              <w:spacing w:before="1"/>
              <w:rPr>
                <w:sz w:val="24"/>
                <w:szCs w:val="24"/>
              </w:rPr>
            </w:pPr>
            <w:r w:rsidRPr="00C7035C">
              <w:rPr>
                <w:sz w:val="24"/>
                <w:szCs w:val="24"/>
              </w:rPr>
              <w:t>Novice- 0</w:t>
            </w:r>
          </w:p>
          <w:p w14:paraId="5E74EA05" w14:textId="77777777" w:rsidR="00C7035C" w:rsidRPr="00C7035C" w:rsidRDefault="00C7035C" w:rsidP="006F61BB">
            <w:pPr>
              <w:autoSpaceDE/>
              <w:autoSpaceDN/>
              <w:adjustRightInd/>
              <w:spacing w:before="1"/>
              <w:rPr>
                <w:sz w:val="24"/>
                <w:szCs w:val="24"/>
              </w:rPr>
            </w:pPr>
          </w:p>
          <w:p w14:paraId="46429EA7"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4B1DE4DC" w14:textId="77777777" w:rsidTr="00791289">
        <w:tc>
          <w:tcPr>
            <w:tcW w:w="4558" w:type="dxa"/>
          </w:tcPr>
          <w:p w14:paraId="52645768" w14:textId="77777777" w:rsidR="00C7035C" w:rsidRPr="00C7035C" w:rsidRDefault="00C7035C" w:rsidP="006F61BB">
            <w:pPr>
              <w:autoSpaceDE/>
              <w:autoSpaceDN/>
              <w:adjustRightInd/>
              <w:spacing w:before="1"/>
              <w:rPr>
                <w:sz w:val="24"/>
                <w:szCs w:val="24"/>
              </w:rPr>
            </w:pPr>
            <w:r w:rsidRPr="00C7035C">
              <w:rPr>
                <w:sz w:val="24"/>
                <w:szCs w:val="24"/>
              </w:rPr>
              <w:t>Summary of project/implementation plan</w:t>
            </w:r>
          </w:p>
          <w:p w14:paraId="6E7A0DFD" w14:textId="77777777" w:rsidR="00C7035C" w:rsidRPr="00C7035C" w:rsidRDefault="00C7035C" w:rsidP="006F61BB">
            <w:pPr>
              <w:autoSpaceDE/>
              <w:autoSpaceDN/>
              <w:adjustRightInd/>
              <w:spacing w:before="1"/>
              <w:rPr>
                <w:sz w:val="24"/>
                <w:szCs w:val="24"/>
              </w:rPr>
            </w:pPr>
          </w:p>
          <w:p w14:paraId="5B77A19D"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177FE3DF" w14:textId="77777777" w:rsidR="00C7035C" w:rsidRPr="00C7035C" w:rsidRDefault="00C7035C" w:rsidP="006F61BB">
            <w:pPr>
              <w:numPr>
                <w:ilvl w:val="0"/>
                <w:numId w:val="37"/>
              </w:numPr>
              <w:autoSpaceDE/>
              <w:autoSpaceDN/>
              <w:adjustRightInd/>
              <w:spacing w:before="1"/>
              <w:rPr>
                <w:rFonts w:eastAsia="Calibri"/>
                <w:b/>
                <w:bCs/>
                <w:sz w:val="24"/>
                <w:szCs w:val="24"/>
              </w:rPr>
            </w:pPr>
            <w:r w:rsidRPr="00C7035C">
              <w:rPr>
                <w:rFonts w:eastAsia="Calibri"/>
                <w:b/>
                <w:bCs/>
                <w:sz w:val="24"/>
                <w:szCs w:val="24"/>
              </w:rPr>
              <w:t>Communication Skills</w:t>
            </w:r>
          </w:p>
          <w:p w14:paraId="2055A1B4" w14:textId="77777777" w:rsidR="00C7035C" w:rsidRPr="00C7035C" w:rsidRDefault="00C7035C" w:rsidP="006F61BB">
            <w:pPr>
              <w:numPr>
                <w:ilvl w:val="0"/>
                <w:numId w:val="37"/>
              </w:numPr>
              <w:autoSpaceDE/>
              <w:autoSpaceDN/>
              <w:adjustRightInd/>
              <w:spacing w:before="1"/>
              <w:rPr>
                <w:b/>
                <w:bCs/>
                <w:sz w:val="24"/>
                <w:szCs w:val="24"/>
              </w:rPr>
            </w:pPr>
            <w:r w:rsidRPr="00C7035C">
              <w:rPr>
                <w:rFonts w:eastAsia="Calibri"/>
                <w:b/>
                <w:bCs/>
                <w:sz w:val="24"/>
                <w:szCs w:val="24"/>
              </w:rPr>
              <w:t>General (Operations) Management</w:t>
            </w:r>
          </w:p>
          <w:p w14:paraId="10293901" w14:textId="77777777" w:rsidR="00C7035C" w:rsidRPr="006F61BB" w:rsidRDefault="00C7035C" w:rsidP="006F61BB">
            <w:pPr>
              <w:numPr>
                <w:ilvl w:val="0"/>
                <w:numId w:val="37"/>
              </w:numPr>
              <w:autoSpaceDE/>
              <w:autoSpaceDN/>
              <w:adjustRightInd/>
              <w:spacing w:before="1"/>
              <w:rPr>
                <w:sz w:val="24"/>
                <w:szCs w:val="24"/>
              </w:rPr>
            </w:pPr>
            <w:r w:rsidRPr="00C7035C">
              <w:rPr>
                <w:b/>
                <w:bCs/>
                <w:sz w:val="24"/>
                <w:szCs w:val="24"/>
              </w:rPr>
              <w:t>Quality Improvement</w:t>
            </w:r>
          </w:p>
        </w:tc>
        <w:tc>
          <w:tcPr>
            <w:tcW w:w="4509" w:type="dxa"/>
          </w:tcPr>
          <w:p w14:paraId="187CA133" w14:textId="77777777" w:rsidR="00C7035C" w:rsidRPr="00C7035C" w:rsidRDefault="00C7035C" w:rsidP="006F61BB">
            <w:pPr>
              <w:autoSpaceDE/>
              <w:autoSpaceDN/>
              <w:adjustRightInd/>
              <w:spacing w:before="1"/>
              <w:rPr>
                <w:sz w:val="24"/>
                <w:szCs w:val="24"/>
              </w:rPr>
            </w:pPr>
            <w:r w:rsidRPr="00C7035C">
              <w:rPr>
                <w:sz w:val="24"/>
                <w:szCs w:val="24"/>
              </w:rPr>
              <w:t xml:space="preserve">Scope, background, metrics. Clearly outlines major goals that the project is intending to address (outlines project goals and key objectives). </w:t>
            </w:r>
          </w:p>
          <w:p w14:paraId="0040E019" w14:textId="77777777" w:rsidR="00C7035C" w:rsidRPr="00C7035C" w:rsidRDefault="00C7035C" w:rsidP="006F61BB">
            <w:pPr>
              <w:autoSpaceDE/>
              <w:autoSpaceDN/>
              <w:adjustRightInd/>
              <w:spacing w:before="1"/>
              <w:rPr>
                <w:sz w:val="24"/>
                <w:szCs w:val="24"/>
              </w:rPr>
            </w:pPr>
          </w:p>
          <w:p w14:paraId="53E1C5E5" w14:textId="77777777" w:rsidR="00C7035C" w:rsidRPr="00C7035C" w:rsidRDefault="00C7035C" w:rsidP="006F61BB">
            <w:pPr>
              <w:autoSpaceDE/>
              <w:autoSpaceDN/>
              <w:adjustRightInd/>
              <w:spacing w:before="1"/>
              <w:rPr>
                <w:sz w:val="24"/>
                <w:szCs w:val="24"/>
              </w:rPr>
            </w:pPr>
            <w:r w:rsidRPr="00C7035C">
              <w:rPr>
                <w:sz w:val="24"/>
                <w:szCs w:val="24"/>
              </w:rPr>
              <w:t xml:space="preserve">You should include your project goals. List your starting goals/objectives. Clearly tell us what you intend to accomplish in the project. </w:t>
            </w:r>
          </w:p>
        </w:tc>
        <w:tc>
          <w:tcPr>
            <w:tcW w:w="4604" w:type="dxa"/>
          </w:tcPr>
          <w:p w14:paraId="1771BF7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01CB9905"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7ABA054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4D69FC18"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75F8FA35" w14:textId="77777777" w:rsidR="00C7035C" w:rsidRPr="00C7035C" w:rsidRDefault="00C7035C" w:rsidP="006F61BB">
            <w:pPr>
              <w:autoSpaceDE/>
              <w:autoSpaceDN/>
              <w:adjustRightInd/>
              <w:spacing w:before="1"/>
              <w:rPr>
                <w:sz w:val="24"/>
                <w:szCs w:val="24"/>
              </w:rPr>
            </w:pPr>
          </w:p>
          <w:p w14:paraId="1FF9BEEA" w14:textId="7BEE4DCA" w:rsidR="00C7035C" w:rsidRPr="00C7035C" w:rsidRDefault="00C7035C" w:rsidP="002900A9">
            <w:pPr>
              <w:autoSpaceDE/>
              <w:autoSpaceDN/>
              <w:adjustRightInd/>
              <w:spacing w:before="1"/>
              <w:rPr>
                <w:sz w:val="24"/>
                <w:szCs w:val="24"/>
              </w:rPr>
            </w:pPr>
            <w:r w:rsidRPr="00C7035C">
              <w:rPr>
                <w:sz w:val="24"/>
                <w:szCs w:val="24"/>
              </w:rPr>
              <w:t>Comments:</w:t>
            </w:r>
          </w:p>
        </w:tc>
      </w:tr>
      <w:tr w:rsidR="00C7035C" w:rsidRPr="006F61BB" w14:paraId="2B24D32E" w14:textId="77777777" w:rsidTr="00791289">
        <w:tc>
          <w:tcPr>
            <w:tcW w:w="4558" w:type="dxa"/>
          </w:tcPr>
          <w:p w14:paraId="54E19B32" w14:textId="77777777" w:rsidR="00C7035C" w:rsidRPr="00C7035C" w:rsidRDefault="00C7035C" w:rsidP="006F61BB">
            <w:pPr>
              <w:autoSpaceDE/>
              <w:autoSpaceDN/>
              <w:adjustRightInd/>
              <w:spacing w:before="1"/>
              <w:rPr>
                <w:sz w:val="24"/>
                <w:szCs w:val="24"/>
              </w:rPr>
            </w:pPr>
            <w:r w:rsidRPr="00C7035C">
              <w:rPr>
                <w:sz w:val="24"/>
                <w:szCs w:val="24"/>
              </w:rPr>
              <w:t>Summary of the timeline/outcome of the project goals (goals achieved/in progress) – operational and/or strategic</w:t>
            </w:r>
          </w:p>
          <w:p w14:paraId="6E0BADBF" w14:textId="77777777" w:rsidR="00C7035C" w:rsidRPr="00C7035C" w:rsidRDefault="00C7035C" w:rsidP="006F61BB">
            <w:pPr>
              <w:autoSpaceDE/>
              <w:autoSpaceDN/>
              <w:adjustRightInd/>
              <w:spacing w:before="1"/>
              <w:rPr>
                <w:sz w:val="24"/>
                <w:szCs w:val="24"/>
              </w:rPr>
            </w:pPr>
          </w:p>
          <w:p w14:paraId="51155765"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3AC6A3D2" w14:textId="77777777" w:rsidR="00C7035C" w:rsidRPr="00C7035C" w:rsidRDefault="00C7035C" w:rsidP="006F61BB">
            <w:pPr>
              <w:numPr>
                <w:ilvl w:val="0"/>
                <w:numId w:val="38"/>
              </w:numPr>
              <w:autoSpaceDE/>
              <w:autoSpaceDN/>
              <w:adjustRightInd/>
              <w:spacing w:before="1"/>
              <w:rPr>
                <w:rFonts w:eastAsia="Calibri"/>
                <w:b/>
                <w:bCs/>
                <w:sz w:val="24"/>
                <w:szCs w:val="24"/>
              </w:rPr>
            </w:pPr>
            <w:r w:rsidRPr="00C7035C">
              <w:rPr>
                <w:rFonts w:eastAsia="Calibri"/>
                <w:b/>
                <w:bCs/>
                <w:sz w:val="24"/>
                <w:szCs w:val="24"/>
              </w:rPr>
              <w:t>Professional Development and Lifelong Learning</w:t>
            </w:r>
          </w:p>
          <w:p w14:paraId="718778DE" w14:textId="77777777" w:rsidR="00C7035C" w:rsidRPr="00C7035C" w:rsidRDefault="00C7035C" w:rsidP="006F61BB">
            <w:pPr>
              <w:numPr>
                <w:ilvl w:val="0"/>
                <w:numId w:val="38"/>
              </w:numPr>
              <w:autoSpaceDE/>
              <w:autoSpaceDN/>
              <w:adjustRightInd/>
              <w:spacing w:before="1"/>
              <w:rPr>
                <w:rFonts w:eastAsia="Calibri"/>
                <w:b/>
                <w:bCs/>
                <w:sz w:val="24"/>
                <w:szCs w:val="24"/>
              </w:rPr>
            </w:pPr>
            <w:r w:rsidRPr="00C7035C">
              <w:rPr>
                <w:rFonts w:eastAsia="Calibri"/>
                <w:b/>
                <w:bCs/>
                <w:sz w:val="24"/>
                <w:szCs w:val="24"/>
              </w:rPr>
              <w:t xml:space="preserve">Communication Skills </w:t>
            </w:r>
          </w:p>
          <w:p w14:paraId="7534C4B9" w14:textId="77777777" w:rsidR="00C7035C" w:rsidRPr="00C7035C" w:rsidRDefault="00C7035C" w:rsidP="006F61BB">
            <w:pPr>
              <w:numPr>
                <w:ilvl w:val="0"/>
                <w:numId w:val="38"/>
              </w:numPr>
              <w:autoSpaceDE/>
              <w:autoSpaceDN/>
              <w:adjustRightInd/>
              <w:spacing w:before="1"/>
              <w:rPr>
                <w:rFonts w:eastAsia="Calibri"/>
                <w:b/>
                <w:bCs/>
                <w:sz w:val="24"/>
                <w:szCs w:val="24"/>
              </w:rPr>
            </w:pPr>
            <w:r w:rsidRPr="00C7035C">
              <w:rPr>
                <w:rFonts w:eastAsia="Calibri"/>
                <w:b/>
                <w:bCs/>
                <w:sz w:val="24"/>
                <w:szCs w:val="24"/>
              </w:rPr>
              <w:t xml:space="preserve">Healthcare Systems and Organizations </w:t>
            </w:r>
          </w:p>
          <w:p w14:paraId="046BD297" w14:textId="77777777" w:rsidR="00C7035C" w:rsidRPr="00C7035C" w:rsidRDefault="00C7035C" w:rsidP="006F61BB">
            <w:pPr>
              <w:numPr>
                <w:ilvl w:val="0"/>
                <w:numId w:val="38"/>
              </w:numPr>
              <w:autoSpaceDE/>
              <w:autoSpaceDN/>
              <w:adjustRightInd/>
              <w:spacing w:before="1"/>
              <w:rPr>
                <w:rFonts w:eastAsia="Calibri"/>
                <w:b/>
                <w:bCs/>
                <w:sz w:val="24"/>
                <w:szCs w:val="24"/>
              </w:rPr>
            </w:pPr>
            <w:r w:rsidRPr="00C7035C">
              <w:rPr>
                <w:rFonts w:eastAsia="Calibri"/>
                <w:b/>
                <w:bCs/>
                <w:sz w:val="24"/>
                <w:szCs w:val="24"/>
              </w:rPr>
              <w:t>The Patient’s Perspective</w:t>
            </w:r>
          </w:p>
          <w:p w14:paraId="377A9531" w14:textId="77777777" w:rsidR="00C7035C" w:rsidRPr="00C7035C" w:rsidRDefault="00C7035C" w:rsidP="006F61BB">
            <w:pPr>
              <w:autoSpaceDE/>
              <w:autoSpaceDN/>
              <w:adjustRightInd/>
              <w:spacing w:before="1"/>
              <w:rPr>
                <w:sz w:val="24"/>
                <w:szCs w:val="24"/>
              </w:rPr>
            </w:pPr>
          </w:p>
        </w:tc>
        <w:tc>
          <w:tcPr>
            <w:tcW w:w="4509" w:type="dxa"/>
          </w:tcPr>
          <w:p w14:paraId="74BA4453" w14:textId="77777777" w:rsidR="00C7035C" w:rsidRPr="00C7035C" w:rsidRDefault="00C7035C" w:rsidP="006F61BB">
            <w:pPr>
              <w:autoSpaceDE/>
              <w:autoSpaceDN/>
              <w:adjustRightInd/>
              <w:spacing w:before="1"/>
              <w:rPr>
                <w:sz w:val="24"/>
                <w:szCs w:val="24"/>
              </w:rPr>
            </w:pPr>
            <w:r w:rsidRPr="00C7035C">
              <w:rPr>
                <w:sz w:val="24"/>
                <w:szCs w:val="24"/>
              </w:rPr>
              <w:t xml:space="preserve">Overall project outline – overview of steps </w:t>
            </w:r>
            <w:r w:rsidRPr="00C7035C">
              <w:rPr>
                <w:sz w:val="24"/>
                <w:szCs w:val="24"/>
                <w:u w:val="single"/>
              </w:rPr>
              <w:t>that you accomplished</w:t>
            </w:r>
            <w:r w:rsidRPr="00C7035C">
              <w:rPr>
                <w:sz w:val="24"/>
                <w:szCs w:val="24"/>
              </w:rPr>
              <w:t xml:space="preserve"> throughout the entire project (ex: research organization, literature review, collect data, data analyzed, current states vs. future (gap analysis), key problems identified, action plan, timeline, evaluation, etc. </w:t>
            </w:r>
          </w:p>
          <w:p w14:paraId="28DC27F4" w14:textId="77777777" w:rsidR="00C7035C" w:rsidRPr="00C7035C" w:rsidRDefault="00C7035C" w:rsidP="006F61BB">
            <w:pPr>
              <w:autoSpaceDE/>
              <w:autoSpaceDN/>
              <w:adjustRightInd/>
              <w:spacing w:before="1"/>
              <w:rPr>
                <w:sz w:val="24"/>
                <w:szCs w:val="24"/>
              </w:rPr>
            </w:pPr>
          </w:p>
          <w:p w14:paraId="20F5829A" w14:textId="77777777" w:rsidR="00C7035C" w:rsidRPr="00C7035C" w:rsidRDefault="00C7035C" w:rsidP="006F61BB">
            <w:pPr>
              <w:autoSpaceDE/>
              <w:autoSpaceDN/>
              <w:adjustRightInd/>
              <w:spacing w:before="1"/>
              <w:rPr>
                <w:sz w:val="24"/>
                <w:szCs w:val="24"/>
              </w:rPr>
            </w:pPr>
            <w:r w:rsidRPr="00C7035C">
              <w:rPr>
                <w:sz w:val="24"/>
                <w:szCs w:val="24"/>
              </w:rPr>
              <w:t xml:space="preserve">You must clearly articulate what you accomplished during this project. What did you implement and what were the results? Please be sure to include anything that you developed – educational materials, data collected, etc. You should review the timeline and clearly state: what was accomplished and what remains on that timeline? Clearly </w:t>
            </w:r>
            <w:proofErr w:type="gramStart"/>
            <w:r w:rsidRPr="00C7035C">
              <w:rPr>
                <w:sz w:val="24"/>
                <w:szCs w:val="24"/>
              </w:rPr>
              <w:t>discusses</w:t>
            </w:r>
            <w:proofErr w:type="gramEnd"/>
            <w:r w:rsidRPr="00C7035C">
              <w:rPr>
                <w:sz w:val="24"/>
                <w:szCs w:val="24"/>
              </w:rPr>
              <w:t xml:space="preserve"> what goals were met. What is the status of your project </w:t>
            </w:r>
            <w:r w:rsidRPr="00C7035C">
              <w:rPr>
                <w:sz w:val="24"/>
                <w:szCs w:val="24"/>
              </w:rPr>
              <w:lastRenderedPageBreak/>
              <w:t xml:space="preserve">goals? Did you accomplish all the goals/objectives that you set out to complete? List your goals/objectives and status at the end of the project. </w:t>
            </w:r>
          </w:p>
        </w:tc>
        <w:tc>
          <w:tcPr>
            <w:tcW w:w="4604" w:type="dxa"/>
          </w:tcPr>
          <w:p w14:paraId="05A001F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lastRenderedPageBreak/>
              <w:t xml:space="preserve">Proficient - 3 </w:t>
            </w:r>
          </w:p>
          <w:p w14:paraId="66777D0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11034BE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4683D421"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4A6DCF74" w14:textId="77777777" w:rsidR="00C7035C" w:rsidRPr="00C7035C" w:rsidRDefault="00C7035C" w:rsidP="006F61BB">
            <w:pPr>
              <w:autoSpaceDE/>
              <w:autoSpaceDN/>
              <w:adjustRightInd/>
              <w:spacing w:before="1"/>
              <w:rPr>
                <w:sz w:val="24"/>
                <w:szCs w:val="24"/>
              </w:rPr>
            </w:pPr>
          </w:p>
          <w:p w14:paraId="15BDBDBE" w14:textId="4C633014"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438572D7" w14:textId="77777777" w:rsidTr="00AB266F">
        <w:trPr>
          <w:trHeight w:val="2195"/>
        </w:trPr>
        <w:tc>
          <w:tcPr>
            <w:tcW w:w="4558" w:type="dxa"/>
          </w:tcPr>
          <w:p w14:paraId="3EC6452E" w14:textId="77777777" w:rsidR="00C7035C" w:rsidRPr="00C7035C" w:rsidRDefault="00C7035C" w:rsidP="006F61BB">
            <w:pPr>
              <w:autoSpaceDE/>
              <w:autoSpaceDN/>
              <w:adjustRightInd/>
              <w:spacing w:before="1"/>
              <w:rPr>
                <w:sz w:val="24"/>
                <w:szCs w:val="24"/>
              </w:rPr>
            </w:pPr>
            <w:r w:rsidRPr="00C7035C">
              <w:rPr>
                <w:sz w:val="24"/>
                <w:szCs w:val="24"/>
              </w:rPr>
              <w:t>Financial impact (savings and/or expenses for the organization)</w:t>
            </w:r>
          </w:p>
          <w:p w14:paraId="5758DBC3" w14:textId="77777777" w:rsidR="00C7035C" w:rsidRPr="00C7035C" w:rsidRDefault="00C7035C" w:rsidP="006F61BB">
            <w:pPr>
              <w:autoSpaceDE/>
              <w:autoSpaceDN/>
              <w:adjustRightInd/>
              <w:spacing w:before="1"/>
              <w:rPr>
                <w:sz w:val="24"/>
                <w:szCs w:val="24"/>
              </w:rPr>
            </w:pPr>
          </w:p>
          <w:p w14:paraId="06F3B0D1"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4DD307C2" w14:textId="77777777" w:rsidR="00C7035C" w:rsidRPr="00C7035C" w:rsidRDefault="00C7035C" w:rsidP="006F61BB">
            <w:pPr>
              <w:numPr>
                <w:ilvl w:val="0"/>
                <w:numId w:val="27"/>
              </w:numPr>
              <w:autoSpaceDE/>
              <w:autoSpaceDN/>
              <w:adjustRightInd/>
              <w:spacing w:before="1"/>
              <w:rPr>
                <w:sz w:val="24"/>
                <w:szCs w:val="24"/>
              </w:rPr>
            </w:pPr>
            <w:r w:rsidRPr="00C7035C">
              <w:rPr>
                <w:b/>
                <w:bCs/>
                <w:sz w:val="24"/>
                <w:szCs w:val="24"/>
              </w:rPr>
              <w:t>Financial Management</w:t>
            </w:r>
          </w:p>
        </w:tc>
        <w:tc>
          <w:tcPr>
            <w:tcW w:w="4509" w:type="dxa"/>
          </w:tcPr>
          <w:p w14:paraId="33DD8268" w14:textId="77777777" w:rsidR="00C7035C" w:rsidRPr="00C7035C" w:rsidRDefault="00C7035C" w:rsidP="006F61BB">
            <w:pPr>
              <w:autoSpaceDE/>
              <w:autoSpaceDN/>
              <w:adjustRightInd/>
              <w:spacing w:before="1"/>
              <w:rPr>
                <w:sz w:val="24"/>
                <w:szCs w:val="24"/>
              </w:rPr>
            </w:pPr>
            <w:r w:rsidRPr="00C7035C">
              <w:rPr>
                <w:sz w:val="24"/>
                <w:szCs w:val="24"/>
              </w:rPr>
              <w:t>Summary of any financial impacts. Return on investment, actual expenses, projected savings, etc. These can also be taken from the literature, e.g., this project could result in x savings due to patient safety as outlined in the literature.</w:t>
            </w:r>
          </w:p>
        </w:tc>
        <w:tc>
          <w:tcPr>
            <w:tcW w:w="4604" w:type="dxa"/>
          </w:tcPr>
          <w:p w14:paraId="53E09CF5"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6AF2404A"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6A99363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12C0D171"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0A2F9526" w14:textId="77777777" w:rsidR="00C7035C" w:rsidRPr="00C7035C" w:rsidRDefault="00C7035C" w:rsidP="006F61BB">
            <w:pPr>
              <w:autoSpaceDE/>
              <w:autoSpaceDN/>
              <w:adjustRightInd/>
              <w:spacing w:before="1"/>
              <w:rPr>
                <w:sz w:val="24"/>
                <w:szCs w:val="24"/>
              </w:rPr>
            </w:pPr>
          </w:p>
          <w:p w14:paraId="6166E5A9" w14:textId="002B396B" w:rsidR="00C7035C" w:rsidRPr="00C7035C" w:rsidRDefault="00C7035C" w:rsidP="002900A9">
            <w:pPr>
              <w:autoSpaceDE/>
              <w:autoSpaceDN/>
              <w:adjustRightInd/>
              <w:spacing w:before="1"/>
              <w:rPr>
                <w:sz w:val="24"/>
                <w:szCs w:val="24"/>
              </w:rPr>
            </w:pPr>
            <w:r w:rsidRPr="00C7035C">
              <w:rPr>
                <w:sz w:val="24"/>
                <w:szCs w:val="24"/>
              </w:rPr>
              <w:t>Comments:</w:t>
            </w:r>
          </w:p>
        </w:tc>
      </w:tr>
      <w:tr w:rsidR="00C7035C" w:rsidRPr="006F61BB" w14:paraId="2EDCAC80" w14:textId="77777777" w:rsidTr="00791289">
        <w:tc>
          <w:tcPr>
            <w:tcW w:w="4558" w:type="dxa"/>
          </w:tcPr>
          <w:p w14:paraId="719371E7" w14:textId="77777777" w:rsidR="00C7035C" w:rsidRPr="00C7035C" w:rsidRDefault="00C7035C" w:rsidP="006F61BB">
            <w:pPr>
              <w:autoSpaceDE/>
              <w:autoSpaceDN/>
              <w:adjustRightInd/>
              <w:spacing w:before="1"/>
              <w:rPr>
                <w:sz w:val="24"/>
                <w:szCs w:val="24"/>
              </w:rPr>
            </w:pPr>
            <w:r w:rsidRPr="00C7035C">
              <w:rPr>
                <w:sz w:val="24"/>
                <w:szCs w:val="24"/>
              </w:rPr>
              <w:t>Evaluation/Next steps/Recommendations</w:t>
            </w:r>
          </w:p>
          <w:p w14:paraId="408595EA" w14:textId="77777777" w:rsidR="00C7035C" w:rsidRPr="00C7035C" w:rsidRDefault="00C7035C" w:rsidP="006F61BB">
            <w:pPr>
              <w:autoSpaceDE/>
              <w:autoSpaceDN/>
              <w:adjustRightInd/>
              <w:spacing w:before="1"/>
              <w:rPr>
                <w:sz w:val="24"/>
                <w:szCs w:val="24"/>
              </w:rPr>
            </w:pPr>
          </w:p>
          <w:p w14:paraId="5FD51A88"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0D67BC29" w14:textId="77777777" w:rsidR="00C7035C" w:rsidRPr="00C7035C" w:rsidRDefault="00C7035C" w:rsidP="006F61BB">
            <w:pPr>
              <w:numPr>
                <w:ilvl w:val="0"/>
                <w:numId w:val="31"/>
              </w:numPr>
              <w:autoSpaceDE/>
              <w:autoSpaceDN/>
              <w:adjustRightInd/>
              <w:spacing w:before="1"/>
              <w:rPr>
                <w:rFonts w:eastAsia="Calibri"/>
                <w:b/>
                <w:bCs/>
                <w:sz w:val="24"/>
                <w:szCs w:val="24"/>
              </w:rPr>
            </w:pPr>
            <w:r w:rsidRPr="00C7035C">
              <w:rPr>
                <w:rFonts w:eastAsia="Calibri"/>
                <w:b/>
                <w:bCs/>
                <w:sz w:val="24"/>
                <w:szCs w:val="24"/>
              </w:rPr>
              <w:t xml:space="preserve"> Personal and Professional Accountability</w:t>
            </w:r>
          </w:p>
          <w:p w14:paraId="5FAA21D2" w14:textId="77777777" w:rsidR="00C7035C" w:rsidRPr="00C7035C" w:rsidRDefault="00C7035C" w:rsidP="006F61BB">
            <w:pPr>
              <w:numPr>
                <w:ilvl w:val="0"/>
                <w:numId w:val="31"/>
              </w:numPr>
              <w:autoSpaceDE/>
              <w:autoSpaceDN/>
              <w:adjustRightInd/>
              <w:spacing w:before="1"/>
              <w:rPr>
                <w:rFonts w:eastAsia="Calibri"/>
                <w:b/>
                <w:bCs/>
                <w:sz w:val="24"/>
                <w:szCs w:val="24"/>
              </w:rPr>
            </w:pPr>
            <w:r w:rsidRPr="00C7035C">
              <w:rPr>
                <w:rFonts w:eastAsia="Calibri"/>
                <w:b/>
                <w:bCs/>
                <w:sz w:val="24"/>
                <w:szCs w:val="24"/>
              </w:rPr>
              <w:t>Communication Skills</w:t>
            </w:r>
          </w:p>
          <w:p w14:paraId="1CE06695" w14:textId="77777777" w:rsidR="00C7035C" w:rsidRPr="00C7035C" w:rsidRDefault="00C7035C" w:rsidP="006F61BB">
            <w:pPr>
              <w:numPr>
                <w:ilvl w:val="0"/>
                <w:numId w:val="31"/>
              </w:numPr>
              <w:autoSpaceDE/>
              <w:autoSpaceDN/>
              <w:adjustRightInd/>
              <w:spacing w:before="1"/>
              <w:rPr>
                <w:rFonts w:eastAsia="Calibri"/>
                <w:b/>
                <w:bCs/>
                <w:sz w:val="24"/>
                <w:szCs w:val="24"/>
              </w:rPr>
            </w:pPr>
            <w:r w:rsidRPr="00C7035C">
              <w:rPr>
                <w:rFonts w:eastAsia="Calibri"/>
                <w:b/>
                <w:bCs/>
                <w:sz w:val="24"/>
                <w:szCs w:val="24"/>
              </w:rPr>
              <w:t xml:space="preserve">Human Resources Management </w:t>
            </w:r>
          </w:p>
          <w:p w14:paraId="67CC2E2E" w14:textId="77777777" w:rsidR="00C7035C" w:rsidRPr="00C7035C" w:rsidRDefault="00C7035C" w:rsidP="006F61BB">
            <w:pPr>
              <w:numPr>
                <w:ilvl w:val="0"/>
                <w:numId w:val="31"/>
              </w:numPr>
              <w:autoSpaceDE/>
              <w:autoSpaceDN/>
              <w:adjustRightInd/>
              <w:spacing w:before="1"/>
              <w:rPr>
                <w:rFonts w:eastAsia="Calibri"/>
                <w:b/>
                <w:bCs/>
                <w:sz w:val="24"/>
                <w:szCs w:val="24"/>
              </w:rPr>
            </w:pPr>
            <w:r w:rsidRPr="00C7035C">
              <w:rPr>
                <w:rFonts w:eastAsia="Calibri"/>
                <w:b/>
                <w:bCs/>
                <w:sz w:val="24"/>
                <w:szCs w:val="24"/>
              </w:rPr>
              <w:t xml:space="preserve">Organizational Dynamics and Governance </w:t>
            </w:r>
          </w:p>
          <w:p w14:paraId="1F148290" w14:textId="77777777" w:rsidR="00C7035C" w:rsidRPr="00C7035C" w:rsidRDefault="00C7035C" w:rsidP="006F61BB">
            <w:pPr>
              <w:numPr>
                <w:ilvl w:val="0"/>
                <w:numId w:val="31"/>
              </w:numPr>
              <w:autoSpaceDE/>
              <w:autoSpaceDN/>
              <w:adjustRightInd/>
              <w:spacing w:before="1"/>
              <w:rPr>
                <w:rFonts w:eastAsia="Calibri"/>
                <w:b/>
                <w:bCs/>
                <w:sz w:val="24"/>
                <w:szCs w:val="24"/>
              </w:rPr>
            </w:pPr>
            <w:r w:rsidRPr="00C7035C">
              <w:rPr>
                <w:rFonts w:eastAsia="Calibri"/>
                <w:b/>
                <w:bCs/>
                <w:sz w:val="24"/>
                <w:szCs w:val="24"/>
              </w:rPr>
              <w:t>Information Management</w:t>
            </w:r>
          </w:p>
          <w:p w14:paraId="70E19EB5" w14:textId="77777777" w:rsidR="00C7035C" w:rsidRPr="00C7035C" w:rsidRDefault="00C7035C" w:rsidP="006F61BB">
            <w:pPr>
              <w:numPr>
                <w:ilvl w:val="0"/>
                <w:numId w:val="31"/>
              </w:numPr>
              <w:autoSpaceDE/>
              <w:autoSpaceDN/>
              <w:adjustRightInd/>
              <w:spacing w:before="1"/>
              <w:rPr>
                <w:rFonts w:eastAsia="Calibri"/>
                <w:b/>
                <w:bCs/>
                <w:sz w:val="24"/>
                <w:szCs w:val="24"/>
              </w:rPr>
            </w:pPr>
            <w:r w:rsidRPr="00C7035C">
              <w:rPr>
                <w:rFonts w:eastAsia="Calibri"/>
                <w:b/>
                <w:bCs/>
                <w:sz w:val="24"/>
                <w:szCs w:val="24"/>
              </w:rPr>
              <w:t>Quality Improvement</w:t>
            </w:r>
          </w:p>
          <w:p w14:paraId="1A928223" w14:textId="77777777" w:rsidR="00C7035C" w:rsidRPr="00C7035C" w:rsidRDefault="00C7035C" w:rsidP="006F61BB">
            <w:pPr>
              <w:autoSpaceDE/>
              <w:autoSpaceDN/>
              <w:adjustRightInd/>
              <w:spacing w:before="1"/>
              <w:rPr>
                <w:sz w:val="24"/>
                <w:szCs w:val="24"/>
              </w:rPr>
            </w:pPr>
          </w:p>
        </w:tc>
        <w:tc>
          <w:tcPr>
            <w:tcW w:w="4509" w:type="dxa"/>
          </w:tcPr>
          <w:p w14:paraId="01974047" w14:textId="77777777" w:rsidR="00C7035C" w:rsidRPr="00C7035C" w:rsidRDefault="00C7035C" w:rsidP="006F61BB">
            <w:pPr>
              <w:autoSpaceDE/>
              <w:autoSpaceDN/>
              <w:adjustRightInd/>
              <w:spacing w:before="1"/>
              <w:rPr>
                <w:sz w:val="24"/>
                <w:szCs w:val="24"/>
              </w:rPr>
            </w:pPr>
            <w:r w:rsidRPr="00C7035C">
              <w:rPr>
                <w:sz w:val="24"/>
                <w:szCs w:val="24"/>
              </w:rPr>
              <w:t xml:space="preserve">Clearly indicate how the project will be evaluated. This section should clearly describe ongoing evaluation needs – data, metrics, and processes are presented/discussed for ongoing evaluation. For ex. if your goal was to increase patient satisfaction, how/what is the process for ongoing evaluation after implementation. Even if you did not implement the project fully, your evaluation methods/plan for post implementation </w:t>
            </w:r>
            <w:proofErr w:type="gramStart"/>
            <w:r w:rsidRPr="00C7035C">
              <w:rPr>
                <w:sz w:val="24"/>
                <w:szCs w:val="24"/>
              </w:rPr>
              <w:t>needs</w:t>
            </w:r>
            <w:proofErr w:type="gramEnd"/>
            <w:r w:rsidRPr="00C7035C">
              <w:rPr>
                <w:sz w:val="24"/>
                <w:szCs w:val="24"/>
              </w:rPr>
              <w:t xml:space="preserve"> to be present. Make sure you include pre-implementation or baseline metrics to compare to post-implementation metrics. </w:t>
            </w:r>
          </w:p>
          <w:p w14:paraId="228982D1" w14:textId="77777777" w:rsidR="00C7035C" w:rsidRPr="00C7035C" w:rsidRDefault="00C7035C" w:rsidP="006F61BB">
            <w:pPr>
              <w:autoSpaceDE/>
              <w:autoSpaceDN/>
              <w:adjustRightInd/>
              <w:spacing w:before="1"/>
              <w:rPr>
                <w:sz w:val="24"/>
                <w:szCs w:val="24"/>
              </w:rPr>
            </w:pPr>
          </w:p>
          <w:p w14:paraId="106C470C" w14:textId="77777777" w:rsidR="00C7035C" w:rsidRPr="00C7035C" w:rsidRDefault="00C7035C" w:rsidP="006F61BB">
            <w:pPr>
              <w:autoSpaceDE/>
              <w:autoSpaceDN/>
              <w:adjustRightInd/>
              <w:spacing w:before="1"/>
              <w:rPr>
                <w:sz w:val="24"/>
                <w:szCs w:val="24"/>
              </w:rPr>
            </w:pPr>
            <w:r w:rsidRPr="00C7035C">
              <w:rPr>
                <w:sz w:val="24"/>
                <w:szCs w:val="24"/>
              </w:rPr>
              <w:t>Include timeline and handoff plan to stakeholders. How will this project be turned over if not completed? What are the next steps and recommendations for this project?</w:t>
            </w:r>
          </w:p>
        </w:tc>
        <w:tc>
          <w:tcPr>
            <w:tcW w:w="4604" w:type="dxa"/>
          </w:tcPr>
          <w:p w14:paraId="24EE6267"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6841CCB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3F58638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3CEE698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Novice- 0 </w:t>
            </w:r>
          </w:p>
          <w:p w14:paraId="2152A706" w14:textId="77777777" w:rsidR="00C7035C" w:rsidRPr="00C7035C" w:rsidRDefault="00C7035C" w:rsidP="006F61BB">
            <w:pPr>
              <w:autoSpaceDE/>
              <w:autoSpaceDN/>
              <w:adjustRightInd/>
              <w:spacing w:before="1"/>
              <w:rPr>
                <w:sz w:val="24"/>
                <w:szCs w:val="24"/>
              </w:rPr>
            </w:pPr>
          </w:p>
          <w:p w14:paraId="6F6272D8" w14:textId="2345EB5E"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33246D27" w14:textId="77777777" w:rsidTr="00AB266F">
        <w:trPr>
          <w:trHeight w:val="2510"/>
        </w:trPr>
        <w:tc>
          <w:tcPr>
            <w:tcW w:w="4558" w:type="dxa"/>
          </w:tcPr>
          <w:p w14:paraId="62D270DB" w14:textId="77777777" w:rsidR="00C7035C" w:rsidRPr="00C7035C" w:rsidRDefault="00C7035C" w:rsidP="006F61BB">
            <w:pPr>
              <w:autoSpaceDE/>
              <w:autoSpaceDN/>
              <w:adjustRightInd/>
              <w:spacing w:before="1"/>
              <w:rPr>
                <w:sz w:val="24"/>
                <w:szCs w:val="24"/>
              </w:rPr>
            </w:pPr>
            <w:r w:rsidRPr="00C7035C">
              <w:rPr>
                <w:sz w:val="24"/>
                <w:szCs w:val="24"/>
              </w:rPr>
              <w:lastRenderedPageBreak/>
              <w:t xml:space="preserve">Identified barriers/obstacles that were encountered during the project.  </w:t>
            </w:r>
          </w:p>
          <w:p w14:paraId="3E4070E7" w14:textId="77777777" w:rsidR="00C7035C" w:rsidRPr="00C7035C" w:rsidRDefault="00C7035C" w:rsidP="006F61BB">
            <w:pPr>
              <w:autoSpaceDE/>
              <w:autoSpaceDN/>
              <w:adjustRightInd/>
              <w:spacing w:before="1"/>
              <w:rPr>
                <w:sz w:val="24"/>
                <w:szCs w:val="24"/>
              </w:rPr>
            </w:pPr>
          </w:p>
          <w:p w14:paraId="4938249C"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09E15495"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Managing Change</w:t>
            </w:r>
          </w:p>
          <w:p w14:paraId="24769ECA"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Facilitation (Interprofessional Collaboration) and Negotiation</w:t>
            </w:r>
          </w:p>
          <w:p w14:paraId="75B669DF" w14:textId="77777777" w:rsidR="00C7035C" w:rsidRPr="00C7035C" w:rsidRDefault="00C7035C" w:rsidP="006F61BB">
            <w:pPr>
              <w:numPr>
                <w:ilvl w:val="0"/>
                <w:numId w:val="29"/>
              </w:numPr>
              <w:autoSpaceDE/>
              <w:autoSpaceDN/>
              <w:adjustRightInd/>
              <w:spacing w:before="1"/>
              <w:rPr>
                <w:rFonts w:eastAsia="Calibri"/>
                <w:sz w:val="24"/>
                <w:szCs w:val="24"/>
              </w:rPr>
            </w:pPr>
            <w:r w:rsidRPr="00C7035C">
              <w:rPr>
                <w:rFonts w:eastAsia="Calibri"/>
                <w:b/>
                <w:bCs/>
                <w:sz w:val="24"/>
                <w:szCs w:val="24"/>
              </w:rPr>
              <w:t>Risk Management</w:t>
            </w:r>
          </w:p>
        </w:tc>
        <w:tc>
          <w:tcPr>
            <w:tcW w:w="4509" w:type="dxa"/>
          </w:tcPr>
          <w:p w14:paraId="0101E3A7" w14:textId="4BF2A3EF" w:rsidR="00C7035C" w:rsidRPr="00C7035C" w:rsidRDefault="00C7035C" w:rsidP="002900A9">
            <w:pPr>
              <w:autoSpaceDE/>
              <w:autoSpaceDN/>
              <w:adjustRightInd/>
              <w:spacing w:before="1"/>
              <w:rPr>
                <w:sz w:val="24"/>
                <w:szCs w:val="24"/>
              </w:rPr>
            </w:pPr>
            <w:r w:rsidRPr="00C7035C">
              <w:rPr>
                <w:sz w:val="24"/>
                <w:szCs w:val="24"/>
              </w:rPr>
              <w:t>Document barriers/obstacles that occurred during the project.</w:t>
            </w:r>
          </w:p>
        </w:tc>
        <w:tc>
          <w:tcPr>
            <w:tcW w:w="4604" w:type="dxa"/>
          </w:tcPr>
          <w:p w14:paraId="4087395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1EAE7C05"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26D8957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5DEB0BA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1D2A4D66" w14:textId="77777777" w:rsidR="00C7035C" w:rsidRPr="00C7035C" w:rsidRDefault="00C7035C" w:rsidP="006F61BB">
            <w:pPr>
              <w:autoSpaceDE/>
              <w:autoSpaceDN/>
              <w:adjustRightInd/>
              <w:spacing w:before="1"/>
              <w:rPr>
                <w:sz w:val="24"/>
                <w:szCs w:val="24"/>
              </w:rPr>
            </w:pPr>
          </w:p>
          <w:p w14:paraId="7AE80C15"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0CBE379E" w14:textId="77777777" w:rsidTr="00791289">
        <w:tc>
          <w:tcPr>
            <w:tcW w:w="4558" w:type="dxa"/>
          </w:tcPr>
          <w:p w14:paraId="177C3DD3" w14:textId="77777777" w:rsidR="00C7035C" w:rsidRPr="00C7035C" w:rsidRDefault="00C7035C" w:rsidP="006F61BB">
            <w:pPr>
              <w:autoSpaceDE/>
              <w:autoSpaceDN/>
              <w:adjustRightInd/>
              <w:spacing w:before="1"/>
              <w:rPr>
                <w:sz w:val="24"/>
                <w:szCs w:val="24"/>
              </w:rPr>
            </w:pPr>
            <w:r w:rsidRPr="00C7035C">
              <w:rPr>
                <w:sz w:val="24"/>
                <w:szCs w:val="24"/>
              </w:rPr>
              <w:t>Outline of how these barriers/obstacles were addressed during or in the future of the project</w:t>
            </w:r>
          </w:p>
          <w:p w14:paraId="145C742A"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39E11EB0"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Managing Change</w:t>
            </w:r>
          </w:p>
          <w:p w14:paraId="0C631EF5"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Facilitation (Interprofessional Collaboration) and Negotiation</w:t>
            </w:r>
          </w:p>
          <w:p w14:paraId="51A74863" w14:textId="77777777" w:rsidR="00C7035C" w:rsidRPr="00C7035C" w:rsidRDefault="00C7035C" w:rsidP="006F61BB">
            <w:pPr>
              <w:numPr>
                <w:ilvl w:val="0"/>
                <w:numId w:val="29"/>
              </w:numPr>
              <w:autoSpaceDE/>
              <w:autoSpaceDN/>
              <w:adjustRightInd/>
              <w:spacing w:before="1"/>
              <w:rPr>
                <w:rFonts w:eastAsia="Calibri"/>
                <w:b/>
                <w:bCs/>
                <w:sz w:val="24"/>
                <w:szCs w:val="24"/>
              </w:rPr>
            </w:pPr>
            <w:r w:rsidRPr="00C7035C">
              <w:rPr>
                <w:rFonts w:eastAsia="Calibri"/>
                <w:b/>
                <w:bCs/>
                <w:sz w:val="24"/>
                <w:szCs w:val="24"/>
              </w:rPr>
              <w:t>Risk Management</w:t>
            </w:r>
          </w:p>
          <w:p w14:paraId="1990DE53" w14:textId="77777777" w:rsidR="00C7035C" w:rsidRPr="00C7035C" w:rsidRDefault="00C7035C" w:rsidP="006F61BB">
            <w:pPr>
              <w:autoSpaceDE/>
              <w:autoSpaceDN/>
              <w:adjustRightInd/>
              <w:spacing w:before="1"/>
              <w:rPr>
                <w:sz w:val="24"/>
                <w:szCs w:val="24"/>
              </w:rPr>
            </w:pPr>
          </w:p>
        </w:tc>
        <w:tc>
          <w:tcPr>
            <w:tcW w:w="4509" w:type="dxa"/>
          </w:tcPr>
          <w:p w14:paraId="65ADE041" w14:textId="77777777" w:rsidR="00C7035C" w:rsidRPr="00C7035C" w:rsidRDefault="00C7035C" w:rsidP="006F61BB">
            <w:pPr>
              <w:autoSpaceDE/>
              <w:autoSpaceDN/>
              <w:adjustRightInd/>
              <w:spacing w:before="1"/>
              <w:rPr>
                <w:sz w:val="24"/>
                <w:szCs w:val="24"/>
              </w:rPr>
            </w:pPr>
            <w:proofErr w:type="gramStart"/>
            <w:r w:rsidRPr="00C7035C">
              <w:rPr>
                <w:sz w:val="24"/>
                <w:szCs w:val="24"/>
              </w:rPr>
              <w:t>Document</w:t>
            </w:r>
            <w:proofErr w:type="gramEnd"/>
            <w:r w:rsidRPr="00C7035C">
              <w:rPr>
                <w:sz w:val="24"/>
                <w:szCs w:val="24"/>
              </w:rPr>
              <w:t xml:space="preserve"> how barriers/obstacles were addressed and by whom during the project.</w:t>
            </w:r>
          </w:p>
        </w:tc>
        <w:tc>
          <w:tcPr>
            <w:tcW w:w="4604" w:type="dxa"/>
          </w:tcPr>
          <w:p w14:paraId="5A81101A"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2453A444"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37D190F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7DB3C393" w14:textId="77777777" w:rsidR="00C7035C" w:rsidRDefault="00C7035C" w:rsidP="006F61BB">
            <w:pPr>
              <w:numPr>
                <w:ilvl w:val="0"/>
                <w:numId w:val="20"/>
              </w:numPr>
              <w:autoSpaceDE/>
              <w:autoSpaceDN/>
              <w:adjustRightInd/>
              <w:spacing w:before="1"/>
              <w:rPr>
                <w:sz w:val="24"/>
                <w:szCs w:val="24"/>
              </w:rPr>
            </w:pPr>
            <w:r w:rsidRPr="00C7035C">
              <w:rPr>
                <w:sz w:val="24"/>
                <w:szCs w:val="24"/>
              </w:rPr>
              <w:t>Novice- 0</w:t>
            </w:r>
          </w:p>
          <w:p w14:paraId="0E6232FC" w14:textId="77777777" w:rsidR="006664FA" w:rsidRPr="00C7035C" w:rsidRDefault="006664FA" w:rsidP="006664FA">
            <w:pPr>
              <w:autoSpaceDE/>
              <w:autoSpaceDN/>
              <w:adjustRightInd/>
              <w:spacing w:before="1"/>
              <w:rPr>
                <w:sz w:val="24"/>
                <w:szCs w:val="24"/>
              </w:rPr>
            </w:pPr>
          </w:p>
          <w:p w14:paraId="7462C8CC"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0D99065F" w14:textId="77777777" w:rsidTr="00F7733D">
        <w:trPr>
          <w:trHeight w:val="2483"/>
        </w:trPr>
        <w:tc>
          <w:tcPr>
            <w:tcW w:w="4558" w:type="dxa"/>
          </w:tcPr>
          <w:p w14:paraId="78686576" w14:textId="77777777" w:rsidR="00C7035C" w:rsidRPr="00C7035C" w:rsidRDefault="00C7035C" w:rsidP="006F61BB">
            <w:pPr>
              <w:autoSpaceDE/>
              <w:autoSpaceDN/>
              <w:adjustRightInd/>
              <w:spacing w:before="1"/>
              <w:rPr>
                <w:sz w:val="24"/>
                <w:szCs w:val="24"/>
              </w:rPr>
            </w:pPr>
            <w:r w:rsidRPr="00C7035C">
              <w:rPr>
                <w:sz w:val="24"/>
                <w:szCs w:val="24"/>
              </w:rPr>
              <w:t xml:space="preserve">Leadership Reflection/Lessons Learned </w:t>
            </w:r>
          </w:p>
          <w:p w14:paraId="5809617E" w14:textId="77777777" w:rsidR="00C7035C" w:rsidRPr="00C7035C" w:rsidRDefault="00C7035C" w:rsidP="006F61BB">
            <w:pPr>
              <w:autoSpaceDE/>
              <w:autoSpaceDN/>
              <w:adjustRightInd/>
              <w:spacing w:before="1"/>
              <w:rPr>
                <w:sz w:val="24"/>
                <w:szCs w:val="24"/>
              </w:rPr>
            </w:pPr>
          </w:p>
          <w:p w14:paraId="7AEE01E6"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17CBE0AC" w14:textId="77777777" w:rsidR="00C7035C" w:rsidRPr="00C7035C" w:rsidRDefault="00C7035C" w:rsidP="006F61BB">
            <w:pPr>
              <w:numPr>
                <w:ilvl w:val="0"/>
                <w:numId w:val="28"/>
              </w:numPr>
              <w:autoSpaceDE/>
              <w:autoSpaceDN/>
              <w:adjustRightInd/>
              <w:spacing w:before="1"/>
              <w:rPr>
                <w:rFonts w:eastAsia="Calibri"/>
                <w:b/>
                <w:bCs/>
                <w:sz w:val="24"/>
                <w:szCs w:val="24"/>
              </w:rPr>
            </w:pPr>
            <w:r w:rsidRPr="00C7035C">
              <w:rPr>
                <w:rFonts w:eastAsia="Calibri"/>
                <w:b/>
                <w:bCs/>
                <w:sz w:val="24"/>
                <w:szCs w:val="24"/>
              </w:rPr>
              <w:t>Leadership Skills &amp; Behaviors</w:t>
            </w:r>
          </w:p>
          <w:p w14:paraId="16F68454" w14:textId="77777777" w:rsidR="00C7035C" w:rsidRPr="002900A9" w:rsidRDefault="00C7035C" w:rsidP="006F61BB">
            <w:pPr>
              <w:numPr>
                <w:ilvl w:val="0"/>
                <w:numId w:val="28"/>
              </w:numPr>
              <w:autoSpaceDE/>
              <w:autoSpaceDN/>
              <w:adjustRightInd/>
              <w:spacing w:before="1"/>
              <w:rPr>
                <w:rFonts w:eastAsia="Calibri"/>
                <w:sz w:val="24"/>
                <w:szCs w:val="24"/>
              </w:rPr>
            </w:pPr>
            <w:r w:rsidRPr="00C7035C">
              <w:rPr>
                <w:rFonts w:eastAsia="Calibri"/>
                <w:b/>
                <w:bCs/>
                <w:sz w:val="24"/>
                <w:szCs w:val="24"/>
              </w:rPr>
              <w:t>Professional Development &amp; Lifelong Learning</w:t>
            </w:r>
          </w:p>
          <w:p w14:paraId="0376F3BD" w14:textId="77777777" w:rsidR="002900A9" w:rsidRPr="00C7035C" w:rsidRDefault="002900A9" w:rsidP="002900A9">
            <w:pPr>
              <w:autoSpaceDE/>
              <w:autoSpaceDN/>
              <w:adjustRightInd/>
              <w:spacing w:before="1"/>
              <w:rPr>
                <w:rFonts w:eastAsia="Calibri"/>
                <w:sz w:val="24"/>
                <w:szCs w:val="24"/>
              </w:rPr>
            </w:pPr>
          </w:p>
        </w:tc>
        <w:tc>
          <w:tcPr>
            <w:tcW w:w="4509" w:type="dxa"/>
          </w:tcPr>
          <w:p w14:paraId="0571578E" w14:textId="77777777" w:rsidR="00C7035C" w:rsidRPr="00C7035C" w:rsidRDefault="00C7035C" w:rsidP="006F61BB">
            <w:pPr>
              <w:autoSpaceDE/>
              <w:autoSpaceDN/>
              <w:adjustRightInd/>
              <w:spacing w:before="1"/>
              <w:rPr>
                <w:sz w:val="24"/>
                <w:szCs w:val="24"/>
              </w:rPr>
            </w:pPr>
            <w:r w:rsidRPr="00C7035C">
              <w:rPr>
                <w:sz w:val="24"/>
                <w:szCs w:val="24"/>
              </w:rPr>
              <w:t xml:space="preserve">Provide overall leadership reflection/lessons learned by completing this project. Include at least three key points. </w:t>
            </w:r>
          </w:p>
        </w:tc>
        <w:tc>
          <w:tcPr>
            <w:tcW w:w="4604" w:type="dxa"/>
          </w:tcPr>
          <w:p w14:paraId="6838976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5E157328"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77EFA177"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3F124D90"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Novice- 0 </w:t>
            </w:r>
          </w:p>
          <w:p w14:paraId="3C36668D" w14:textId="77777777" w:rsidR="00C7035C" w:rsidRPr="00C7035C" w:rsidRDefault="00C7035C" w:rsidP="006F61BB">
            <w:pPr>
              <w:autoSpaceDE/>
              <w:autoSpaceDN/>
              <w:adjustRightInd/>
              <w:spacing w:before="1"/>
              <w:rPr>
                <w:sz w:val="24"/>
                <w:szCs w:val="24"/>
              </w:rPr>
            </w:pPr>
          </w:p>
          <w:p w14:paraId="0E0915E1"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1A9141E8" w14:textId="77777777" w:rsidTr="00791289">
        <w:tc>
          <w:tcPr>
            <w:tcW w:w="4558" w:type="dxa"/>
          </w:tcPr>
          <w:p w14:paraId="429635BD" w14:textId="77777777" w:rsidR="00C7035C" w:rsidRPr="00C7035C" w:rsidRDefault="00C7035C" w:rsidP="006F61BB">
            <w:pPr>
              <w:autoSpaceDE/>
              <w:autoSpaceDN/>
              <w:adjustRightInd/>
              <w:spacing w:before="1"/>
              <w:rPr>
                <w:sz w:val="24"/>
                <w:szCs w:val="24"/>
              </w:rPr>
            </w:pPr>
            <w:r w:rsidRPr="00C7035C">
              <w:rPr>
                <w:sz w:val="24"/>
                <w:szCs w:val="24"/>
              </w:rPr>
              <w:t xml:space="preserve">Learned strategies from previous coursework that were applied during the project; discuss/share how MHA program competencies informed your capstone completion. </w:t>
            </w:r>
          </w:p>
          <w:p w14:paraId="17987B97" w14:textId="77777777" w:rsidR="00C7035C" w:rsidRPr="00C7035C" w:rsidRDefault="00C7035C" w:rsidP="006F61BB">
            <w:pPr>
              <w:autoSpaceDE/>
              <w:autoSpaceDN/>
              <w:adjustRightInd/>
              <w:spacing w:before="1"/>
              <w:rPr>
                <w:sz w:val="24"/>
                <w:szCs w:val="24"/>
              </w:rPr>
            </w:pPr>
          </w:p>
          <w:p w14:paraId="4FCA00DC"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138FC9D2" w14:textId="6A2BB731" w:rsidR="00C7035C" w:rsidRPr="00C7035C" w:rsidRDefault="00C7035C" w:rsidP="006F61BB">
            <w:pPr>
              <w:autoSpaceDE/>
              <w:autoSpaceDN/>
              <w:adjustRightInd/>
              <w:spacing w:before="1"/>
              <w:rPr>
                <w:sz w:val="24"/>
                <w:szCs w:val="24"/>
              </w:rPr>
            </w:pPr>
            <w:r w:rsidRPr="00C7035C">
              <w:rPr>
                <w:b/>
                <w:bCs/>
                <w:sz w:val="24"/>
                <w:szCs w:val="24"/>
              </w:rPr>
              <w:t>Competencies vary based on project</w:t>
            </w:r>
            <w:r w:rsidR="00AD2D18">
              <w:rPr>
                <w:b/>
                <w:bCs/>
                <w:sz w:val="24"/>
                <w:szCs w:val="24"/>
              </w:rPr>
              <w:t>,</w:t>
            </w:r>
            <w:r w:rsidRPr="00C7035C">
              <w:rPr>
                <w:b/>
                <w:bCs/>
                <w:sz w:val="24"/>
                <w:szCs w:val="24"/>
              </w:rPr>
              <w:t xml:space="preserve"> all competencies from program</w:t>
            </w:r>
          </w:p>
        </w:tc>
        <w:tc>
          <w:tcPr>
            <w:tcW w:w="4509" w:type="dxa"/>
          </w:tcPr>
          <w:p w14:paraId="0E3E4539" w14:textId="77777777" w:rsidR="00C7035C" w:rsidRPr="00C7035C" w:rsidRDefault="00C7035C" w:rsidP="006F61BB">
            <w:pPr>
              <w:autoSpaceDE/>
              <w:autoSpaceDN/>
              <w:adjustRightInd/>
              <w:spacing w:before="1"/>
              <w:rPr>
                <w:sz w:val="24"/>
                <w:szCs w:val="24"/>
              </w:rPr>
            </w:pPr>
            <w:r w:rsidRPr="00C7035C">
              <w:rPr>
                <w:sz w:val="24"/>
                <w:szCs w:val="24"/>
              </w:rPr>
              <w:t xml:space="preserve">Slides related to previous theory course work and how it relates to current project. Example: elements from technology/informatics MHA 638 that you used in the project; elements from leadership/strategy MHA 650, etc. </w:t>
            </w:r>
          </w:p>
          <w:p w14:paraId="05F25D93" w14:textId="77777777" w:rsidR="00C7035C" w:rsidRPr="00C7035C" w:rsidRDefault="00C7035C" w:rsidP="006F61BB">
            <w:pPr>
              <w:autoSpaceDE/>
              <w:autoSpaceDN/>
              <w:adjustRightInd/>
              <w:spacing w:before="1"/>
              <w:rPr>
                <w:sz w:val="24"/>
                <w:szCs w:val="24"/>
              </w:rPr>
            </w:pPr>
            <w:r w:rsidRPr="00C7035C">
              <w:rPr>
                <w:sz w:val="24"/>
                <w:szCs w:val="24"/>
              </w:rPr>
              <w:t xml:space="preserve">Clearly lists program competencies (provides examples) that relate/assisted in completing the capstone project. </w:t>
            </w:r>
          </w:p>
          <w:p w14:paraId="3DFC76EA" w14:textId="77777777" w:rsidR="00C7035C" w:rsidRPr="00C7035C" w:rsidRDefault="00C7035C" w:rsidP="006F61BB">
            <w:pPr>
              <w:autoSpaceDE/>
              <w:autoSpaceDN/>
              <w:adjustRightInd/>
              <w:spacing w:before="1"/>
              <w:rPr>
                <w:sz w:val="24"/>
                <w:szCs w:val="24"/>
              </w:rPr>
            </w:pPr>
            <w:proofErr w:type="gramStart"/>
            <w:r w:rsidRPr="00C7035C">
              <w:rPr>
                <w:sz w:val="24"/>
                <w:szCs w:val="24"/>
              </w:rPr>
              <w:t>Discusses</w:t>
            </w:r>
            <w:proofErr w:type="gramEnd"/>
            <w:r w:rsidRPr="00C7035C">
              <w:rPr>
                <w:sz w:val="24"/>
                <w:szCs w:val="24"/>
              </w:rPr>
              <w:t xml:space="preserve"> level of competency in these </w:t>
            </w:r>
            <w:r w:rsidRPr="00C7035C">
              <w:rPr>
                <w:sz w:val="24"/>
                <w:szCs w:val="24"/>
              </w:rPr>
              <w:lastRenderedPageBreak/>
              <w:t>program competencies as you finish the MHA program.</w:t>
            </w:r>
          </w:p>
        </w:tc>
        <w:tc>
          <w:tcPr>
            <w:tcW w:w="4604" w:type="dxa"/>
          </w:tcPr>
          <w:p w14:paraId="196AD6C9"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lastRenderedPageBreak/>
              <w:t xml:space="preserve">Proficient - 3 </w:t>
            </w:r>
          </w:p>
          <w:p w14:paraId="32BEA673"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570463EA"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5E79F58D"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07CE117F" w14:textId="77777777" w:rsidR="00C7035C" w:rsidRPr="00C7035C" w:rsidRDefault="00C7035C" w:rsidP="006F61BB">
            <w:pPr>
              <w:autoSpaceDE/>
              <w:autoSpaceDN/>
              <w:adjustRightInd/>
              <w:spacing w:before="1"/>
              <w:rPr>
                <w:sz w:val="24"/>
                <w:szCs w:val="24"/>
              </w:rPr>
            </w:pPr>
          </w:p>
          <w:p w14:paraId="1C41922B" w14:textId="0A3F3C92" w:rsidR="00C7035C" w:rsidRPr="00C7035C" w:rsidRDefault="00C7035C" w:rsidP="002900A9">
            <w:pPr>
              <w:autoSpaceDE/>
              <w:autoSpaceDN/>
              <w:adjustRightInd/>
              <w:spacing w:before="1"/>
              <w:rPr>
                <w:sz w:val="24"/>
                <w:szCs w:val="24"/>
              </w:rPr>
            </w:pPr>
            <w:r w:rsidRPr="00C7035C">
              <w:rPr>
                <w:sz w:val="24"/>
                <w:szCs w:val="24"/>
              </w:rPr>
              <w:t>Comments:</w:t>
            </w:r>
          </w:p>
        </w:tc>
      </w:tr>
      <w:tr w:rsidR="00C7035C" w:rsidRPr="006F61BB" w14:paraId="3BE6B917" w14:textId="77777777" w:rsidTr="00791289">
        <w:tc>
          <w:tcPr>
            <w:tcW w:w="4558" w:type="dxa"/>
          </w:tcPr>
          <w:p w14:paraId="519A234B" w14:textId="77777777" w:rsidR="00C7035C" w:rsidRPr="00C7035C" w:rsidRDefault="00C7035C" w:rsidP="006F61BB">
            <w:pPr>
              <w:autoSpaceDE/>
              <w:autoSpaceDN/>
              <w:adjustRightInd/>
              <w:spacing w:before="1"/>
              <w:rPr>
                <w:sz w:val="24"/>
                <w:szCs w:val="24"/>
              </w:rPr>
            </w:pPr>
            <w:r w:rsidRPr="00C7035C">
              <w:rPr>
                <w:sz w:val="24"/>
                <w:szCs w:val="24"/>
              </w:rPr>
              <w:t>Additional information: tables, appendices, etc.</w:t>
            </w:r>
          </w:p>
          <w:p w14:paraId="2148CF10" w14:textId="77777777" w:rsidR="00C7035C" w:rsidRPr="00C7035C" w:rsidRDefault="00C7035C" w:rsidP="006F61BB">
            <w:pPr>
              <w:autoSpaceDE/>
              <w:autoSpaceDN/>
              <w:adjustRightInd/>
              <w:spacing w:before="1"/>
              <w:rPr>
                <w:sz w:val="24"/>
                <w:szCs w:val="24"/>
              </w:rPr>
            </w:pPr>
          </w:p>
          <w:p w14:paraId="013C51FD" w14:textId="77777777" w:rsidR="00C7035C" w:rsidRPr="00C7035C" w:rsidRDefault="00C7035C" w:rsidP="006F61BB">
            <w:pPr>
              <w:autoSpaceDE/>
              <w:autoSpaceDN/>
              <w:adjustRightInd/>
              <w:spacing w:before="1"/>
              <w:rPr>
                <w:b/>
                <w:bCs/>
                <w:sz w:val="24"/>
                <w:szCs w:val="24"/>
              </w:rPr>
            </w:pPr>
            <w:r w:rsidRPr="00C7035C">
              <w:rPr>
                <w:b/>
                <w:bCs/>
                <w:sz w:val="24"/>
                <w:szCs w:val="24"/>
              </w:rPr>
              <w:t>Competencies Assessed:</w:t>
            </w:r>
          </w:p>
          <w:p w14:paraId="0221FABB" w14:textId="77777777" w:rsidR="00C7035C" w:rsidRPr="00C7035C" w:rsidRDefault="00C7035C" w:rsidP="006F61BB">
            <w:pPr>
              <w:numPr>
                <w:ilvl w:val="0"/>
                <w:numId w:val="30"/>
              </w:numPr>
              <w:autoSpaceDE/>
              <w:autoSpaceDN/>
              <w:adjustRightInd/>
              <w:spacing w:before="1"/>
              <w:rPr>
                <w:rFonts w:eastAsia="Calibri"/>
                <w:b/>
                <w:bCs/>
                <w:sz w:val="24"/>
                <w:szCs w:val="24"/>
              </w:rPr>
            </w:pPr>
            <w:r w:rsidRPr="00C7035C">
              <w:rPr>
                <w:rFonts w:eastAsia="Calibri"/>
                <w:b/>
                <w:bCs/>
                <w:sz w:val="24"/>
                <w:szCs w:val="24"/>
              </w:rPr>
              <w:t xml:space="preserve">Personal and Professional Accountability </w:t>
            </w:r>
          </w:p>
          <w:p w14:paraId="6C9C84AA" w14:textId="77777777" w:rsidR="00C7035C" w:rsidRPr="00C7035C" w:rsidRDefault="00C7035C" w:rsidP="006F61BB">
            <w:pPr>
              <w:numPr>
                <w:ilvl w:val="0"/>
                <w:numId w:val="30"/>
              </w:numPr>
              <w:autoSpaceDE/>
              <w:autoSpaceDN/>
              <w:adjustRightInd/>
              <w:spacing w:before="1"/>
              <w:rPr>
                <w:rFonts w:eastAsia="Calibri"/>
                <w:b/>
                <w:bCs/>
                <w:sz w:val="24"/>
                <w:szCs w:val="24"/>
              </w:rPr>
            </w:pPr>
            <w:r w:rsidRPr="00C7035C">
              <w:rPr>
                <w:rFonts w:eastAsia="Calibri"/>
                <w:b/>
                <w:bCs/>
                <w:sz w:val="24"/>
                <w:szCs w:val="24"/>
              </w:rPr>
              <w:t>General (Operations) Management</w:t>
            </w:r>
          </w:p>
          <w:p w14:paraId="4B9A63F4" w14:textId="77777777" w:rsidR="00C7035C" w:rsidRPr="00C7035C" w:rsidRDefault="00C7035C" w:rsidP="006F61BB">
            <w:pPr>
              <w:numPr>
                <w:ilvl w:val="0"/>
                <w:numId w:val="30"/>
              </w:numPr>
              <w:autoSpaceDE/>
              <w:autoSpaceDN/>
              <w:adjustRightInd/>
              <w:spacing w:before="1"/>
              <w:rPr>
                <w:rFonts w:eastAsia="Calibri"/>
                <w:b/>
                <w:bCs/>
                <w:sz w:val="24"/>
                <w:szCs w:val="24"/>
              </w:rPr>
            </w:pPr>
            <w:r w:rsidRPr="00C7035C">
              <w:rPr>
                <w:rFonts w:eastAsia="Calibri"/>
                <w:b/>
                <w:bCs/>
                <w:sz w:val="24"/>
                <w:szCs w:val="24"/>
              </w:rPr>
              <w:t>Information Management</w:t>
            </w:r>
          </w:p>
          <w:p w14:paraId="7CF97269" w14:textId="77777777" w:rsidR="00C7035C" w:rsidRPr="00C7035C" w:rsidRDefault="00C7035C" w:rsidP="006F61BB">
            <w:pPr>
              <w:autoSpaceDE/>
              <w:autoSpaceDN/>
              <w:adjustRightInd/>
              <w:spacing w:before="1"/>
              <w:rPr>
                <w:sz w:val="24"/>
                <w:szCs w:val="24"/>
              </w:rPr>
            </w:pPr>
          </w:p>
        </w:tc>
        <w:tc>
          <w:tcPr>
            <w:tcW w:w="4509" w:type="dxa"/>
          </w:tcPr>
          <w:p w14:paraId="08A72022" w14:textId="77777777" w:rsidR="00C7035C" w:rsidRPr="00C7035C" w:rsidRDefault="00C7035C" w:rsidP="006F61BB">
            <w:pPr>
              <w:autoSpaceDE/>
              <w:autoSpaceDN/>
              <w:adjustRightInd/>
              <w:spacing w:before="1"/>
              <w:rPr>
                <w:sz w:val="24"/>
                <w:szCs w:val="24"/>
              </w:rPr>
            </w:pPr>
            <w:r w:rsidRPr="00C7035C">
              <w:rPr>
                <w:sz w:val="24"/>
                <w:szCs w:val="24"/>
              </w:rPr>
              <w:t>Any tables, appendices, etc. that were utilized in completing the project.</w:t>
            </w:r>
          </w:p>
        </w:tc>
        <w:tc>
          <w:tcPr>
            <w:tcW w:w="4604" w:type="dxa"/>
          </w:tcPr>
          <w:p w14:paraId="0E8860BE"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20F408D4"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4D03828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1AB298BC"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Novice- 0 </w:t>
            </w:r>
          </w:p>
          <w:p w14:paraId="509A202A" w14:textId="77777777" w:rsidR="00C7035C" w:rsidRPr="00C7035C" w:rsidRDefault="00C7035C" w:rsidP="006F61BB">
            <w:pPr>
              <w:autoSpaceDE/>
              <w:autoSpaceDN/>
              <w:adjustRightInd/>
              <w:spacing w:before="1"/>
              <w:rPr>
                <w:sz w:val="24"/>
                <w:szCs w:val="24"/>
              </w:rPr>
            </w:pPr>
          </w:p>
          <w:p w14:paraId="43D0CA1E"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6EE99264" w14:textId="77777777" w:rsidTr="00B06084">
        <w:trPr>
          <w:trHeight w:val="2627"/>
        </w:trPr>
        <w:tc>
          <w:tcPr>
            <w:tcW w:w="4558" w:type="dxa"/>
          </w:tcPr>
          <w:p w14:paraId="1D57792E" w14:textId="77777777" w:rsidR="00C7035C" w:rsidRPr="00C7035C" w:rsidRDefault="00C7035C" w:rsidP="006F61BB">
            <w:pPr>
              <w:autoSpaceDE/>
              <w:autoSpaceDN/>
              <w:adjustRightInd/>
              <w:spacing w:before="1"/>
              <w:rPr>
                <w:sz w:val="24"/>
                <w:szCs w:val="24"/>
              </w:rPr>
            </w:pPr>
            <w:r w:rsidRPr="00C7035C">
              <w:rPr>
                <w:sz w:val="24"/>
                <w:szCs w:val="24"/>
              </w:rPr>
              <w:t>References</w:t>
            </w:r>
          </w:p>
        </w:tc>
        <w:tc>
          <w:tcPr>
            <w:tcW w:w="4509" w:type="dxa"/>
          </w:tcPr>
          <w:p w14:paraId="3FD09AAD" w14:textId="77777777" w:rsidR="00C7035C" w:rsidRPr="00C7035C" w:rsidRDefault="00C7035C" w:rsidP="006F61BB">
            <w:pPr>
              <w:autoSpaceDE/>
              <w:autoSpaceDN/>
              <w:adjustRightInd/>
              <w:spacing w:before="1"/>
              <w:rPr>
                <w:sz w:val="24"/>
                <w:szCs w:val="24"/>
              </w:rPr>
            </w:pPr>
            <w:proofErr w:type="gramStart"/>
            <w:r w:rsidRPr="00C7035C">
              <w:rPr>
                <w:sz w:val="24"/>
                <w:szCs w:val="24"/>
              </w:rPr>
              <w:t>Listing</w:t>
            </w:r>
            <w:proofErr w:type="gramEnd"/>
            <w:r w:rsidRPr="00C7035C">
              <w:rPr>
                <w:sz w:val="24"/>
                <w:szCs w:val="24"/>
              </w:rPr>
              <w:t xml:space="preserve"> of references </w:t>
            </w:r>
            <w:proofErr w:type="gramStart"/>
            <w:r w:rsidRPr="00C7035C">
              <w:rPr>
                <w:sz w:val="24"/>
                <w:szCs w:val="24"/>
              </w:rPr>
              <w:t>utilized</w:t>
            </w:r>
            <w:proofErr w:type="gramEnd"/>
            <w:r w:rsidRPr="00C7035C">
              <w:rPr>
                <w:sz w:val="24"/>
                <w:szCs w:val="24"/>
              </w:rPr>
              <w:t xml:space="preserve"> to complete the project. Any reference utilized must be cited in the presentation/paper.</w:t>
            </w:r>
          </w:p>
        </w:tc>
        <w:tc>
          <w:tcPr>
            <w:tcW w:w="4604" w:type="dxa"/>
          </w:tcPr>
          <w:p w14:paraId="40CAA4D5"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39224BE2"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73C5E208"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097D514F"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27A4F5AE" w14:textId="77777777" w:rsidR="00C7035C" w:rsidRPr="00C7035C" w:rsidRDefault="00C7035C" w:rsidP="006F61BB">
            <w:pPr>
              <w:autoSpaceDE/>
              <w:autoSpaceDN/>
              <w:adjustRightInd/>
              <w:spacing w:before="1"/>
              <w:rPr>
                <w:sz w:val="24"/>
                <w:szCs w:val="24"/>
              </w:rPr>
            </w:pPr>
          </w:p>
          <w:p w14:paraId="7E71CD9A" w14:textId="77777777" w:rsidR="00C7035C" w:rsidRPr="00C7035C" w:rsidRDefault="00C7035C" w:rsidP="006F61BB">
            <w:pPr>
              <w:autoSpaceDE/>
              <w:autoSpaceDN/>
              <w:adjustRightInd/>
              <w:spacing w:before="1"/>
              <w:rPr>
                <w:sz w:val="24"/>
                <w:szCs w:val="24"/>
              </w:rPr>
            </w:pPr>
            <w:r w:rsidRPr="00C7035C">
              <w:rPr>
                <w:sz w:val="24"/>
                <w:szCs w:val="24"/>
              </w:rPr>
              <w:t>Comments:</w:t>
            </w:r>
          </w:p>
        </w:tc>
      </w:tr>
      <w:tr w:rsidR="00C7035C" w:rsidRPr="006F61BB" w14:paraId="04E5B620" w14:textId="77777777" w:rsidTr="006664FA">
        <w:trPr>
          <w:trHeight w:val="2303"/>
        </w:trPr>
        <w:tc>
          <w:tcPr>
            <w:tcW w:w="4558" w:type="dxa"/>
          </w:tcPr>
          <w:p w14:paraId="11A1F380" w14:textId="77777777" w:rsidR="00C7035C" w:rsidRPr="00C7035C" w:rsidRDefault="00C7035C" w:rsidP="006F61BB">
            <w:pPr>
              <w:autoSpaceDE/>
              <w:autoSpaceDN/>
              <w:adjustRightInd/>
              <w:spacing w:before="1"/>
              <w:rPr>
                <w:sz w:val="24"/>
                <w:szCs w:val="24"/>
              </w:rPr>
            </w:pPr>
            <w:r w:rsidRPr="00C7035C">
              <w:rPr>
                <w:sz w:val="24"/>
                <w:szCs w:val="24"/>
              </w:rPr>
              <w:t>Overall Style of presentation, APA, Spelling, Mechanics</w:t>
            </w:r>
          </w:p>
        </w:tc>
        <w:tc>
          <w:tcPr>
            <w:tcW w:w="4509" w:type="dxa"/>
          </w:tcPr>
          <w:p w14:paraId="0D074201" w14:textId="77777777" w:rsidR="00C7035C" w:rsidRPr="00C7035C" w:rsidRDefault="00C7035C" w:rsidP="006F61BB">
            <w:pPr>
              <w:autoSpaceDE/>
              <w:autoSpaceDN/>
              <w:adjustRightInd/>
              <w:spacing w:before="1"/>
              <w:rPr>
                <w:sz w:val="24"/>
                <w:szCs w:val="24"/>
              </w:rPr>
            </w:pPr>
            <w:r w:rsidRPr="00C7035C">
              <w:rPr>
                <w:sz w:val="24"/>
                <w:szCs w:val="24"/>
              </w:rPr>
              <w:t>Graduate level writing expectations</w:t>
            </w:r>
          </w:p>
        </w:tc>
        <w:tc>
          <w:tcPr>
            <w:tcW w:w="4604" w:type="dxa"/>
          </w:tcPr>
          <w:p w14:paraId="6A7BE54C"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Proficient - 3 </w:t>
            </w:r>
          </w:p>
          <w:p w14:paraId="2E1872A5"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Competent - 2 </w:t>
            </w:r>
          </w:p>
          <w:p w14:paraId="7AF2FC34"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 xml:space="preserve">Advanced Beginner - 1 </w:t>
            </w:r>
          </w:p>
          <w:p w14:paraId="56C2560B" w14:textId="77777777" w:rsidR="00C7035C" w:rsidRPr="00C7035C" w:rsidRDefault="00C7035C" w:rsidP="006F61BB">
            <w:pPr>
              <w:numPr>
                <w:ilvl w:val="0"/>
                <w:numId w:val="20"/>
              </w:numPr>
              <w:autoSpaceDE/>
              <w:autoSpaceDN/>
              <w:adjustRightInd/>
              <w:spacing w:before="1"/>
              <w:rPr>
                <w:sz w:val="24"/>
                <w:szCs w:val="24"/>
              </w:rPr>
            </w:pPr>
            <w:r w:rsidRPr="00C7035C">
              <w:rPr>
                <w:sz w:val="24"/>
                <w:szCs w:val="24"/>
              </w:rPr>
              <w:t>Novice- 0</w:t>
            </w:r>
          </w:p>
          <w:p w14:paraId="786BC746" w14:textId="77777777" w:rsidR="00C7035C" w:rsidRPr="00C7035C" w:rsidRDefault="00C7035C" w:rsidP="006F61BB">
            <w:pPr>
              <w:autoSpaceDE/>
              <w:autoSpaceDN/>
              <w:adjustRightInd/>
              <w:spacing w:before="1"/>
              <w:rPr>
                <w:sz w:val="24"/>
                <w:szCs w:val="24"/>
              </w:rPr>
            </w:pPr>
          </w:p>
          <w:p w14:paraId="59C8BC1E" w14:textId="77777777" w:rsidR="00C7035C" w:rsidRPr="00C7035C" w:rsidRDefault="00C7035C" w:rsidP="006F61BB">
            <w:pPr>
              <w:autoSpaceDE/>
              <w:autoSpaceDN/>
              <w:adjustRightInd/>
              <w:spacing w:before="1"/>
              <w:rPr>
                <w:sz w:val="24"/>
                <w:szCs w:val="24"/>
              </w:rPr>
            </w:pPr>
            <w:r w:rsidRPr="00C7035C">
              <w:rPr>
                <w:sz w:val="24"/>
                <w:szCs w:val="24"/>
              </w:rPr>
              <w:t>Comments:</w:t>
            </w:r>
          </w:p>
        </w:tc>
      </w:tr>
    </w:tbl>
    <w:p w14:paraId="7B889A53" w14:textId="77777777" w:rsidR="00C7035C" w:rsidRPr="00C7035C" w:rsidRDefault="00C7035C" w:rsidP="00C7035C">
      <w:pPr>
        <w:autoSpaceDE/>
        <w:autoSpaceDN/>
        <w:adjustRightInd/>
        <w:spacing w:before="1"/>
        <w:rPr>
          <w:b/>
          <w:bCs/>
          <w:sz w:val="25"/>
          <w:szCs w:val="25"/>
        </w:rPr>
      </w:pPr>
    </w:p>
    <w:p w14:paraId="429564E7" w14:textId="77777777" w:rsidR="00C7035C" w:rsidRPr="00C7035C" w:rsidRDefault="00C7035C" w:rsidP="00C7035C">
      <w:pPr>
        <w:autoSpaceDE/>
        <w:autoSpaceDN/>
        <w:adjustRightInd/>
        <w:spacing w:before="1"/>
        <w:rPr>
          <w:b/>
          <w:bCs/>
          <w:sz w:val="25"/>
          <w:szCs w:val="25"/>
        </w:rPr>
      </w:pPr>
      <w:r w:rsidRPr="00C7035C">
        <w:rPr>
          <w:b/>
          <w:bCs/>
          <w:sz w:val="25"/>
          <w:szCs w:val="25"/>
        </w:rPr>
        <w:br w:type="page"/>
      </w:r>
    </w:p>
    <w:p w14:paraId="784CCA68" w14:textId="77777777" w:rsidR="00C7035C" w:rsidRPr="00C7035C" w:rsidRDefault="00C7035C" w:rsidP="00C7035C">
      <w:pPr>
        <w:autoSpaceDE/>
        <w:autoSpaceDN/>
        <w:adjustRightInd/>
        <w:spacing w:before="1"/>
        <w:jc w:val="center"/>
        <w:rPr>
          <w:b/>
          <w:bCs/>
          <w:sz w:val="25"/>
          <w:szCs w:val="25"/>
        </w:rPr>
      </w:pPr>
      <w:r w:rsidRPr="00C7035C">
        <w:rPr>
          <w:b/>
          <w:bCs/>
          <w:sz w:val="25"/>
          <w:szCs w:val="25"/>
        </w:rPr>
        <w:lastRenderedPageBreak/>
        <w:t>Executive Portfolio Rubric</w:t>
      </w:r>
    </w:p>
    <w:tbl>
      <w:tblPr>
        <w:tblW w:w="4850"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ecutive Portfolio Rubric"/>
        <w:tblDescription w:val="This table has the requirements for the student's portfolio rubric. The first column is the required element of the portfolio, the second column is total points possible, and the third column is the points received and feedback."/>
      </w:tblPr>
      <w:tblGrid>
        <w:gridCol w:w="4301"/>
        <w:gridCol w:w="1704"/>
        <w:gridCol w:w="7953"/>
      </w:tblGrid>
      <w:tr w:rsidR="00C7035C" w:rsidRPr="006F61BB" w14:paraId="1D37EB49" w14:textId="77777777" w:rsidTr="00EE5A38">
        <w:trPr>
          <w:cantSplit/>
        </w:trPr>
        <w:tc>
          <w:tcPr>
            <w:tcW w:w="4301" w:type="dxa"/>
            <w:shd w:val="clear" w:color="auto" w:fill="D9D9D9"/>
          </w:tcPr>
          <w:p w14:paraId="34FDE57A" w14:textId="77777777" w:rsidR="00C7035C" w:rsidRPr="00C7035C" w:rsidRDefault="00C7035C" w:rsidP="006F61BB">
            <w:pPr>
              <w:autoSpaceDE/>
              <w:autoSpaceDN/>
              <w:adjustRightInd/>
              <w:spacing w:before="1"/>
              <w:rPr>
                <w:rFonts w:ascii="Calibri" w:hAnsi="Calibri"/>
                <w:b/>
                <w:bCs/>
                <w:sz w:val="25"/>
                <w:szCs w:val="25"/>
              </w:rPr>
            </w:pPr>
            <w:r w:rsidRPr="00C7035C">
              <w:rPr>
                <w:rFonts w:ascii="Calibri" w:hAnsi="Calibri"/>
                <w:b/>
                <w:bCs/>
                <w:sz w:val="25"/>
                <w:szCs w:val="25"/>
              </w:rPr>
              <w:t>Required Element of Portfolio</w:t>
            </w:r>
          </w:p>
        </w:tc>
        <w:tc>
          <w:tcPr>
            <w:tcW w:w="1704" w:type="dxa"/>
            <w:shd w:val="clear" w:color="auto" w:fill="D9D9D9"/>
          </w:tcPr>
          <w:p w14:paraId="0B59502A" w14:textId="77777777" w:rsidR="00C7035C" w:rsidRPr="00C7035C" w:rsidRDefault="00C7035C" w:rsidP="006F61BB">
            <w:pPr>
              <w:autoSpaceDE/>
              <w:autoSpaceDN/>
              <w:adjustRightInd/>
              <w:spacing w:before="1"/>
              <w:rPr>
                <w:rFonts w:ascii="Calibri" w:hAnsi="Calibri"/>
                <w:b/>
                <w:bCs/>
                <w:sz w:val="25"/>
                <w:szCs w:val="25"/>
              </w:rPr>
            </w:pPr>
            <w:r w:rsidRPr="00C7035C">
              <w:rPr>
                <w:rFonts w:ascii="Calibri" w:hAnsi="Calibri"/>
                <w:b/>
                <w:bCs/>
                <w:sz w:val="25"/>
                <w:szCs w:val="25"/>
              </w:rPr>
              <w:t>Total Points Possible</w:t>
            </w:r>
          </w:p>
        </w:tc>
        <w:tc>
          <w:tcPr>
            <w:tcW w:w="7953" w:type="dxa"/>
            <w:shd w:val="clear" w:color="auto" w:fill="D9D9D9"/>
          </w:tcPr>
          <w:p w14:paraId="7C6522BC" w14:textId="77777777" w:rsidR="00C7035C" w:rsidRPr="00C7035C" w:rsidRDefault="00C7035C" w:rsidP="006F61BB">
            <w:pPr>
              <w:autoSpaceDE/>
              <w:autoSpaceDN/>
              <w:adjustRightInd/>
              <w:spacing w:before="1"/>
              <w:rPr>
                <w:rFonts w:ascii="Calibri" w:hAnsi="Calibri"/>
                <w:b/>
                <w:bCs/>
                <w:sz w:val="25"/>
                <w:szCs w:val="25"/>
              </w:rPr>
            </w:pPr>
            <w:r w:rsidRPr="00C7035C">
              <w:rPr>
                <w:rFonts w:ascii="Calibri" w:hAnsi="Calibri"/>
                <w:b/>
                <w:bCs/>
                <w:sz w:val="25"/>
                <w:szCs w:val="25"/>
              </w:rPr>
              <w:t>Points Received/Feedback</w:t>
            </w:r>
          </w:p>
          <w:p w14:paraId="4EF29170" w14:textId="77777777" w:rsidR="00C7035C" w:rsidRPr="00C7035C" w:rsidRDefault="00C7035C" w:rsidP="006F61BB">
            <w:pPr>
              <w:autoSpaceDE/>
              <w:autoSpaceDN/>
              <w:adjustRightInd/>
              <w:spacing w:before="1"/>
              <w:rPr>
                <w:rFonts w:ascii="Calibri" w:hAnsi="Calibri"/>
                <w:b/>
                <w:bCs/>
                <w:sz w:val="25"/>
                <w:szCs w:val="25"/>
              </w:rPr>
            </w:pPr>
            <w:r w:rsidRPr="00C7035C">
              <w:rPr>
                <w:rFonts w:ascii="Calibri" w:hAnsi="Calibri"/>
                <w:b/>
                <w:bCs/>
                <w:sz w:val="25"/>
                <w:szCs w:val="25"/>
              </w:rPr>
              <w:t>Proficient = 100-90%; Competent = 89-80%; Advanced Beginner = 79-70%; Novice = 69% and below</w:t>
            </w:r>
          </w:p>
          <w:p w14:paraId="4AC25B5D"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49860434" w14:textId="77777777" w:rsidTr="00EE5A38">
        <w:trPr>
          <w:cantSplit/>
        </w:trPr>
        <w:tc>
          <w:tcPr>
            <w:tcW w:w="4301" w:type="dxa"/>
          </w:tcPr>
          <w:p w14:paraId="054A0399"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Submitted Electronically in Word and PDF versions</w:t>
            </w:r>
          </w:p>
        </w:tc>
        <w:tc>
          <w:tcPr>
            <w:tcW w:w="1704" w:type="dxa"/>
          </w:tcPr>
          <w:p w14:paraId="0378C147"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5</w:t>
            </w:r>
          </w:p>
        </w:tc>
        <w:tc>
          <w:tcPr>
            <w:tcW w:w="7953" w:type="dxa"/>
          </w:tcPr>
          <w:p w14:paraId="4A9B7937"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4EEC84B5" w14:textId="77777777" w:rsidTr="00EE5A38">
        <w:trPr>
          <w:cantSplit/>
        </w:trPr>
        <w:tc>
          <w:tcPr>
            <w:tcW w:w="4301" w:type="dxa"/>
          </w:tcPr>
          <w:p w14:paraId="355C14D6"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MSUM Graduate Approved Title Page; table of content; and abstract present</w:t>
            </w:r>
          </w:p>
        </w:tc>
        <w:tc>
          <w:tcPr>
            <w:tcW w:w="1704" w:type="dxa"/>
          </w:tcPr>
          <w:p w14:paraId="28981655"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5</w:t>
            </w:r>
          </w:p>
        </w:tc>
        <w:tc>
          <w:tcPr>
            <w:tcW w:w="7953" w:type="dxa"/>
          </w:tcPr>
          <w:p w14:paraId="6D9D8462"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3770C9D2" w14:textId="77777777" w:rsidTr="00EE5A38">
        <w:trPr>
          <w:cantSplit/>
        </w:trPr>
        <w:tc>
          <w:tcPr>
            <w:tcW w:w="4301" w:type="dxa"/>
          </w:tcPr>
          <w:p w14:paraId="62ABFD2D"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Capstone Project Summary Paper Present with key elements discussed: (a) introduction, (b) background/short description of problem, (c) assessment of need at determining the problem (d) literature review, (e) gap analysis, (f) implementation plan/methods, (g) results, (h) evaluation/discussion, (i) conclusion (j) reference list with at least 15 scholarly references.</w:t>
            </w:r>
          </w:p>
        </w:tc>
        <w:tc>
          <w:tcPr>
            <w:tcW w:w="1704" w:type="dxa"/>
          </w:tcPr>
          <w:p w14:paraId="7B1C96FD"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40</w:t>
            </w:r>
          </w:p>
        </w:tc>
        <w:tc>
          <w:tcPr>
            <w:tcW w:w="7953" w:type="dxa"/>
          </w:tcPr>
          <w:p w14:paraId="12D95A7B"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27BCCA1F" w14:textId="77777777" w:rsidTr="00EE5A38">
        <w:trPr>
          <w:cantSplit/>
        </w:trPr>
        <w:tc>
          <w:tcPr>
            <w:tcW w:w="4301" w:type="dxa"/>
          </w:tcPr>
          <w:p w14:paraId="7CFB4C69"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Project Timeline present</w:t>
            </w:r>
          </w:p>
        </w:tc>
        <w:tc>
          <w:tcPr>
            <w:tcW w:w="1704" w:type="dxa"/>
          </w:tcPr>
          <w:p w14:paraId="4FAF5127"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20</w:t>
            </w:r>
          </w:p>
        </w:tc>
        <w:tc>
          <w:tcPr>
            <w:tcW w:w="7953" w:type="dxa"/>
          </w:tcPr>
          <w:p w14:paraId="13C92C7F"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5E962D04" w14:textId="77777777" w:rsidTr="00EE5A38">
        <w:trPr>
          <w:cantSplit/>
        </w:trPr>
        <w:tc>
          <w:tcPr>
            <w:tcW w:w="4301" w:type="dxa"/>
          </w:tcPr>
          <w:p w14:paraId="10A2D3C4"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Student Reflective Journal Present</w:t>
            </w:r>
          </w:p>
        </w:tc>
        <w:tc>
          <w:tcPr>
            <w:tcW w:w="1704" w:type="dxa"/>
          </w:tcPr>
          <w:p w14:paraId="51A2CB23"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10</w:t>
            </w:r>
          </w:p>
        </w:tc>
        <w:tc>
          <w:tcPr>
            <w:tcW w:w="7953" w:type="dxa"/>
          </w:tcPr>
          <w:p w14:paraId="6D57DBBF"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303F6ABB" w14:textId="77777777" w:rsidTr="00EE5A38">
        <w:trPr>
          <w:cantSplit/>
        </w:trPr>
        <w:tc>
          <w:tcPr>
            <w:tcW w:w="4301" w:type="dxa"/>
          </w:tcPr>
          <w:p w14:paraId="4249CB65"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Final PowerPoint present – rubric from PPT utilized</w:t>
            </w:r>
          </w:p>
        </w:tc>
        <w:tc>
          <w:tcPr>
            <w:tcW w:w="1704" w:type="dxa"/>
          </w:tcPr>
          <w:p w14:paraId="240CAC79"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10</w:t>
            </w:r>
          </w:p>
        </w:tc>
        <w:tc>
          <w:tcPr>
            <w:tcW w:w="7953" w:type="dxa"/>
          </w:tcPr>
          <w:p w14:paraId="15415C13"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 xml:space="preserve">/10 – </w:t>
            </w:r>
          </w:p>
          <w:p w14:paraId="07760EA3" w14:textId="77777777" w:rsidR="00C7035C" w:rsidRPr="00C7035C" w:rsidRDefault="00C7035C" w:rsidP="006F61BB">
            <w:pPr>
              <w:autoSpaceDE/>
              <w:autoSpaceDN/>
              <w:adjustRightInd/>
              <w:spacing w:before="1"/>
              <w:rPr>
                <w:rFonts w:ascii="Calibri" w:hAnsi="Calibri"/>
                <w:sz w:val="25"/>
                <w:szCs w:val="25"/>
              </w:rPr>
            </w:pPr>
          </w:p>
          <w:p w14:paraId="571C2C80"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 xml:space="preserve">x3 = </w:t>
            </w:r>
          </w:p>
          <w:p w14:paraId="6EE4078F"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 xml:space="preserve">x2= </w:t>
            </w:r>
          </w:p>
          <w:p w14:paraId="3D02E9B8"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x1 =</w:t>
            </w:r>
          </w:p>
          <w:p w14:paraId="33CCF98F"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/69 = %</w:t>
            </w:r>
          </w:p>
          <w:p w14:paraId="598EA1E3" w14:textId="77777777" w:rsidR="00C7035C" w:rsidRPr="00C7035C" w:rsidRDefault="00C7035C" w:rsidP="006F61BB">
            <w:pPr>
              <w:autoSpaceDE/>
              <w:autoSpaceDN/>
              <w:adjustRightInd/>
              <w:spacing w:before="1"/>
              <w:rPr>
                <w:rFonts w:ascii="Calibri" w:hAnsi="Calibri"/>
                <w:sz w:val="25"/>
                <w:szCs w:val="25"/>
              </w:rPr>
            </w:pPr>
          </w:p>
          <w:p w14:paraId="4FE5717B" w14:textId="77777777" w:rsidR="00C7035C" w:rsidRPr="00C7035C" w:rsidRDefault="00C7035C" w:rsidP="006F61BB">
            <w:pPr>
              <w:autoSpaceDE/>
              <w:autoSpaceDN/>
              <w:adjustRightInd/>
              <w:spacing w:before="1"/>
              <w:rPr>
                <w:rFonts w:ascii="Calibri" w:hAnsi="Calibri"/>
                <w:sz w:val="25"/>
                <w:szCs w:val="25"/>
              </w:rPr>
            </w:pPr>
            <w:r w:rsidRPr="006F61BB">
              <w:rPr>
                <w:rFonts w:ascii="Calibri" w:hAnsi="Calibri"/>
                <w:sz w:val="25"/>
                <w:szCs w:val="25"/>
              </w:rPr>
              <w:t>Passed</w:t>
            </w:r>
            <w:r w:rsidRPr="00C7035C">
              <w:rPr>
                <w:rFonts w:ascii="Calibri" w:hAnsi="Calibri"/>
                <w:sz w:val="25"/>
                <w:szCs w:val="25"/>
              </w:rPr>
              <w:t>/</w:t>
            </w:r>
            <w:proofErr w:type="gramStart"/>
            <w:r w:rsidRPr="00C7035C">
              <w:rPr>
                <w:rFonts w:ascii="Calibri" w:hAnsi="Calibri"/>
                <w:sz w:val="25"/>
                <w:szCs w:val="25"/>
              </w:rPr>
              <w:t>not-passed</w:t>
            </w:r>
            <w:proofErr w:type="gramEnd"/>
            <w:r w:rsidRPr="00C7035C">
              <w:rPr>
                <w:rFonts w:ascii="Calibri" w:hAnsi="Calibri"/>
                <w:sz w:val="25"/>
                <w:szCs w:val="25"/>
              </w:rPr>
              <w:t>.</w:t>
            </w:r>
          </w:p>
        </w:tc>
      </w:tr>
    </w:tbl>
    <w:p w14:paraId="4B5F2BC2" w14:textId="77777777" w:rsidR="007E248D" w:rsidRDefault="007E248D">
      <w:r>
        <w:br w:type="page"/>
      </w:r>
    </w:p>
    <w:tbl>
      <w:tblPr>
        <w:tblW w:w="4850"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ecutive Portfolio Rubric"/>
        <w:tblDescription w:val="This table has the requirements for the student's portfolio rubric. The first column is the required element of the portfolio, the second column is total points possible, and the third column is the points received and feedback."/>
      </w:tblPr>
      <w:tblGrid>
        <w:gridCol w:w="4302"/>
        <w:gridCol w:w="1702"/>
        <w:gridCol w:w="7954"/>
      </w:tblGrid>
      <w:tr w:rsidR="00EE5A38" w:rsidRPr="006F61BB" w14:paraId="09465A46" w14:textId="77777777" w:rsidTr="00EE5A38">
        <w:trPr>
          <w:tblHeader/>
        </w:trPr>
        <w:tc>
          <w:tcPr>
            <w:tcW w:w="4302" w:type="dxa"/>
            <w:shd w:val="clear" w:color="auto" w:fill="ADADAD" w:themeFill="background2" w:themeFillShade="BF"/>
          </w:tcPr>
          <w:p w14:paraId="2AD0CE23" w14:textId="03B16E3A" w:rsidR="00EE5A38" w:rsidRPr="00C7035C" w:rsidRDefault="00EE5A38" w:rsidP="00EE5A38">
            <w:pPr>
              <w:autoSpaceDE/>
              <w:autoSpaceDN/>
              <w:adjustRightInd/>
              <w:spacing w:before="1"/>
              <w:rPr>
                <w:rFonts w:ascii="Calibri" w:hAnsi="Calibri"/>
                <w:sz w:val="25"/>
                <w:szCs w:val="25"/>
              </w:rPr>
            </w:pPr>
            <w:r w:rsidRPr="00C7035C">
              <w:rPr>
                <w:rFonts w:ascii="Calibri" w:hAnsi="Calibri"/>
                <w:b/>
                <w:bCs/>
                <w:sz w:val="25"/>
                <w:szCs w:val="25"/>
              </w:rPr>
              <w:lastRenderedPageBreak/>
              <w:t>Required Element of Portfolio</w:t>
            </w:r>
          </w:p>
        </w:tc>
        <w:tc>
          <w:tcPr>
            <w:tcW w:w="1702" w:type="dxa"/>
            <w:shd w:val="clear" w:color="auto" w:fill="ADADAD" w:themeFill="background2" w:themeFillShade="BF"/>
          </w:tcPr>
          <w:p w14:paraId="2780EA82" w14:textId="48DE5EBE" w:rsidR="00EE5A38" w:rsidRPr="00C7035C" w:rsidRDefault="00EE5A38" w:rsidP="00EE5A38">
            <w:pPr>
              <w:autoSpaceDE/>
              <w:autoSpaceDN/>
              <w:adjustRightInd/>
              <w:spacing w:before="1"/>
              <w:rPr>
                <w:rFonts w:ascii="Calibri" w:hAnsi="Calibri"/>
                <w:sz w:val="25"/>
                <w:szCs w:val="25"/>
              </w:rPr>
            </w:pPr>
            <w:r w:rsidRPr="00C7035C">
              <w:rPr>
                <w:rFonts w:ascii="Calibri" w:hAnsi="Calibri"/>
                <w:b/>
                <w:bCs/>
                <w:sz w:val="25"/>
                <w:szCs w:val="25"/>
              </w:rPr>
              <w:t>Total Points Possible</w:t>
            </w:r>
          </w:p>
        </w:tc>
        <w:tc>
          <w:tcPr>
            <w:tcW w:w="7954" w:type="dxa"/>
            <w:shd w:val="clear" w:color="auto" w:fill="ADADAD" w:themeFill="background2" w:themeFillShade="BF"/>
          </w:tcPr>
          <w:p w14:paraId="15E5774B" w14:textId="77777777" w:rsidR="00EE5A38" w:rsidRPr="00C7035C" w:rsidRDefault="00EE5A38" w:rsidP="00EE5A38">
            <w:pPr>
              <w:autoSpaceDE/>
              <w:autoSpaceDN/>
              <w:adjustRightInd/>
              <w:spacing w:before="1"/>
              <w:rPr>
                <w:rFonts w:ascii="Calibri" w:hAnsi="Calibri"/>
                <w:b/>
                <w:bCs/>
                <w:sz w:val="25"/>
                <w:szCs w:val="25"/>
              </w:rPr>
            </w:pPr>
            <w:r w:rsidRPr="00C7035C">
              <w:rPr>
                <w:rFonts w:ascii="Calibri" w:hAnsi="Calibri"/>
                <w:b/>
                <w:bCs/>
                <w:sz w:val="25"/>
                <w:szCs w:val="25"/>
              </w:rPr>
              <w:t>Points Received/Feedback</w:t>
            </w:r>
          </w:p>
          <w:p w14:paraId="1F1E2AAD" w14:textId="77777777" w:rsidR="00EE5A38" w:rsidRPr="00C7035C" w:rsidRDefault="00EE5A38" w:rsidP="00EE5A38">
            <w:pPr>
              <w:autoSpaceDE/>
              <w:autoSpaceDN/>
              <w:adjustRightInd/>
              <w:spacing w:before="1"/>
              <w:rPr>
                <w:rFonts w:ascii="Calibri" w:hAnsi="Calibri"/>
                <w:b/>
                <w:bCs/>
                <w:sz w:val="25"/>
                <w:szCs w:val="25"/>
              </w:rPr>
            </w:pPr>
            <w:r w:rsidRPr="00C7035C">
              <w:rPr>
                <w:rFonts w:ascii="Calibri" w:hAnsi="Calibri"/>
                <w:b/>
                <w:bCs/>
                <w:sz w:val="25"/>
                <w:szCs w:val="25"/>
              </w:rPr>
              <w:t>Proficient = 100-90%; Competent = 89-80%; Advanced Beginner = 79-70%; Novice = 69% and below</w:t>
            </w:r>
          </w:p>
          <w:p w14:paraId="17B1563F" w14:textId="77777777" w:rsidR="00EE5A38" w:rsidRPr="00C7035C" w:rsidRDefault="00EE5A38" w:rsidP="00EE5A38">
            <w:pPr>
              <w:autoSpaceDE/>
              <w:autoSpaceDN/>
              <w:adjustRightInd/>
              <w:spacing w:before="1"/>
              <w:rPr>
                <w:rFonts w:ascii="Calibri" w:hAnsi="Calibri"/>
                <w:b/>
                <w:bCs/>
                <w:sz w:val="25"/>
                <w:szCs w:val="25"/>
              </w:rPr>
            </w:pPr>
          </w:p>
        </w:tc>
      </w:tr>
      <w:tr w:rsidR="00C7035C" w:rsidRPr="006F61BB" w14:paraId="57002085" w14:textId="77777777" w:rsidTr="00EE5A38">
        <w:trPr>
          <w:tblHeader/>
        </w:trPr>
        <w:tc>
          <w:tcPr>
            <w:tcW w:w="4302" w:type="dxa"/>
          </w:tcPr>
          <w:p w14:paraId="0BEE42C1" w14:textId="6816BD0B"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Peregrine Comprehensive Competency Exam completed. MHA Student Reflection Competency Assessment and Exam results are reviewed during oral presentation.</w:t>
            </w:r>
          </w:p>
        </w:tc>
        <w:tc>
          <w:tcPr>
            <w:tcW w:w="1702" w:type="dxa"/>
          </w:tcPr>
          <w:p w14:paraId="4E83B024"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10</w:t>
            </w:r>
          </w:p>
        </w:tc>
        <w:tc>
          <w:tcPr>
            <w:tcW w:w="7954" w:type="dxa"/>
          </w:tcPr>
          <w:p w14:paraId="2D09409A" w14:textId="77777777" w:rsidR="00C7035C" w:rsidRPr="00C7035C" w:rsidRDefault="00C7035C" w:rsidP="006F61BB">
            <w:pPr>
              <w:autoSpaceDE/>
              <w:autoSpaceDN/>
              <w:adjustRightInd/>
              <w:spacing w:before="1"/>
              <w:rPr>
                <w:rFonts w:ascii="Calibri" w:hAnsi="Calibri"/>
                <w:b/>
                <w:bCs/>
                <w:sz w:val="25"/>
                <w:szCs w:val="25"/>
              </w:rPr>
            </w:pPr>
          </w:p>
        </w:tc>
      </w:tr>
      <w:tr w:rsidR="00C7035C" w:rsidRPr="006F61BB" w14:paraId="1A50A67C" w14:textId="77777777" w:rsidTr="00EE5A38">
        <w:tc>
          <w:tcPr>
            <w:tcW w:w="4302" w:type="dxa"/>
          </w:tcPr>
          <w:p w14:paraId="3AEC8095"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Total Points:</w:t>
            </w:r>
          </w:p>
        </w:tc>
        <w:tc>
          <w:tcPr>
            <w:tcW w:w="1702" w:type="dxa"/>
          </w:tcPr>
          <w:p w14:paraId="1E0DAE0C" w14:textId="77777777" w:rsidR="00C7035C" w:rsidRPr="00C7035C" w:rsidRDefault="00C7035C" w:rsidP="006F61BB">
            <w:pPr>
              <w:autoSpaceDE/>
              <w:autoSpaceDN/>
              <w:adjustRightInd/>
              <w:spacing w:before="1"/>
              <w:rPr>
                <w:rFonts w:ascii="Calibri" w:hAnsi="Calibri"/>
                <w:sz w:val="25"/>
                <w:szCs w:val="25"/>
              </w:rPr>
            </w:pPr>
            <w:r w:rsidRPr="00C7035C">
              <w:rPr>
                <w:rFonts w:ascii="Calibri" w:hAnsi="Calibri"/>
                <w:sz w:val="25"/>
                <w:szCs w:val="25"/>
              </w:rPr>
              <w:t>100</w:t>
            </w:r>
          </w:p>
        </w:tc>
        <w:tc>
          <w:tcPr>
            <w:tcW w:w="7954" w:type="dxa"/>
          </w:tcPr>
          <w:p w14:paraId="0DDAB4A4" w14:textId="77777777" w:rsidR="00C7035C" w:rsidRPr="00C7035C" w:rsidRDefault="00C7035C" w:rsidP="006F61BB">
            <w:pPr>
              <w:autoSpaceDE/>
              <w:autoSpaceDN/>
              <w:adjustRightInd/>
              <w:spacing w:before="1"/>
              <w:rPr>
                <w:rFonts w:ascii="Calibri" w:hAnsi="Calibri"/>
                <w:b/>
                <w:bCs/>
                <w:sz w:val="25"/>
                <w:szCs w:val="25"/>
              </w:rPr>
            </w:pPr>
          </w:p>
        </w:tc>
      </w:tr>
    </w:tbl>
    <w:p w14:paraId="3ABE6681" w14:textId="1DB975A9" w:rsidR="0080212E" w:rsidRDefault="0080212E" w:rsidP="00C7035C">
      <w:pPr>
        <w:pStyle w:val="BodyText"/>
        <w:rPr>
          <w:rFonts w:eastAsia="Courier New"/>
          <w:b/>
          <w:szCs w:val="24"/>
        </w:rPr>
      </w:pPr>
    </w:p>
    <w:sectPr w:rsidR="0080212E" w:rsidSect="00B76796">
      <w:footerReference w:type="even" r:id="rId31"/>
      <w:footerReference w:type="default" r:id="rId32"/>
      <w:headerReference w:type="first" r:id="rId33"/>
      <w:footerReference w:type="first" r:id="rId34"/>
      <w:footnotePr>
        <w:numRestart w:val="eachPage"/>
      </w:footnotePr>
      <w:endnotePr>
        <w:numFmt w:val="decimal"/>
      </w:endnotePr>
      <w:pgSz w:w="15840" w:h="12240" w:orient="landscape"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F680" w14:textId="77777777" w:rsidR="00AC7CD0" w:rsidRDefault="00AC7CD0">
      <w:r>
        <w:separator/>
      </w:r>
    </w:p>
  </w:endnote>
  <w:endnote w:type="continuationSeparator" w:id="0">
    <w:p w14:paraId="7D9B51FF" w14:textId="77777777" w:rsidR="00AC7CD0" w:rsidRDefault="00AC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calaSansOT-Black">
    <w:panose1 w:val="020B0A04030101020102"/>
    <w:charset w:val="00"/>
    <w:family w:val="swiss"/>
    <w:notTrueType/>
    <w:pitch w:val="variable"/>
    <w:sig w:usb0="800000EF" w:usb1="4000E05B"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2A46" w14:textId="77777777" w:rsidR="005A0239" w:rsidRDefault="005A0239">
    <w:pPr>
      <w:pStyle w:val="Footer"/>
      <w:framePr w:wrap="around" w:vAnchor="text" w:hAnchor="margin" w:xAlign="right" w:y="1"/>
      <w:rPr>
        <w:rStyle w:val="PageNumber"/>
        <w:sz w:val="20"/>
      </w:rPr>
    </w:pPr>
  </w:p>
  <w:p w14:paraId="7D63B8F6" w14:textId="77777777" w:rsidR="005A0239" w:rsidRDefault="005A02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CCE0" w14:textId="77777777" w:rsidR="005A0239" w:rsidRDefault="005A0239">
    <w:pPr>
      <w:pStyle w:val="Footer"/>
      <w:jc w:val="center"/>
    </w:pPr>
    <w:r>
      <w:fldChar w:fldCharType="begin"/>
    </w:r>
    <w:r>
      <w:instrText xml:space="preserve"> PAGE   \* MERGEFORMAT </w:instrText>
    </w:r>
    <w:r>
      <w:fldChar w:fldCharType="separate"/>
    </w:r>
    <w:r w:rsidR="005458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301216"/>
      <w:docPartObj>
        <w:docPartGallery w:val="Page Numbers (Bottom of Page)"/>
        <w:docPartUnique/>
      </w:docPartObj>
    </w:sdtPr>
    <w:sdtEndPr>
      <w:rPr>
        <w:noProof/>
      </w:rPr>
    </w:sdtEndPr>
    <w:sdtContent>
      <w:p w14:paraId="40541021" w14:textId="1BEA6F78" w:rsidR="00366DEF" w:rsidRDefault="00366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580DB" w14:textId="70937B73" w:rsidR="00366DEF" w:rsidRDefault="00366DEF" w:rsidP="00366DEF">
    <w:pPr>
      <w:pStyle w:val="Footer"/>
      <w:tabs>
        <w:tab w:val="clear" w:pos="4320"/>
        <w:tab w:val="clear" w:pos="8640"/>
        <w:tab w:val="left" w:pos="96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D89F" w14:textId="77777777" w:rsidR="00AC7CD0" w:rsidRDefault="00AC7CD0">
      <w:r>
        <w:separator/>
      </w:r>
    </w:p>
  </w:footnote>
  <w:footnote w:type="continuationSeparator" w:id="0">
    <w:p w14:paraId="210D8A5A" w14:textId="77777777" w:rsidR="00AC7CD0" w:rsidRDefault="00AC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B3CA" w14:textId="7AE44BE6" w:rsidR="00B96AB4" w:rsidRDefault="00366DEF">
    <w:pPr>
      <w:pStyle w:val="Header"/>
    </w:pPr>
    <w:r>
      <w:rPr>
        <w:noProof/>
      </w:rPr>
      <w:drawing>
        <wp:anchor distT="16534" distB="46173" distL="128953" distR="125387" simplePos="0" relativeHeight="251658240" behindDoc="1" locked="0" layoutInCell="1" allowOverlap="1" wp14:anchorId="03D43FC6" wp14:editId="7EDF14C9">
          <wp:simplePos x="0" y="0"/>
          <wp:positionH relativeFrom="page">
            <wp:posOffset>0</wp:posOffset>
          </wp:positionH>
          <wp:positionV relativeFrom="page">
            <wp:posOffset>9525</wp:posOffset>
          </wp:positionV>
          <wp:extent cx="5067891" cy="7753350"/>
          <wp:effectExtent l="0" t="0" r="0" b="0"/>
          <wp:wrapNone/>
          <wp:docPr id="88285349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53491"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67891" cy="7753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0" type="#_x0000_t75" style="width:11.5pt;height:11.5pt" o:bullet="t">
        <v:imagedata r:id="rId1" o:title="clip_image001"/>
      </v:shape>
    </w:pict>
  </w:numPicBullet>
  <w:numPicBullet w:numPicBulletId="1">
    <w:pict>
      <v:shape id="_x0000_i1571" type="#_x0000_t75" style="width:11.5pt;height:11.5pt" o:bullet="t">
        <v:imagedata r:id="rId2" o:title="mso419D"/>
      </v:shape>
    </w:pict>
  </w:numPicBullet>
  <w:abstractNum w:abstractNumId="0" w15:restartNumberingAfterBreak="0">
    <w:nsid w:val="00000001"/>
    <w:multiLevelType w:val="multilevel"/>
    <w:tmpl w:val="00000000"/>
    <w:lvl w:ilvl="0">
      <w:start w:val="1"/>
      <w:numFmt w:val="decimal"/>
      <w:pStyle w:val="Outline0021"/>
      <w:lvlText w:val="%1."/>
      <w:lvlJc w:val="left"/>
      <w:pPr>
        <w:tabs>
          <w:tab w:val="num" w:pos="720"/>
        </w:tabs>
        <w:ind w:left="720" w:hanging="360"/>
      </w:pPr>
      <w:rPr>
        <w:rFonts w:ascii="Times New Roman" w:hAnsi="Times New Roman"/>
        <w:b/>
        <w:sz w:val="21"/>
      </w:rPr>
    </w:lvl>
    <w:lvl w:ilvl="1">
      <w:start w:val="1"/>
      <w:numFmt w:val="lowerLetter"/>
      <w:pStyle w:val="Outline0022"/>
      <w:lvlText w:val="%2."/>
      <w:lvlJc w:val="left"/>
      <w:pPr>
        <w:tabs>
          <w:tab w:val="num" w:pos="1440"/>
        </w:tabs>
        <w:ind w:left="144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B619F"/>
    <w:multiLevelType w:val="multilevel"/>
    <w:tmpl w:val="D2908D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10F19"/>
    <w:multiLevelType w:val="multilevel"/>
    <w:tmpl w:val="B45E1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735EF"/>
    <w:multiLevelType w:val="multilevel"/>
    <w:tmpl w:val="A57AA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71A16"/>
    <w:multiLevelType w:val="multilevel"/>
    <w:tmpl w:val="0CF8D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1A470F"/>
    <w:multiLevelType w:val="multilevel"/>
    <w:tmpl w:val="946C5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15C15"/>
    <w:multiLevelType w:val="hybridMultilevel"/>
    <w:tmpl w:val="EBE8E25E"/>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B02B90"/>
    <w:multiLevelType w:val="multilevel"/>
    <w:tmpl w:val="E962E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7D11D73"/>
    <w:multiLevelType w:val="multilevel"/>
    <w:tmpl w:val="DE8AD2B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082C1D9E"/>
    <w:multiLevelType w:val="multilevel"/>
    <w:tmpl w:val="EEBE9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A42D0C"/>
    <w:multiLevelType w:val="hybridMultilevel"/>
    <w:tmpl w:val="B53C33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929186B"/>
    <w:multiLevelType w:val="hybridMultilevel"/>
    <w:tmpl w:val="79EA6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3B5582"/>
    <w:multiLevelType w:val="hybridMultilevel"/>
    <w:tmpl w:val="66DC77FA"/>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A3655B"/>
    <w:multiLevelType w:val="multilevel"/>
    <w:tmpl w:val="63309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46360B"/>
    <w:multiLevelType w:val="hybridMultilevel"/>
    <w:tmpl w:val="FDE4E2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B7B2FF2"/>
    <w:multiLevelType w:val="hybridMultilevel"/>
    <w:tmpl w:val="C8503F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C5287F"/>
    <w:multiLevelType w:val="multilevel"/>
    <w:tmpl w:val="95A6AA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1B1C9A"/>
    <w:multiLevelType w:val="multilevel"/>
    <w:tmpl w:val="CDC0D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175D70"/>
    <w:multiLevelType w:val="multilevel"/>
    <w:tmpl w:val="B8B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2202B3"/>
    <w:multiLevelType w:val="multilevel"/>
    <w:tmpl w:val="5944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77369C"/>
    <w:multiLevelType w:val="multilevel"/>
    <w:tmpl w:val="86109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F20717F"/>
    <w:multiLevelType w:val="hybridMultilevel"/>
    <w:tmpl w:val="076AE79A"/>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523A6F"/>
    <w:multiLevelType w:val="multilevel"/>
    <w:tmpl w:val="E7347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0A6627C"/>
    <w:multiLevelType w:val="multilevel"/>
    <w:tmpl w:val="F2D8C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C80D70"/>
    <w:multiLevelType w:val="multilevel"/>
    <w:tmpl w:val="80DC1D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D72B42"/>
    <w:multiLevelType w:val="hybridMultilevel"/>
    <w:tmpl w:val="414434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0E02781"/>
    <w:multiLevelType w:val="multilevel"/>
    <w:tmpl w:val="8E1AE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10822CA"/>
    <w:multiLevelType w:val="multilevel"/>
    <w:tmpl w:val="A8D8F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1440D27"/>
    <w:multiLevelType w:val="multilevel"/>
    <w:tmpl w:val="635C3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1A17F19"/>
    <w:multiLevelType w:val="hybridMultilevel"/>
    <w:tmpl w:val="7CEA8F80"/>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257530B"/>
    <w:multiLevelType w:val="multilevel"/>
    <w:tmpl w:val="1DF0C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26E2D40"/>
    <w:multiLevelType w:val="hybridMultilevel"/>
    <w:tmpl w:val="CCC8AAF6"/>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13765295"/>
    <w:multiLevelType w:val="multilevel"/>
    <w:tmpl w:val="C9BA7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D222FF"/>
    <w:multiLevelType w:val="multilevel"/>
    <w:tmpl w:val="8918D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761FDB"/>
    <w:multiLevelType w:val="multilevel"/>
    <w:tmpl w:val="83BEB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E87F88"/>
    <w:multiLevelType w:val="multilevel"/>
    <w:tmpl w:val="9DC28C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81E5FFC"/>
    <w:multiLevelType w:val="hybridMultilevel"/>
    <w:tmpl w:val="F2F8B97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83613FF"/>
    <w:multiLevelType w:val="hybridMultilevel"/>
    <w:tmpl w:val="6756DE62"/>
    <w:lvl w:ilvl="0" w:tplc="AC188EB6">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8B80CCA"/>
    <w:multiLevelType w:val="multilevel"/>
    <w:tmpl w:val="8B06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7A253A"/>
    <w:multiLevelType w:val="hybridMultilevel"/>
    <w:tmpl w:val="93C443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AE2116C"/>
    <w:multiLevelType w:val="multilevel"/>
    <w:tmpl w:val="455687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FC6883"/>
    <w:multiLevelType w:val="multilevel"/>
    <w:tmpl w:val="843C6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54176C"/>
    <w:multiLevelType w:val="multilevel"/>
    <w:tmpl w:val="6BCC0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C2A35AB"/>
    <w:multiLevelType w:val="hybridMultilevel"/>
    <w:tmpl w:val="2B98C2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CE07D56"/>
    <w:multiLevelType w:val="multilevel"/>
    <w:tmpl w:val="3152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DB212F"/>
    <w:multiLevelType w:val="multilevel"/>
    <w:tmpl w:val="715073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0B4414"/>
    <w:multiLevelType w:val="multilevel"/>
    <w:tmpl w:val="E4B0A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1F192E68"/>
    <w:multiLevelType w:val="hybridMultilevel"/>
    <w:tmpl w:val="18643D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1F77562E"/>
    <w:multiLevelType w:val="multilevel"/>
    <w:tmpl w:val="FB0CB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F873329"/>
    <w:multiLevelType w:val="multilevel"/>
    <w:tmpl w:val="CBF65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9330B2"/>
    <w:multiLevelType w:val="hybridMultilevel"/>
    <w:tmpl w:val="E9DE8ACE"/>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1" w15:restartNumberingAfterBreak="0">
    <w:nsid w:val="22D2109F"/>
    <w:multiLevelType w:val="multilevel"/>
    <w:tmpl w:val="AD9EF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6E5F72"/>
    <w:multiLevelType w:val="multilevel"/>
    <w:tmpl w:val="C870E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41D23B3"/>
    <w:multiLevelType w:val="hybridMultilevel"/>
    <w:tmpl w:val="9DEA88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528201C"/>
    <w:multiLevelType w:val="multilevel"/>
    <w:tmpl w:val="0BE4A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268041DA"/>
    <w:multiLevelType w:val="multilevel"/>
    <w:tmpl w:val="2C122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7035218"/>
    <w:multiLevelType w:val="hybridMultilevel"/>
    <w:tmpl w:val="57A25EB4"/>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8602776"/>
    <w:multiLevelType w:val="multilevel"/>
    <w:tmpl w:val="3F96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E91EE2"/>
    <w:multiLevelType w:val="multilevel"/>
    <w:tmpl w:val="DA36E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310347"/>
    <w:multiLevelType w:val="multilevel"/>
    <w:tmpl w:val="CADC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991565D"/>
    <w:multiLevelType w:val="hybridMultilevel"/>
    <w:tmpl w:val="AD145D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A14760E"/>
    <w:multiLevelType w:val="multilevel"/>
    <w:tmpl w:val="7CE82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610462"/>
    <w:multiLevelType w:val="hybridMultilevel"/>
    <w:tmpl w:val="8496F1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B005276"/>
    <w:multiLevelType w:val="multilevel"/>
    <w:tmpl w:val="93C201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1C0A8E"/>
    <w:multiLevelType w:val="multilevel"/>
    <w:tmpl w:val="4DA06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EB91F0B"/>
    <w:multiLevelType w:val="multilevel"/>
    <w:tmpl w:val="647A3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ED73C43"/>
    <w:multiLevelType w:val="multilevel"/>
    <w:tmpl w:val="13AC18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F644961"/>
    <w:multiLevelType w:val="hybridMultilevel"/>
    <w:tmpl w:val="5802B2CC"/>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0794C20"/>
    <w:multiLevelType w:val="hybridMultilevel"/>
    <w:tmpl w:val="4058FC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310259D4"/>
    <w:multiLevelType w:val="hybridMultilevel"/>
    <w:tmpl w:val="E8AA5DB2"/>
    <w:lvl w:ilvl="0" w:tplc="0409000F">
      <w:start w:val="1"/>
      <w:numFmt w:val="decimal"/>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0" w15:restartNumberingAfterBreak="0">
    <w:nsid w:val="31931C4A"/>
    <w:multiLevelType w:val="multilevel"/>
    <w:tmpl w:val="191A5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19F63F3"/>
    <w:multiLevelType w:val="multilevel"/>
    <w:tmpl w:val="5B3CA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8A1AAA"/>
    <w:multiLevelType w:val="multilevel"/>
    <w:tmpl w:val="46349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544B5C"/>
    <w:multiLevelType w:val="multilevel"/>
    <w:tmpl w:val="BE205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5B6F74"/>
    <w:multiLevelType w:val="multilevel"/>
    <w:tmpl w:val="2460F8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10520F"/>
    <w:multiLevelType w:val="multilevel"/>
    <w:tmpl w:val="A1D2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69A5DFF"/>
    <w:multiLevelType w:val="hybridMultilevel"/>
    <w:tmpl w:val="C9A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CC6C76"/>
    <w:multiLevelType w:val="hybridMultilevel"/>
    <w:tmpl w:val="BF4651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6F803A7"/>
    <w:multiLevelType w:val="multilevel"/>
    <w:tmpl w:val="AEA22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385C68C5"/>
    <w:multiLevelType w:val="multilevel"/>
    <w:tmpl w:val="4C1C2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39785F89"/>
    <w:multiLevelType w:val="hybridMultilevel"/>
    <w:tmpl w:val="CE760026"/>
    <w:lvl w:ilvl="0" w:tplc="2C2E6E26">
      <w:start w:val="1"/>
      <w:numFmt w:val="decimal"/>
      <w:lvlText w:val="%1."/>
      <w:lvlJc w:val="left"/>
      <w:pPr>
        <w:ind w:left="814" w:hanging="331"/>
      </w:pPr>
      <w:rPr>
        <w:rFonts w:ascii="Times New Roman" w:eastAsia="Times New Roman" w:hAnsi="Times New Roman" w:hint="default"/>
        <w:w w:val="106"/>
        <w:sz w:val="22"/>
        <w:szCs w:val="22"/>
      </w:rPr>
    </w:lvl>
    <w:lvl w:ilvl="1" w:tplc="081C6872">
      <w:start w:val="1"/>
      <w:numFmt w:val="lowerLetter"/>
      <w:lvlText w:val="%2."/>
      <w:lvlJc w:val="left"/>
      <w:pPr>
        <w:ind w:left="829" w:hanging="216"/>
      </w:pPr>
      <w:rPr>
        <w:rFonts w:ascii="Times New Roman" w:eastAsia="Times New Roman" w:hAnsi="Times New Roman" w:hint="default"/>
        <w:w w:val="105"/>
        <w:sz w:val="22"/>
        <w:szCs w:val="22"/>
      </w:rPr>
    </w:lvl>
    <w:lvl w:ilvl="2" w:tplc="7A020ABC">
      <w:start w:val="1"/>
      <w:numFmt w:val="bullet"/>
      <w:lvlText w:val="•"/>
      <w:lvlJc w:val="left"/>
      <w:pPr>
        <w:ind w:left="1923" w:hanging="216"/>
      </w:pPr>
      <w:rPr>
        <w:rFonts w:hint="default"/>
      </w:rPr>
    </w:lvl>
    <w:lvl w:ilvl="3" w:tplc="431E68C4">
      <w:start w:val="1"/>
      <w:numFmt w:val="bullet"/>
      <w:lvlText w:val="•"/>
      <w:lvlJc w:val="left"/>
      <w:pPr>
        <w:ind w:left="3018" w:hanging="216"/>
      </w:pPr>
      <w:rPr>
        <w:rFonts w:hint="default"/>
      </w:rPr>
    </w:lvl>
    <w:lvl w:ilvl="4" w:tplc="95BCD01C">
      <w:start w:val="1"/>
      <w:numFmt w:val="bullet"/>
      <w:lvlText w:val="•"/>
      <w:lvlJc w:val="left"/>
      <w:pPr>
        <w:ind w:left="4112" w:hanging="216"/>
      </w:pPr>
      <w:rPr>
        <w:rFonts w:hint="default"/>
      </w:rPr>
    </w:lvl>
    <w:lvl w:ilvl="5" w:tplc="59EE6E8E">
      <w:start w:val="1"/>
      <w:numFmt w:val="bullet"/>
      <w:lvlText w:val="•"/>
      <w:lvlJc w:val="left"/>
      <w:pPr>
        <w:ind w:left="5207" w:hanging="216"/>
      </w:pPr>
      <w:rPr>
        <w:rFonts w:hint="default"/>
      </w:rPr>
    </w:lvl>
    <w:lvl w:ilvl="6" w:tplc="DE4242D8">
      <w:start w:val="1"/>
      <w:numFmt w:val="bullet"/>
      <w:lvlText w:val="•"/>
      <w:lvlJc w:val="left"/>
      <w:pPr>
        <w:ind w:left="6301" w:hanging="216"/>
      </w:pPr>
      <w:rPr>
        <w:rFonts w:hint="default"/>
      </w:rPr>
    </w:lvl>
    <w:lvl w:ilvl="7" w:tplc="E46A53F4">
      <w:start w:val="1"/>
      <w:numFmt w:val="bullet"/>
      <w:lvlText w:val="•"/>
      <w:lvlJc w:val="left"/>
      <w:pPr>
        <w:ind w:left="7396" w:hanging="216"/>
      </w:pPr>
      <w:rPr>
        <w:rFonts w:hint="default"/>
      </w:rPr>
    </w:lvl>
    <w:lvl w:ilvl="8" w:tplc="180E1FBC">
      <w:start w:val="1"/>
      <w:numFmt w:val="bullet"/>
      <w:lvlText w:val="•"/>
      <w:lvlJc w:val="left"/>
      <w:pPr>
        <w:ind w:left="8490" w:hanging="216"/>
      </w:pPr>
      <w:rPr>
        <w:rFonts w:hint="default"/>
      </w:rPr>
    </w:lvl>
  </w:abstractNum>
  <w:abstractNum w:abstractNumId="81" w15:restartNumberingAfterBreak="0">
    <w:nsid w:val="3A050E1B"/>
    <w:multiLevelType w:val="multilevel"/>
    <w:tmpl w:val="9130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A631F3F"/>
    <w:multiLevelType w:val="multilevel"/>
    <w:tmpl w:val="F3106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B03282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3BC37388"/>
    <w:multiLevelType w:val="hybridMultilevel"/>
    <w:tmpl w:val="816EFB46"/>
    <w:lvl w:ilvl="0" w:tplc="2252062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C140619"/>
    <w:multiLevelType w:val="multilevel"/>
    <w:tmpl w:val="34C84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CDD3B6A"/>
    <w:multiLevelType w:val="multilevel"/>
    <w:tmpl w:val="30080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403B7B"/>
    <w:multiLevelType w:val="multilevel"/>
    <w:tmpl w:val="43DA8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FCA68FA"/>
    <w:multiLevelType w:val="multilevel"/>
    <w:tmpl w:val="F774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FED1F4B"/>
    <w:multiLevelType w:val="multilevel"/>
    <w:tmpl w:val="80CC7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C80876"/>
    <w:multiLevelType w:val="hybridMultilevel"/>
    <w:tmpl w:val="B44A0FD2"/>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12B3FC7"/>
    <w:multiLevelType w:val="hybridMultilevel"/>
    <w:tmpl w:val="FACE41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1B74D6D"/>
    <w:multiLevelType w:val="hybridMultilevel"/>
    <w:tmpl w:val="0C543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4D43DC"/>
    <w:multiLevelType w:val="hybridMultilevel"/>
    <w:tmpl w:val="04522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25D3E33"/>
    <w:multiLevelType w:val="hybridMultilevel"/>
    <w:tmpl w:val="12FCBA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36E0552"/>
    <w:multiLevelType w:val="multilevel"/>
    <w:tmpl w:val="913AF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48444D7"/>
    <w:multiLevelType w:val="hybridMultilevel"/>
    <w:tmpl w:val="54C8E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51F6E14"/>
    <w:multiLevelType w:val="multilevel"/>
    <w:tmpl w:val="688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5743E97"/>
    <w:multiLevelType w:val="multilevel"/>
    <w:tmpl w:val="E8883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6765A54"/>
    <w:multiLevelType w:val="hybridMultilevel"/>
    <w:tmpl w:val="46EA15F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6AA2B64"/>
    <w:multiLevelType w:val="hybridMultilevel"/>
    <w:tmpl w:val="BF4651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6BA0FE8"/>
    <w:multiLevelType w:val="multilevel"/>
    <w:tmpl w:val="EF92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6CA7EEF"/>
    <w:multiLevelType w:val="hybridMultilevel"/>
    <w:tmpl w:val="CB54F4B0"/>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70B3451"/>
    <w:multiLevelType w:val="hybridMultilevel"/>
    <w:tmpl w:val="91CA5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75D755D"/>
    <w:multiLevelType w:val="multilevel"/>
    <w:tmpl w:val="91E8D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6230EA"/>
    <w:multiLevelType w:val="multilevel"/>
    <w:tmpl w:val="7AB0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7C64DB6"/>
    <w:multiLevelType w:val="multilevel"/>
    <w:tmpl w:val="EEF4B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94E73AE"/>
    <w:multiLevelType w:val="multilevel"/>
    <w:tmpl w:val="62223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4A2A0294"/>
    <w:multiLevelType w:val="multilevel"/>
    <w:tmpl w:val="537E73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A36455F"/>
    <w:multiLevelType w:val="hybridMultilevel"/>
    <w:tmpl w:val="AC98EA02"/>
    <w:lvl w:ilvl="0" w:tplc="225206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C73222D"/>
    <w:multiLevelType w:val="hybridMultilevel"/>
    <w:tmpl w:val="BEE27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744F05"/>
    <w:multiLevelType w:val="multilevel"/>
    <w:tmpl w:val="7C601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AA266B"/>
    <w:multiLevelType w:val="multilevel"/>
    <w:tmpl w:val="2AA2F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0F4D1E"/>
    <w:multiLevelType w:val="hybridMultilevel"/>
    <w:tmpl w:val="91F25A12"/>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4" w15:restartNumberingAfterBreak="0">
    <w:nsid w:val="4F0D623A"/>
    <w:multiLevelType w:val="hybridMultilevel"/>
    <w:tmpl w:val="D66EEF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F997559"/>
    <w:multiLevelType w:val="multilevel"/>
    <w:tmpl w:val="3992F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FAF2C69"/>
    <w:multiLevelType w:val="multilevel"/>
    <w:tmpl w:val="FC7005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1945235"/>
    <w:multiLevelType w:val="multilevel"/>
    <w:tmpl w:val="DDFED9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34959FF"/>
    <w:multiLevelType w:val="multilevel"/>
    <w:tmpl w:val="998C29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536343F8"/>
    <w:multiLevelType w:val="multilevel"/>
    <w:tmpl w:val="6FE64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3DD7BB2"/>
    <w:multiLevelType w:val="hybridMultilevel"/>
    <w:tmpl w:val="77544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555581"/>
    <w:multiLevelType w:val="multilevel"/>
    <w:tmpl w:val="F1BE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6623927"/>
    <w:multiLevelType w:val="hybridMultilevel"/>
    <w:tmpl w:val="961C26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75932AF"/>
    <w:multiLevelType w:val="hybridMultilevel"/>
    <w:tmpl w:val="AA54DF36"/>
    <w:lvl w:ilvl="0" w:tplc="2252062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90C7AFE"/>
    <w:multiLevelType w:val="multilevel"/>
    <w:tmpl w:val="57A0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95029A7"/>
    <w:multiLevelType w:val="hybridMultilevel"/>
    <w:tmpl w:val="60CE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A0C4A87"/>
    <w:multiLevelType w:val="multilevel"/>
    <w:tmpl w:val="C472DE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C8C31A3"/>
    <w:multiLevelType w:val="hybridMultilevel"/>
    <w:tmpl w:val="46AA67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CAA2789"/>
    <w:multiLevelType w:val="multilevel"/>
    <w:tmpl w:val="C6809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5E0365DD"/>
    <w:multiLevelType w:val="multilevel"/>
    <w:tmpl w:val="438258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E900B4B"/>
    <w:multiLevelType w:val="hybridMultilevel"/>
    <w:tmpl w:val="F768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22552C"/>
    <w:multiLevelType w:val="multilevel"/>
    <w:tmpl w:val="6EFAE4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FE75A2C"/>
    <w:multiLevelType w:val="multilevel"/>
    <w:tmpl w:val="433C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09D359E"/>
    <w:multiLevelType w:val="multilevel"/>
    <w:tmpl w:val="69764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3737913"/>
    <w:multiLevelType w:val="hybridMultilevel"/>
    <w:tmpl w:val="679C5F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3BC765E"/>
    <w:multiLevelType w:val="hybridMultilevel"/>
    <w:tmpl w:val="7D06EDA2"/>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6" w15:restartNumberingAfterBreak="0">
    <w:nsid w:val="650F360D"/>
    <w:multiLevelType w:val="multilevel"/>
    <w:tmpl w:val="7CB6A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66290AFB"/>
    <w:multiLevelType w:val="hybridMultilevel"/>
    <w:tmpl w:val="409C0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7920C57"/>
    <w:multiLevelType w:val="multilevel"/>
    <w:tmpl w:val="20A60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EA1C49"/>
    <w:multiLevelType w:val="multilevel"/>
    <w:tmpl w:val="932EE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69424F58"/>
    <w:multiLevelType w:val="multilevel"/>
    <w:tmpl w:val="7818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A836358"/>
    <w:multiLevelType w:val="multilevel"/>
    <w:tmpl w:val="04C0BD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D9A7669"/>
    <w:multiLevelType w:val="hybridMultilevel"/>
    <w:tmpl w:val="BB02D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3" w15:restartNumberingAfterBreak="0">
    <w:nsid w:val="6E2A1934"/>
    <w:multiLevelType w:val="hybridMultilevel"/>
    <w:tmpl w:val="5E9C222A"/>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6E852602"/>
    <w:multiLevelType w:val="hybridMultilevel"/>
    <w:tmpl w:val="FF0C11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F35203F"/>
    <w:multiLevelType w:val="hybridMultilevel"/>
    <w:tmpl w:val="991A0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FC94171"/>
    <w:multiLevelType w:val="multilevel"/>
    <w:tmpl w:val="BFF0C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73223DA1"/>
    <w:multiLevelType w:val="multilevel"/>
    <w:tmpl w:val="2152B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34166A0"/>
    <w:multiLevelType w:val="multilevel"/>
    <w:tmpl w:val="B164C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3BD75B4"/>
    <w:multiLevelType w:val="multilevel"/>
    <w:tmpl w:val="BC325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76D5270E"/>
    <w:multiLevelType w:val="multilevel"/>
    <w:tmpl w:val="E4EA8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78407ABD"/>
    <w:multiLevelType w:val="hybridMultilevel"/>
    <w:tmpl w:val="E954C8FA"/>
    <w:lvl w:ilvl="0" w:tplc="92B4A468">
      <w:start w:val="1"/>
      <w:numFmt w:val="decimal"/>
      <w:lvlText w:val="%1."/>
      <w:lvlJc w:val="left"/>
      <w:pPr>
        <w:ind w:hanging="360"/>
      </w:pPr>
      <w:rPr>
        <w:rFonts w:ascii="Times New Roman" w:eastAsia="Times New Roman" w:hAnsi="Times New Roman" w:hint="default"/>
        <w:sz w:val="24"/>
        <w:szCs w:val="24"/>
      </w:rPr>
    </w:lvl>
    <w:lvl w:ilvl="1" w:tplc="9C3C4A18">
      <w:start w:val="1"/>
      <w:numFmt w:val="bullet"/>
      <w:lvlText w:val="•"/>
      <w:lvlJc w:val="left"/>
      <w:rPr>
        <w:rFonts w:hint="default"/>
      </w:rPr>
    </w:lvl>
    <w:lvl w:ilvl="2" w:tplc="D046BC6C">
      <w:start w:val="1"/>
      <w:numFmt w:val="bullet"/>
      <w:lvlText w:val="•"/>
      <w:lvlJc w:val="left"/>
      <w:rPr>
        <w:rFonts w:hint="default"/>
      </w:rPr>
    </w:lvl>
    <w:lvl w:ilvl="3" w:tplc="1402D772">
      <w:start w:val="1"/>
      <w:numFmt w:val="bullet"/>
      <w:lvlText w:val="•"/>
      <w:lvlJc w:val="left"/>
      <w:rPr>
        <w:rFonts w:hint="default"/>
      </w:rPr>
    </w:lvl>
    <w:lvl w:ilvl="4" w:tplc="ACF26620">
      <w:start w:val="1"/>
      <w:numFmt w:val="bullet"/>
      <w:lvlText w:val="•"/>
      <w:lvlJc w:val="left"/>
      <w:rPr>
        <w:rFonts w:hint="default"/>
      </w:rPr>
    </w:lvl>
    <w:lvl w:ilvl="5" w:tplc="5BEE4528">
      <w:start w:val="1"/>
      <w:numFmt w:val="bullet"/>
      <w:lvlText w:val="•"/>
      <w:lvlJc w:val="left"/>
      <w:rPr>
        <w:rFonts w:hint="default"/>
      </w:rPr>
    </w:lvl>
    <w:lvl w:ilvl="6" w:tplc="A1FE38C8">
      <w:start w:val="1"/>
      <w:numFmt w:val="bullet"/>
      <w:lvlText w:val="•"/>
      <w:lvlJc w:val="left"/>
      <w:rPr>
        <w:rFonts w:hint="default"/>
      </w:rPr>
    </w:lvl>
    <w:lvl w:ilvl="7" w:tplc="CA444284">
      <w:start w:val="1"/>
      <w:numFmt w:val="bullet"/>
      <w:lvlText w:val="•"/>
      <w:lvlJc w:val="left"/>
      <w:rPr>
        <w:rFonts w:hint="default"/>
      </w:rPr>
    </w:lvl>
    <w:lvl w:ilvl="8" w:tplc="3EF6F856">
      <w:start w:val="1"/>
      <w:numFmt w:val="bullet"/>
      <w:lvlText w:val="•"/>
      <w:lvlJc w:val="left"/>
      <w:rPr>
        <w:rFonts w:hint="default"/>
      </w:rPr>
    </w:lvl>
  </w:abstractNum>
  <w:abstractNum w:abstractNumId="152" w15:restartNumberingAfterBreak="0">
    <w:nsid w:val="784F3A8B"/>
    <w:multiLevelType w:val="multilevel"/>
    <w:tmpl w:val="6AEC5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78702658"/>
    <w:multiLevelType w:val="multilevel"/>
    <w:tmpl w:val="5240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9B14403"/>
    <w:multiLevelType w:val="multilevel"/>
    <w:tmpl w:val="D6784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7A456F78"/>
    <w:multiLevelType w:val="multilevel"/>
    <w:tmpl w:val="47E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BA70F93"/>
    <w:multiLevelType w:val="multilevel"/>
    <w:tmpl w:val="6A26B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FBD42E5"/>
    <w:multiLevelType w:val="multilevel"/>
    <w:tmpl w:val="DD68837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25891513">
    <w:abstractNumId w:val="0"/>
    <w:lvlOverride w:ilvl="0">
      <w:startOverride w:val="1"/>
      <w:lvl w:ilvl="0">
        <w:start w:val="1"/>
        <w:numFmt w:val="decimal"/>
        <w:pStyle w:val="Outline0021"/>
        <w:lvlText w:val="%1."/>
        <w:lvlJc w:val="left"/>
      </w:lvl>
    </w:lvlOverride>
    <w:lvlOverride w:ilvl="1">
      <w:startOverride w:val="1"/>
      <w:lvl w:ilvl="1">
        <w:start w:val="1"/>
        <w:numFmt w:val="decimal"/>
        <w:pStyle w:val="Outline002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99864605">
    <w:abstractNumId w:val="50"/>
  </w:num>
  <w:num w:numId="3" w16cid:durableId="2063559815">
    <w:abstractNumId w:val="151"/>
  </w:num>
  <w:num w:numId="4" w16cid:durableId="1115251746">
    <w:abstractNumId w:val="125"/>
  </w:num>
  <w:num w:numId="5" w16cid:durableId="1173687621">
    <w:abstractNumId w:val="130"/>
  </w:num>
  <w:num w:numId="6" w16cid:durableId="883951927">
    <w:abstractNumId w:val="76"/>
  </w:num>
  <w:num w:numId="7" w16cid:durableId="760948477">
    <w:abstractNumId w:val="145"/>
  </w:num>
  <w:num w:numId="8" w16cid:durableId="1999184826">
    <w:abstractNumId w:val="96"/>
  </w:num>
  <w:num w:numId="9" w16cid:durableId="1382360170">
    <w:abstractNumId w:val="93"/>
  </w:num>
  <w:num w:numId="10" w16cid:durableId="759329366">
    <w:abstractNumId w:val="53"/>
  </w:num>
  <w:num w:numId="11" w16cid:durableId="661741075">
    <w:abstractNumId w:val="92"/>
  </w:num>
  <w:num w:numId="12" w16cid:durableId="1290935222">
    <w:abstractNumId w:val="62"/>
  </w:num>
  <w:num w:numId="13" w16cid:durableId="1529947314">
    <w:abstractNumId w:val="80"/>
  </w:num>
  <w:num w:numId="14" w16cid:durableId="2058505508">
    <w:abstractNumId w:val="37"/>
  </w:num>
  <w:num w:numId="15" w16cid:durableId="563835281">
    <w:abstractNumId w:val="83"/>
  </w:num>
  <w:num w:numId="16" w16cid:durableId="599872672">
    <w:abstractNumId w:val="113"/>
  </w:num>
  <w:num w:numId="17" w16cid:durableId="1039206248">
    <w:abstractNumId w:val="47"/>
  </w:num>
  <w:num w:numId="18" w16cid:durableId="1627422389">
    <w:abstractNumId w:val="135"/>
  </w:num>
  <w:num w:numId="19" w16cid:durableId="1238245529">
    <w:abstractNumId w:val="103"/>
  </w:num>
  <w:num w:numId="20" w16cid:durableId="888422002">
    <w:abstractNumId w:val="120"/>
  </w:num>
  <w:num w:numId="21" w16cid:durableId="1457599965">
    <w:abstractNumId w:val="43"/>
  </w:num>
  <w:num w:numId="22" w16cid:durableId="233661449">
    <w:abstractNumId w:val="91"/>
  </w:num>
  <w:num w:numId="23" w16cid:durableId="1751585863">
    <w:abstractNumId w:val="10"/>
  </w:num>
  <w:num w:numId="24" w16cid:durableId="322855162">
    <w:abstractNumId w:val="100"/>
  </w:num>
  <w:num w:numId="25" w16cid:durableId="465397534">
    <w:abstractNumId w:val="77"/>
  </w:num>
  <w:num w:numId="26" w16cid:durableId="959606550">
    <w:abstractNumId w:val="110"/>
  </w:num>
  <w:num w:numId="27" w16cid:durableId="1985116300">
    <w:abstractNumId w:val="11"/>
  </w:num>
  <w:num w:numId="28" w16cid:durableId="1888490815">
    <w:abstractNumId w:val="84"/>
  </w:num>
  <w:num w:numId="29" w16cid:durableId="1095514886">
    <w:abstractNumId w:val="123"/>
  </w:num>
  <w:num w:numId="30" w16cid:durableId="581109464">
    <w:abstractNumId w:val="21"/>
  </w:num>
  <w:num w:numId="31" w16cid:durableId="967781909">
    <w:abstractNumId w:val="90"/>
  </w:num>
  <w:num w:numId="32" w16cid:durableId="226116261">
    <w:abstractNumId w:val="12"/>
  </w:num>
  <w:num w:numId="33" w16cid:durableId="2118207308">
    <w:abstractNumId w:val="102"/>
  </w:num>
  <w:num w:numId="34" w16cid:durableId="1858276768">
    <w:abstractNumId w:val="67"/>
  </w:num>
  <w:num w:numId="35" w16cid:durableId="1673140317">
    <w:abstractNumId w:val="109"/>
  </w:num>
  <w:num w:numId="36" w16cid:durableId="1477600924">
    <w:abstractNumId w:val="56"/>
  </w:num>
  <w:num w:numId="37" w16cid:durableId="1042631380">
    <w:abstractNumId w:val="29"/>
  </w:num>
  <w:num w:numId="38" w16cid:durableId="1681659864">
    <w:abstractNumId w:val="6"/>
  </w:num>
  <w:num w:numId="39" w16cid:durableId="1834565067">
    <w:abstractNumId w:val="155"/>
  </w:num>
  <w:num w:numId="40" w16cid:durableId="1364089640">
    <w:abstractNumId w:val="18"/>
  </w:num>
  <w:num w:numId="41" w16cid:durableId="1299068468">
    <w:abstractNumId w:val="59"/>
  </w:num>
  <w:num w:numId="42" w16cid:durableId="600725291">
    <w:abstractNumId w:val="35"/>
  </w:num>
  <w:num w:numId="43" w16cid:durableId="1274822195">
    <w:abstractNumId w:val="9"/>
  </w:num>
  <w:num w:numId="44" w16cid:durableId="1838880222">
    <w:abstractNumId w:val="38"/>
  </w:num>
  <w:num w:numId="45" w16cid:durableId="694698877">
    <w:abstractNumId w:val="32"/>
  </w:num>
  <w:num w:numId="46" w16cid:durableId="1381440151">
    <w:abstractNumId w:val="71"/>
  </w:num>
  <w:num w:numId="47" w16cid:durableId="940339155">
    <w:abstractNumId w:val="156"/>
  </w:num>
  <w:num w:numId="48" w16cid:durableId="1018040582">
    <w:abstractNumId w:val="13"/>
  </w:num>
  <w:num w:numId="49" w16cid:durableId="881553037">
    <w:abstractNumId w:val="52"/>
  </w:num>
  <w:num w:numId="50" w16cid:durableId="1850176129">
    <w:abstractNumId w:val="146"/>
  </w:num>
  <w:num w:numId="51" w16cid:durableId="2119980568">
    <w:abstractNumId w:val="81"/>
  </w:num>
  <w:num w:numId="52" w16cid:durableId="800073330">
    <w:abstractNumId w:val="51"/>
  </w:num>
  <w:num w:numId="53" w16cid:durableId="785544126">
    <w:abstractNumId w:val="17"/>
  </w:num>
  <w:num w:numId="54" w16cid:durableId="576863151">
    <w:abstractNumId w:val="128"/>
  </w:num>
  <w:num w:numId="55" w16cid:durableId="1477212990">
    <w:abstractNumId w:val="48"/>
  </w:num>
  <w:num w:numId="56" w16cid:durableId="977153855">
    <w:abstractNumId w:val="132"/>
  </w:num>
  <w:num w:numId="57" w16cid:durableId="1297905147">
    <w:abstractNumId w:val="5"/>
  </w:num>
  <w:num w:numId="58" w16cid:durableId="1865552928">
    <w:abstractNumId w:val="119"/>
  </w:num>
  <w:num w:numId="59" w16cid:durableId="904491367">
    <w:abstractNumId w:val="63"/>
  </w:num>
  <w:num w:numId="60" w16cid:durableId="1506282766">
    <w:abstractNumId w:val="24"/>
  </w:num>
  <w:num w:numId="61" w16cid:durableId="1979871001">
    <w:abstractNumId w:val="54"/>
  </w:num>
  <w:num w:numId="62" w16cid:durableId="1332105311">
    <w:abstractNumId w:val="7"/>
  </w:num>
  <w:num w:numId="63" w16cid:durableId="301618788">
    <w:abstractNumId w:val="4"/>
  </w:num>
  <w:num w:numId="64" w16cid:durableId="135999476">
    <w:abstractNumId w:val="8"/>
  </w:num>
  <w:num w:numId="65" w16cid:durableId="1517500434">
    <w:abstractNumId w:val="129"/>
  </w:num>
  <w:num w:numId="66" w16cid:durableId="1074402218">
    <w:abstractNumId w:val="20"/>
  </w:num>
  <w:num w:numId="67" w16cid:durableId="64837209">
    <w:abstractNumId w:val="106"/>
  </w:num>
  <w:num w:numId="68" w16cid:durableId="1415935766">
    <w:abstractNumId w:val="121"/>
  </w:num>
  <w:num w:numId="69" w16cid:durableId="1718040803">
    <w:abstractNumId w:val="89"/>
  </w:num>
  <w:num w:numId="70" w16cid:durableId="734015203">
    <w:abstractNumId w:val="28"/>
  </w:num>
  <w:num w:numId="71" w16cid:durableId="1589059">
    <w:abstractNumId w:val="139"/>
  </w:num>
  <w:num w:numId="72" w16cid:durableId="862674108">
    <w:abstractNumId w:val="157"/>
  </w:num>
  <w:num w:numId="73" w16cid:durableId="1962878537">
    <w:abstractNumId w:val="118"/>
  </w:num>
  <w:num w:numId="74" w16cid:durableId="1807813150">
    <w:abstractNumId w:val="78"/>
  </w:num>
  <w:num w:numId="75" w16cid:durableId="1158309352">
    <w:abstractNumId w:val="75"/>
  </w:num>
  <w:num w:numId="76" w16cid:durableId="983314254">
    <w:abstractNumId w:val="86"/>
  </w:num>
  <w:num w:numId="77" w16cid:durableId="18241777">
    <w:abstractNumId w:val="149"/>
  </w:num>
  <w:num w:numId="78" w16cid:durableId="1881163962">
    <w:abstractNumId w:val="152"/>
  </w:num>
  <w:num w:numId="79" w16cid:durableId="1237204110">
    <w:abstractNumId w:val="44"/>
  </w:num>
  <w:num w:numId="80" w16cid:durableId="1376660315">
    <w:abstractNumId w:val="65"/>
  </w:num>
  <w:num w:numId="81" w16cid:durableId="1870222505">
    <w:abstractNumId w:val="3"/>
  </w:num>
  <w:num w:numId="82" w16cid:durableId="332534289">
    <w:abstractNumId w:val="87"/>
  </w:num>
  <w:num w:numId="83" w16cid:durableId="1238595012">
    <w:abstractNumId w:val="133"/>
  </w:num>
  <w:num w:numId="84" w16cid:durableId="752437016">
    <w:abstractNumId w:val="1"/>
  </w:num>
  <w:num w:numId="85" w16cid:durableId="579413208">
    <w:abstractNumId w:val="49"/>
  </w:num>
  <w:num w:numId="86" w16cid:durableId="1014529431">
    <w:abstractNumId w:val="107"/>
  </w:num>
  <w:num w:numId="87" w16cid:durableId="1287009052">
    <w:abstractNumId w:val="97"/>
  </w:num>
  <w:num w:numId="88" w16cid:durableId="1682781994">
    <w:abstractNumId w:val="30"/>
  </w:num>
  <w:num w:numId="89" w16cid:durableId="286476900">
    <w:abstractNumId w:val="55"/>
  </w:num>
  <w:num w:numId="90" w16cid:durableId="309020162">
    <w:abstractNumId w:val="153"/>
  </w:num>
  <w:num w:numId="91" w16cid:durableId="2098135346">
    <w:abstractNumId w:val="148"/>
  </w:num>
  <w:num w:numId="92" w16cid:durableId="2049715683">
    <w:abstractNumId w:val="98"/>
  </w:num>
  <w:num w:numId="93" w16cid:durableId="416024215">
    <w:abstractNumId w:val="57"/>
  </w:num>
  <w:num w:numId="94" w16cid:durableId="2087917071">
    <w:abstractNumId w:val="70"/>
  </w:num>
  <w:num w:numId="95" w16cid:durableId="1972664780">
    <w:abstractNumId w:val="108"/>
  </w:num>
  <w:num w:numId="96" w16cid:durableId="1631670060">
    <w:abstractNumId w:val="124"/>
  </w:num>
  <w:num w:numId="97" w16cid:durableId="46688560">
    <w:abstractNumId w:val="61"/>
  </w:num>
  <w:num w:numId="98" w16cid:durableId="336930900">
    <w:abstractNumId w:val="112"/>
  </w:num>
  <w:num w:numId="99" w16cid:durableId="1325739536">
    <w:abstractNumId w:val="64"/>
  </w:num>
  <w:num w:numId="100" w16cid:durableId="1401827754">
    <w:abstractNumId w:val="26"/>
  </w:num>
  <w:num w:numId="101" w16cid:durableId="57411016">
    <w:abstractNumId w:val="22"/>
  </w:num>
  <w:num w:numId="102" w16cid:durableId="205682479">
    <w:abstractNumId w:val="136"/>
  </w:num>
  <w:num w:numId="103" w16cid:durableId="539629236">
    <w:abstractNumId w:val="19"/>
  </w:num>
  <w:num w:numId="104" w16cid:durableId="639579062">
    <w:abstractNumId w:val="115"/>
  </w:num>
  <w:num w:numId="105" w16cid:durableId="398675272">
    <w:abstractNumId w:val="111"/>
  </w:num>
  <w:num w:numId="106" w16cid:durableId="297689032">
    <w:abstractNumId w:val="85"/>
  </w:num>
  <w:num w:numId="107" w16cid:durableId="1378434871">
    <w:abstractNumId w:val="16"/>
  </w:num>
  <w:num w:numId="108" w16cid:durableId="1452747420">
    <w:abstractNumId w:val="45"/>
  </w:num>
  <w:num w:numId="109" w16cid:durableId="1842743419">
    <w:abstractNumId w:val="58"/>
  </w:num>
  <w:num w:numId="110" w16cid:durableId="2006669696">
    <w:abstractNumId w:val="42"/>
  </w:num>
  <w:num w:numId="111" w16cid:durableId="1414207263">
    <w:abstractNumId w:val="46"/>
  </w:num>
  <w:num w:numId="112" w16cid:durableId="923301895">
    <w:abstractNumId w:val="105"/>
  </w:num>
  <w:num w:numId="113" w16cid:durableId="2085174900">
    <w:abstractNumId w:val="104"/>
  </w:num>
  <w:num w:numId="114" w16cid:durableId="423234034">
    <w:abstractNumId w:val="73"/>
  </w:num>
  <w:num w:numId="115" w16cid:durableId="1206060820">
    <w:abstractNumId w:val="117"/>
  </w:num>
  <w:num w:numId="116" w16cid:durableId="835144597">
    <w:abstractNumId w:val="41"/>
  </w:num>
  <w:num w:numId="117" w16cid:durableId="1361779234">
    <w:abstractNumId w:val="95"/>
  </w:num>
  <w:num w:numId="118" w16cid:durableId="1375498356">
    <w:abstractNumId w:val="27"/>
  </w:num>
  <w:num w:numId="119" w16cid:durableId="1832940827">
    <w:abstractNumId w:val="82"/>
  </w:num>
  <w:num w:numId="120" w16cid:durableId="1560051503">
    <w:abstractNumId w:val="88"/>
  </w:num>
  <w:num w:numId="121" w16cid:durableId="341246161">
    <w:abstractNumId w:val="34"/>
  </w:num>
  <w:num w:numId="122" w16cid:durableId="234972334">
    <w:abstractNumId w:val="101"/>
  </w:num>
  <w:num w:numId="123" w16cid:durableId="585309781">
    <w:abstractNumId w:val="126"/>
  </w:num>
  <w:num w:numId="124" w16cid:durableId="1444963253">
    <w:abstractNumId w:val="2"/>
  </w:num>
  <w:num w:numId="125" w16cid:durableId="1937248848">
    <w:abstractNumId w:val="131"/>
  </w:num>
  <w:num w:numId="126" w16cid:durableId="1062676336">
    <w:abstractNumId w:val="74"/>
  </w:num>
  <w:num w:numId="127" w16cid:durableId="1074819974">
    <w:abstractNumId w:val="150"/>
  </w:num>
  <w:num w:numId="128" w16cid:durableId="449862740">
    <w:abstractNumId w:val="154"/>
  </w:num>
  <w:num w:numId="129" w16cid:durableId="1453284749">
    <w:abstractNumId w:val="79"/>
  </w:num>
  <w:num w:numId="130" w16cid:durableId="833303348">
    <w:abstractNumId w:val="140"/>
  </w:num>
  <w:num w:numId="131" w16cid:durableId="397825052">
    <w:abstractNumId w:val="72"/>
  </w:num>
  <w:num w:numId="132" w16cid:durableId="1837569043">
    <w:abstractNumId w:val="40"/>
  </w:num>
  <w:num w:numId="133" w16cid:durableId="1107313069">
    <w:abstractNumId w:val="138"/>
  </w:num>
  <w:num w:numId="134" w16cid:durableId="1162896126">
    <w:abstractNumId w:val="23"/>
  </w:num>
  <w:num w:numId="135" w16cid:durableId="1774134165">
    <w:abstractNumId w:val="66"/>
  </w:num>
  <w:num w:numId="136" w16cid:durableId="876503355">
    <w:abstractNumId w:val="33"/>
  </w:num>
  <w:num w:numId="137" w16cid:durableId="1900478860">
    <w:abstractNumId w:val="141"/>
  </w:num>
  <w:num w:numId="138" w16cid:durableId="267929934">
    <w:abstractNumId w:val="147"/>
  </w:num>
  <w:num w:numId="139" w16cid:durableId="2096196152">
    <w:abstractNumId w:val="116"/>
  </w:num>
  <w:num w:numId="140" w16cid:durableId="847406197">
    <w:abstractNumId w:val="137"/>
  </w:num>
  <w:num w:numId="141" w16cid:durableId="531453191">
    <w:abstractNumId w:val="68"/>
  </w:num>
  <w:num w:numId="142" w16cid:durableId="922304263">
    <w:abstractNumId w:val="39"/>
  </w:num>
  <w:num w:numId="143" w16cid:durableId="797146686">
    <w:abstractNumId w:val="31"/>
  </w:num>
  <w:num w:numId="144" w16cid:durableId="1621953864">
    <w:abstractNumId w:val="122"/>
  </w:num>
  <w:num w:numId="145" w16cid:durableId="990019261">
    <w:abstractNumId w:val="143"/>
  </w:num>
  <w:num w:numId="146" w16cid:durableId="1624649557">
    <w:abstractNumId w:val="69"/>
  </w:num>
  <w:num w:numId="147" w16cid:durableId="441917299">
    <w:abstractNumId w:val="99"/>
  </w:num>
  <w:num w:numId="148" w16cid:durableId="714617688">
    <w:abstractNumId w:val="114"/>
  </w:num>
  <w:num w:numId="149" w16cid:durableId="89468967">
    <w:abstractNumId w:val="25"/>
  </w:num>
  <w:num w:numId="150" w16cid:durableId="2139757339">
    <w:abstractNumId w:val="36"/>
  </w:num>
  <w:num w:numId="151" w16cid:durableId="415976855">
    <w:abstractNumId w:val="60"/>
  </w:num>
  <w:num w:numId="152" w16cid:durableId="1448232188">
    <w:abstractNumId w:val="127"/>
  </w:num>
  <w:num w:numId="153" w16cid:durableId="1060245901">
    <w:abstractNumId w:val="144"/>
  </w:num>
  <w:num w:numId="154" w16cid:durableId="239364334">
    <w:abstractNumId w:val="15"/>
  </w:num>
  <w:num w:numId="155" w16cid:durableId="782920483">
    <w:abstractNumId w:val="134"/>
  </w:num>
  <w:num w:numId="156" w16cid:durableId="1683435493">
    <w:abstractNumId w:val="94"/>
  </w:num>
  <w:num w:numId="157" w16cid:durableId="566571306">
    <w:abstractNumId w:val="14"/>
  </w:num>
  <w:num w:numId="158" w16cid:durableId="1527331518">
    <w:abstractNumId w:val="1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style="mso-position-horizontal:center;mso-position-horizontal-relative:margin;mso-position-vertical-relative:margin" fill="f" fillcolor="white" stroke="f">
      <v:fill color="white" on="f"/>
      <v:stroke on="f"/>
    </o:shapedefaults>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62"/>
    <w:rsid w:val="000001C7"/>
    <w:rsid w:val="0000251E"/>
    <w:rsid w:val="000025BF"/>
    <w:rsid w:val="0000314C"/>
    <w:rsid w:val="00007C6B"/>
    <w:rsid w:val="000126A2"/>
    <w:rsid w:val="00013FCC"/>
    <w:rsid w:val="00016E60"/>
    <w:rsid w:val="0002083B"/>
    <w:rsid w:val="00020936"/>
    <w:rsid w:val="000228C5"/>
    <w:rsid w:val="00022F6D"/>
    <w:rsid w:val="00023DE6"/>
    <w:rsid w:val="00035A4E"/>
    <w:rsid w:val="00035C21"/>
    <w:rsid w:val="0003692A"/>
    <w:rsid w:val="000377C8"/>
    <w:rsid w:val="000422E0"/>
    <w:rsid w:val="000449C7"/>
    <w:rsid w:val="00045DA7"/>
    <w:rsid w:val="0004765E"/>
    <w:rsid w:val="00047AD0"/>
    <w:rsid w:val="00051CEF"/>
    <w:rsid w:val="0005264F"/>
    <w:rsid w:val="00056711"/>
    <w:rsid w:val="00056851"/>
    <w:rsid w:val="000716ED"/>
    <w:rsid w:val="0007280D"/>
    <w:rsid w:val="0007299D"/>
    <w:rsid w:val="0007453E"/>
    <w:rsid w:val="00074DCE"/>
    <w:rsid w:val="00075D93"/>
    <w:rsid w:val="00076905"/>
    <w:rsid w:val="0007774E"/>
    <w:rsid w:val="00077CA6"/>
    <w:rsid w:val="00077F1E"/>
    <w:rsid w:val="0008094A"/>
    <w:rsid w:val="00086496"/>
    <w:rsid w:val="000878CD"/>
    <w:rsid w:val="0009284D"/>
    <w:rsid w:val="00092EF3"/>
    <w:rsid w:val="00097656"/>
    <w:rsid w:val="00097799"/>
    <w:rsid w:val="000A1ED5"/>
    <w:rsid w:val="000A38E5"/>
    <w:rsid w:val="000A3FCF"/>
    <w:rsid w:val="000A477F"/>
    <w:rsid w:val="000B0624"/>
    <w:rsid w:val="000B0A26"/>
    <w:rsid w:val="000B3A8A"/>
    <w:rsid w:val="000B6FCC"/>
    <w:rsid w:val="000C4D21"/>
    <w:rsid w:val="000C7E44"/>
    <w:rsid w:val="000D3212"/>
    <w:rsid w:val="000D32EF"/>
    <w:rsid w:val="000D7DB3"/>
    <w:rsid w:val="000E1861"/>
    <w:rsid w:val="000E19B2"/>
    <w:rsid w:val="000E21FF"/>
    <w:rsid w:val="000E25B1"/>
    <w:rsid w:val="000E2B71"/>
    <w:rsid w:val="000E3C5B"/>
    <w:rsid w:val="000E4CDB"/>
    <w:rsid w:val="000E6CBA"/>
    <w:rsid w:val="000E7338"/>
    <w:rsid w:val="000F0756"/>
    <w:rsid w:val="000F177E"/>
    <w:rsid w:val="000F3624"/>
    <w:rsid w:val="000F508A"/>
    <w:rsid w:val="000F5A6E"/>
    <w:rsid w:val="000F5EB0"/>
    <w:rsid w:val="000F7599"/>
    <w:rsid w:val="000F7857"/>
    <w:rsid w:val="000F7F0A"/>
    <w:rsid w:val="001029E5"/>
    <w:rsid w:val="00104285"/>
    <w:rsid w:val="0010499A"/>
    <w:rsid w:val="00105569"/>
    <w:rsid w:val="00106DF5"/>
    <w:rsid w:val="001101AE"/>
    <w:rsid w:val="00110E40"/>
    <w:rsid w:val="001123F2"/>
    <w:rsid w:val="00112754"/>
    <w:rsid w:val="00116BF9"/>
    <w:rsid w:val="001218B9"/>
    <w:rsid w:val="00121A09"/>
    <w:rsid w:val="00121D8F"/>
    <w:rsid w:val="00123F75"/>
    <w:rsid w:val="00130E4B"/>
    <w:rsid w:val="00132E2C"/>
    <w:rsid w:val="001342DB"/>
    <w:rsid w:val="00134F87"/>
    <w:rsid w:val="00135765"/>
    <w:rsid w:val="00135AC7"/>
    <w:rsid w:val="00136DAF"/>
    <w:rsid w:val="00136EB9"/>
    <w:rsid w:val="001371C0"/>
    <w:rsid w:val="001378C5"/>
    <w:rsid w:val="0014189F"/>
    <w:rsid w:val="0014314F"/>
    <w:rsid w:val="0014479A"/>
    <w:rsid w:val="00145B7D"/>
    <w:rsid w:val="0015328C"/>
    <w:rsid w:val="00153703"/>
    <w:rsid w:val="00154B91"/>
    <w:rsid w:val="00162FB6"/>
    <w:rsid w:val="00163FF8"/>
    <w:rsid w:val="00164CEB"/>
    <w:rsid w:val="0016530E"/>
    <w:rsid w:val="00166629"/>
    <w:rsid w:val="001673AD"/>
    <w:rsid w:val="00167CFD"/>
    <w:rsid w:val="00181671"/>
    <w:rsid w:val="00183FAA"/>
    <w:rsid w:val="001841CF"/>
    <w:rsid w:val="00190C60"/>
    <w:rsid w:val="001926F7"/>
    <w:rsid w:val="0019335C"/>
    <w:rsid w:val="001943DA"/>
    <w:rsid w:val="00194C4F"/>
    <w:rsid w:val="001958F8"/>
    <w:rsid w:val="00196645"/>
    <w:rsid w:val="00196AB3"/>
    <w:rsid w:val="00197453"/>
    <w:rsid w:val="00197FD5"/>
    <w:rsid w:val="001A001C"/>
    <w:rsid w:val="001A374D"/>
    <w:rsid w:val="001A5F6C"/>
    <w:rsid w:val="001A6017"/>
    <w:rsid w:val="001A765A"/>
    <w:rsid w:val="001B32D2"/>
    <w:rsid w:val="001B352D"/>
    <w:rsid w:val="001B4EAA"/>
    <w:rsid w:val="001B56A4"/>
    <w:rsid w:val="001B7415"/>
    <w:rsid w:val="001C11C6"/>
    <w:rsid w:val="001C1F8D"/>
    <w:rsid w:val="001C2B98"/>
    <w:rsid w:val="001C3C02"/>
    <w:rsid w:val="001C5041"/>
    <w:rsid w:val="001C5D9A"/>
    <w:rsid w:val="001C6191"/>
    <w:rsid w:val="001C64CF"/>
    <w:rsid w:val="001C6755"/>
    <w:rsid w:val="001D0C86"/>
    <w:rsid w:val="001D6554"/>
    <w:rsid w:val="001D67D5"/>
    <w:rsid w:val="001D715D"/>
    <w:rsid w:val="001D7727"/>
    <w:rsid w:val="001E080E"/>
    <w:rsid w:val="001E13F2"/>
    <w:rsid w:val="001E5EBC"/>
    <w:rsid w:val="001E7CB9"/>
    <w:rsid w:val="001F0EC6"/>
    <w:rsid w:val="001F215A"/>
    <w:rsid w:val="001F218D"/>
    <w:rsid w:val="001F2AB6"/>
    <w:rsid w:val="001F3476"/>
    <w:rsid w:val="001F624B"/>
    <w:rsid w:val="00200380"/>
    <w:rsid w:val="002015EF"/>
    <w:rsid w:val="002017A3"/>
    <w:rsid w:val="0020276B"/>
    <w:rsid w:val="00202783"/>
    <w:rsid w:val="00202FE2"/>
    <w:rsid w:val="00207385"/>
    <w:rsid w:val="00207960"/>
    <w:rsid w:val="00211D02"/>
    <w:rsid w:val="00217DDB"/>
    <w:rsid w:val="00217F90"/>
    <w:rsid w:val="00221414"/>
    <w:rsid w:val="00221ED2"/>
    <w:rsid w:val="00222007"/>
    <w:rsid w:val="0022461F"/>
    <w:rsid w:val="00225F49"/>
    <w:rsid w:val="0022662F"/>
    <w:rsid w:val="00230A74"/>
    <w:rsid w:val="002335BA"/>
    <w:rsid w:val="00233731"/>
    <w:rsid w:val="00234C39"/>
    <w:rsid w:val="00236B36"/>
    <w:rsid w:val="00250EE2"/>
    <w:rsid w:val="00257C83"/>
    <w:rsid w:val="00262397"/>
    <w:rsid w:val="002661E9"/>
    <w:rsid w:val="00272919"/>
    <w:rsid w:val="00274442"/>
    <w:rsid w:val="00275D64"/>
    <w:rsid w:val="002805B3"/>
    <w:rsid w:val="002805E0"/>
    <w:rsid w:val="00280B44"/>
    <w:rsid w:val="0028134A"/>
    <w:rsid w:val="002900A9"/>
    <w:rsid w:val="00290747"/>
    <w:rsid w:val="002932F0"/>
    <w:rsid w:val="00293FC5"/>
    <w:rsid w:val="002944C3"/>
    <w:rsid w:val="00294B2C"/>
    <w:rsid w:val="002962E7"/>
    <w:rsid w:val="002A0397"/>
    <w:rsid w:val="002A1FB8"/>
    <w:rsid w:val="002A2C05"/>
    <w:rsid w:val="002A3F23"/>
    <w:rsid w:val="002A43A8"/>
    <w:rsid w:val="002A4F43"/>
    <w:rsid w:val="002A656A"/>
    <w:rsid w:val="002B01F4"/>
    <w:rsid w:val="002C1669"/>
    <w:rsid w:val="002C1A5B"/>
    <w:rsid w:val="002C2A5F"/>
    <w:rsid w:val="002C4153"/>
    <w:rsid w:val="002C5046"/>
    <w:rsid w:val="002C6412"/>
    <w:rsid w:val="002D07FB"/>
    <w:rsid w:val="002D1478"/>
    <w:rsid w:val="002D4A3E"/>
    <w:rsid w:val="002E1517"/>
    <w:rsid w:val="002E37E7"/>
    <w:rsid w:val="002E57E2"/>
    <w:rsid w:val="002E5F86"/>
    <w:rsid w:val="002E71A7"/>
    <w:rsid w:val="002F2E72"/>
    <w:rsid w:val="002F5F6A"/>
    <w:rsid w:val="002F5FDC"/>
    <w:rsid w:val="002F6D01"/>
    <w:rsid w:val="00304BA2"/>
    <w:rsid w:val="00306CFD"/>
    <w:rsid w:val="00310DE6"/>
    <w:rsid w:val="00311758"/>
    <w:rsid w:val="00311D89"/>
    <w:rsid w:val="0031250A"/>
    <w:rsid w:val="003125BB"/>
    <w:rsid w:val="003143D6"/>
    <w:rsid w:val="003162C6"/>
    <w:rsid w:val="003167C1"/>
    <w:rsid w:val="003203DE"/>
    <w:rsid w:val="0032061A"/>
    <w:rsid w:val="00323106"/>
    <w:rsid w:val="003259F2"/>
    <w:rsid w:val="00325DE8"/>
    <w:rsid w:val="00326870"/>
    <w:rsid w:val="00327547"/>
    <w:rsid w:val="00327BD2"/>
    <w:rsid w:val="0033037D"/>
    <w:rsid w:val="003369B4"/>
    <w:rsid w:val="00337EC3"/>
    <w:rsid w:val="003413C0"/>
    <w:rsid w:val="003423D8"/>
    <w:rsid w:val="00343A9C"/>
    <w:rsid w:val="0034413C"/>
    <w:rsid w:val="003449DB"/>
    <w:rsid w:val="0034562B"/>
    <w:rsid w:val="00347ECB"/>
    <w:rsid w:val="0035253C"/>
    <w:rsid w:val="003537FB"/>
    <w:rsid w:val="00353AC1"/>
    <w:rsid w:val="00353DAC"/>
    <w:rsid w:val="00353E77"/>
    <w:rsid w:val="003562B9"/>
    <w:rsid w:val="0035661E"/>
    <w:rsid w:val="00357054"/>
    <w:rsid w:val="00357E4F"/>
    <w:rsid w:val="00360465"/>
    <w:rsid w:val="0036119B"/>
    <w:rsid w:val="00362F13"/>
    <w:rsid w:val="003639EA"/>
    <w:rsid w:val="00366DEF"/>
    <w:rsid w:val="00366EFC"/>
    <w:rsid w:val="00367852"/>
    <w:rsid w:val="00367E2A"/>
    <w:rsid w:val="00371194"/>
    <w:rsid w:val="00373393"/>
    <w:rsid w:val="00373B56"/>
    <w:rsid w:val="00374F06"/>
    <w:rsid w:val="00375071"/>
    <w:rsid w:val="003760D2"/>
    <w:rsid w:val="00377226"/>
    <w:rsid w:val="00380111"/>
    <w:rsid w:val="00380769"/>
    <w:rsid w:val="003817C7"/>
    <w:rsid w:val="00382DF5"/>
    <w:rsid w:val="00386E9C"/>
    <w:rsid w:val="003875F9"/>
    <w:rsid w:val="00390BEC"/>
    <w:rsid w:val="00393806"/>
    <w:rsid w:val="00393FC2"/>
    <w:rsid w:val="00394524"/>
    <w:rsid w:val="00395F3A"/>
    <w:rsid w:val="00396C05"/>
    <w:rsid w:val="00396C5A"/>
    <w:rsid w:val="003A36D8"/>
    <w:rsid w:val="003A51A0"/>
    <w:rsid w:val="003A68CA"/>
    <w:rsid w:val="003B0774"/>
    <w:rsid w:val="003B0BED"/>
    <w:rsid w:val="003C0559"/>
    <w:rsid w:val="003C0F99"/>
    <w:rsid w:val="003C34D0"/>
    <w:rsid w:val="003C78E5"/>
    <w:rsid w:val="003D2499"/>
    <w:rsid w:val="003D29CC"/>
    <w:rsid w:val="003D4F4C"/>
    <w:rsid w:val="003E233F"/>
    <w:rsid w:val="003E38B5"/>
    <w:rsid w:val="003E439E"/>
    <w:rsid w:val="003E5F51"/>
    <w:rsid w:val="003F0B33"/>
    <w:rsid w:val="003F3B0A"/>
    <w:rsid w:val="003F644A"/>
    <w:rsid w:val="00400166"/>
    <w:rsid w:val="004024BE"/>
    <w:rsid w:val="00404462"/>
    <w:rsid w:val="00404CC4"/>
    <w:rsid w:val="00406612"/>
    <w:rsid w:val="00411316"/>
    <w:rsid w:val="004117FC"/>
    <w:rsid w:val="00411B4B"/>
    <w:rsid w:val="0041266F"/>
    <w:rsid w:val="00412EDC"/>
    <w:rsid w:val="00414863"/>
    <w:rsid w:val="00421C97"/>
    <w:rsid w:val="00422395"/>
    <w:rsid w:val="00423CA8"/>
    <w:rsid w:val="00424500"/>
    <w:rsid w:val="004268B1"/>
    <w:rsid w:val="00426EC5"/>
    <w:rsid w:val="004336E7"/>
    <w:rsid w:val="004343DA"/>
    <w:rsid w:val="0043655D"/>
    <w:rsid w:val="004414AE"/>
    <w:rsid w:val="0044396F"/>
    <w:rsid w:val="00447715"/>
    <w:rsid w:val="00452F91"/>
    <w:rsid w:val="00453449"/>
    <w:rsid w:val="00453C63"/>
    <w:rsid w:val="00454833"/>
    <w:rsid w:val="004549DE"/>
    <w:rsid w:val="00454EAA"/>
    <w:rsid w:val="004555DE"/>
    <w:rsid w:val="004605A0"/>
    <w:rsid w:val="00460876"/>
    <w:rsid w:val="0046487C"/>
    <w:rsid w:val="004656C9"/>
    <w:rsid w:val="00465D73"/>
    <w:rsid w:val="0046702B"/>
    <w:rsid w:val="00470DDF"/>
    <w:rsid w:val="004710DB"/>
    <w:rsid w:val="00471411"/>
    <w:rsid w:val="00474B2C"/>
    <w:rsid w:val="00475321"/>
    <w:rsid w:val="0047757D"/>
    <w:rsid w:val="00482062"/>
    <w:rsid w:val="004828A5"/>
    <w:rsid w:val="004833A2"/>
    <w:rsid w:val="00486C46"/>
    <w:rsid w:val="00486D04"/>
    <w:rsid w:val="00487103"/>
    <w:rsid w:val="00490C70"/>
    <w:rsid w:val="00496C28"/>
    <w:rsid w:val="004A294E"/>
    <w:rsid w:val="004A4006"/>
    <w:rsid w:val="004A71DD"/>
    <w:rsid w:val="004A78BB"/>
    <w:rsid w:val="004B0439"/>
    <w:rsid w:val="004B23B6"/>
    <w:rsid w:val="004B3F24"/>
    <w:rsid w:val="004B5B57"/>
    <w:rsid w:val="004B6CA2"/>
    <w:rsid w:val="004B7056"/>
    <w:rsid w:val="004B7B9C"/>
    <w:rsid w:val="004C1853"/>
    <w:rsid w:val="004C3DDF"/>
    <w:rsid w:val="004C43E9"/>
    <w:rsid w:val="004C6831"/>
    <w:rsid w:val="004D11A2"/>
    <w:rsid w:val="004D11FC"/>
    <w:rsid w:val="004D2A6C"/>
    <w:rsid w:val="004D4D08"/>
    <w:rsid w:val="004D5ECC"/>
    <w:rsid w:val="004E0737"/>
    <w:rsid w:val="004E1AB5"/>
    <w:rsid w:val="004E1CC0"/>
    <w:rsid w:val="004E3208"/>
    <w:rsid w:val="004E33C6"/>
    <w:rsid w:val="004E4D21"/>
    <w:rsid w:val="004E5068"/>
    <w:rsid w:val="004E59BF"/>
    <w:rsid w:val="004E5AA8"/>
    <w:rsid w:val="004F0058"/>
    <w:rsid w:val="004F085D"/>
    <w:rsid w:val="004F1507"/>
    <w:rsid w:val="004F15D9"/>
    <w:rsid w:val="004F2B17"/>
    <w:rsid w:val="004F49A1"/>
    <w:rsid w:val="004F6295"/>
    <w:rsid w:val="004F6806"/>
    <w:rsid w:val="0050250A"/>
    <w:rsid w:val="00503711"/>
    <w:rsid w:val="0050494E"/>
    <w:rsid w:val="005058B5"/>
    <w:rsid w:val="00507680"/>
    <w:rsid w:val="00507BFB"/>
    <w:rsid w:val="00507D50"/>
    <w:rsid w:val="00507F21"/>
    <w:rsid w:val="00515280"/>
    <w:rsid w:val="00516B0F"/>
    <w:rsid w:val="00517DED"/>
    <w:rsid w:val="005200BA"/>
    <w:rsid w:val="00520936"/>
    <w:rsid w:val="00521926"/>
    <w:rsid w:val="00521CC5"/>
    <w:rsid w:val="00521F08"/>
    <w:rsid w:val="005230E9"/>
    <w:rsid w:val="0052354E"/>
    <w:rsid w:val="005241AC"/>
    <w:rsid w:val="005241D2"/>
    <w:rsid w:val="005251C6"/>
    <w:rsid w:val="0052550A"/>
    <w:rsid w:val="00525E0E"/>
    <w:rsid w:val="00526BC5"/>
    <w:rsid w:val="00535DD2"/>
    <w:rsid w:val="00537EA7"/>
    <w:rsid w:val="00540D36"/>
    <w:rsid w:val="00540D49"/>
    <w:rsid w:val="00541F10"/>
    <w:rsid w:val="0054266D"/>
    <w:rsid w:val="00544317"/>
    <w:rsid w:val="005458BD"/>
    <w:rsid w:val="00546DD4"/>
    <w:rsid w:val="00546ECD"/>
    <w:rsid w:val="00547FFE"/>
    <w:rsid w:val="00552F33"/>
    <w:rsid w:val="005531D6"/>
    <w:rsid w:val="0055333E"/>
    <w:rsid w:val="005536DD"/>
    <w:rsid w:val="00554F7E"/>
    <w:rsid w:val="00555FCF"/>
    <w:rsid w:val="005571BA"/>
    <w:rsid w:val="0056178F"/>
    <w:rsid w:val="00565741"/>
    <w:rsid w:val="00566BC8"/>
    <w:rsid w:val="00567A84"/>
    <w:rsid w:val="0057154E"/>
    <w:rsid w:val="00572681"/>
    <w:rsid w:val="005754F8"/>
    <w:rsid w:val="005771A9"/>
    <w:rsid w:val="00581B5F"/>
    <w:rsid w:val="00583745"/>
    <w:rsid w:val="005877A6"/>
    <w:rsid w:val="005877FE"/>
    <w:rsid w:val="0059042B"/>
    <w:rsid w:val="005915BB"/>
    <w:rsid w:val="00591F02"/>
    <w:rsid w:val="00593DAD"/>
    <w:rsid w:val="00594C86"/>
    <w:rsid w:val="005974BE"/>
    <w:rsid w:val="00597CB6"/>
    <w:rsid w:val="005A0239"/>
    <w:rsid w:val="005A14D3"/>
    <w:rsid w:val="005A20B1"/>
    <w:rsid w:val="005A300F"/>
    <w:rsid w:val="005A3A07"/>
    <w:rsid w:val="005A3CD6"/>
    <w:rsid w:val="005A6822"/>
    <w:rsid w:val="005A6C08"/>
    <w:rsid w:val="005B1EE2"/>
    <w:rsid w:val="005B3B65"/>
    <w:rsid w:val="005B3BE5"/>
    <w:rsid w:val="005B4347"/>
    <w:rsid w:val="005B4838"/>
    <w:rsid w:val="005B5E6F"/>
    <w:rsid w:val="005C0658"/>
    <w:rsid w:val="005C610A"/>
    <w:rsid w:val="005C6A52"/>
    <w:rsid w:val="005C76F9"/>
    <w:rsid w:val="005D0B3D"/>
    <w:rsid w:val="005D0CD0"/>
    <w:rsid w:val="005D1FEC"/>
    <w:rsid w:val="005D5F7A"/>
    <w:rsid w:val="005D7BB5"/>
    <w:rsid w:val="005E0DF4"/>
    <w:rsid w:val="005E119D"/>
    <w:rsid w:val="005E5A50"/>
    <w:rsid w:val="005E6035"/>
    <w:rsid w:val="005E6D27"/>
    <w:rsid w:val="005F2362"/>
    <w:rsid w:val="005F2E3F"/>
    <w:rsid w:val="005F4221"/>
    <w:rsid w:val="005F4F09"/>
    <w:rsid w:val="005F51FD"/>
    <w:rsid w:val="00600E15"/>
    <w:rsid w:val="00603F2F"/>
    <w:rsid w:val="00605B0E"/>
    <w:rsid w:val="006062ED"/>
    <w:rsid w:val="00607DC9"/>
    <w:rsid w:val="00610BDF"/>
    <w:rsid w:val="0061215A"/>
    <w:rsid w:val="00614B26"/>
    <w:rsid w:val="006201A4"/>
    <w:rsid w:val="0062070A"/>
    <w:rsid w:val="00620B8D"/>
    <w:rsid w:val="006226C8"/>
    <w:rsid w:val="006233F8"/>
    <w:rsid w:val="006266D4"/>
    <w:rsid w:val="00626F6E"/>
    <w:rsid w:val="00627FFD"/>
    <w:rsid w:val="00630A09"/>
    <w:rsid w:val="006328B0"/>
    <w:rsid w:val="00633ADD"/>
    <w:rsid w:val="00634766"/>
    <w:rsid w:val="00636398"/>
    <w:rsid w:val="006421ED"/>
    <w:rsid w:val="00644CFD"/>
    <w:rsid w:val="006454B8"/>
    <w:rsid w:val="0064755F"/>
    <w:rsid w:val="00650B58"/>
    <w:rsid w:val="006513F5"/>
    <w:rsid w:val="00651424"/>
    <w:rsid w:val="0065148F"/>
    <w:rsid w:val="00651F7E"/>
    <w:rsid w:val="00652036"/>
    <w:rsid w:val="00654FBF"/>
    <w:rsid w:val="006603AB"/>
    <w:rsid w:val="006612A5"/>
    <w:rsid w:val="006614A3"/>
    <w:rsid w:val="006616FF"/>
    <w:rsid w:val="00664294"/>
    <w:rsid w:val="006664FA"/>
    <w:rsid w:val="006729A5"/>
    <w:rsid w:val="006733FE"/>
    <w:rsid w:val="00674CE3"/>
    <w:rsid w:val="00683EC8"/>
    <w:rsid w:val="00685125"/>
    <w:rsid w:val="006903EA"/>
    <w:rsid w:val="006909E8"/>
    <w:rsid w:val="00697A85"/>
    <w:rsid w:val="00697E2F"/>
    <w:rsid w:val="006A2D1A"/>
    <w:rsid w:val="006A3AFF"/>
    <w:rsid w:val="006A3F02"/>
    <w:rsid w:val="006A43F3"/>
    <w:rsid w:val="006A4536"/>
    <w:rsid w:val="006A4DB1"/>
    <w:rsid w:val="006B1724"/>
    <w:rsid w:val="006B5DAB"/>
    <w:rsid w:val="006B7193"/>
    <w:rsid w:val="006C0196"/>
    <w:rsid w:val="006C0CBA"/>
    <w:rsid w:val="006C14BB"/>
    <w:rsid w:val="006C1E3D"/>
    <w:rsid w:val="006C4DC1"/>
    <w:rsid w:val="006C572A"/>
    <w:rsid w:val="006C631E"/>
    <w:rsid w:val="006C721B"/>
    <w:rsid w:val="006C73A5"/>
    <w:rsid w:val="006D02AA"/>
    <w:rsid w:val="006D0855"/>
    <w:rsid w:val="006D12D3"/>
    <w:rsid w:val="006E0263"/>
    <w:rsid w:val="006E0C31"/>
    <w:rsid w:val="006E1837"/>
    <w:rsid w:val="006E1D6A"/>
    <w:rsid w:val="006E41D0"/>
    <w:rsid w:val="006E4E8C"/>
    <w:rsid w:val="006E6823"/>
    <w:rsid w:val="006F61BB"/>
    <w:rsid w:val="006F6CF7"/>
    <w:rsid w:val="00700427"/>
    <w:rsid w:val="00701C11"/>
    <w:rsid w:val="007020DC"/>
    <w:rsid w:val="007024D0"/>
    <w:rsid w:val="0070579E"/>
    <w:rsid w:val="0070593C"/>
    <w:rsid w:val="00706ABF"/>
    <w:rsid w:val="00707B8D"/>
    <w:rsid w:val="00712FDD"/>
    <w:rsid w:val="00714DD6"/>
    <w:rsid w:val="00717545"/>
    <w:rsid w:val="0072077A"/>
    <w:rsid w:val="00723099"/>
    <w:rsid w:val="00724DBD"/>
    <w:rsid w:val="00725780"/>
    <w:rsid w:val="00727729"/>
    <w:rsid w:val="00730D08"/>
    <w:rsid w:val="00740DC4"/>
    <w:rsid w:val="00742ECF"/>
    <w:rsid w:val="00746520"/>
    <w:rsid w:val="007477CE"/>
    <w:rsid w:val="00760357"/>
    <w:rsid w:val="007615A0"/>
    <w:rsid w:val="007626EB"/>
    <w:rsid w:val="00762937"/>
    <w:rsid w:val="00764526"/>
    <w:rsid w:val="007648DB"/>
    <w:rsid w:val="00765BFF"/>
    <w:rsid w:val="00765D51"/>
    <w:rsid w:val="007701A0"/>
    <w:rsid w:val="00770265"/>
    <w:rsid w:val="007811C5"/>
    <w:rsid w:val="00782061"/>
    <w:rsid w:val="007820F7"/>
    <w:rsid w:val="00782F24"/>
    <w:rsid w:val="00785C80"/>
    <w:rsid w:val="00786288"/>
    <w:rsid w:val="00787FBF"/>
    <w:rsid w:val="00790B1D"/>
    <w:rsid w:val="00791289"/>
    <w:rsid w:val="00795C14"/>
    <w:rsid w:val="007979D2"/>
    <w:rsid w:val="00797F6A"/>
    <w:rsid w:val="007A2A78"/>
    <w:rsid w:val="007A34BA"/>
    <w:rsid w:val="007A3FCD"/>
    <w:rsid w:val="007A4930"/>
    <w:rsid w:val="007B187F"/>
    <w:rsid w:val="007B2D01"/>
    <w:rsid w:val="007B4ACB"/>
    <w:rsid w:val="007B5073"/>
    <w:rsid w:val="007B64E7"/>
    <w:rsid w:val="007B6698"/>
    <w:rsid w:val="007C00F0"/>
    <w:rsid w:val="007C1D06"/>
    <w:rsid w:val="007C27B1"/>
    <w:rsid w:val="007C7858"/>
    <w:rsid w:val="007D1A79"/>
    <w:rsid w:val="007D1B9F"/>
    <w:rsid w:val="007D2122"/>
    <w:rsid w:val="007E218D"/>
    <w:rsid w:val="007E248D"/>
    <w:rsid w:val="007E36CD"/>
    <w:rsid w:val="007E39F2"/>
    <w:rsid w:val="007E490A"/>
    <w:rsid w:val="007E5A6F"/>
    <w:rsid w:val="007F09CB"/>
    <w:rsid w:val="007F0C09"/>
    <w:rsid w:val="007F15D6"/>
    <w:rsid w:val="007F26B1"/>
    <w:rsid w:val="007F3FD2"/>
    <w:rsid w:val="007F49AD"/>
    <w:rsid w:val="007F4ED3"/>
    <w:rsid w:val="007F505E"/>
    <w:rsid w:val="007F5873"/>
    <w:rsid w:val="007F6B65"/>
    <w:rsid w:val="00800F2E"/>
    <w:rsid w:val="0080212E"/>
    <w:rsid w:val="00803046"/>
    <w:rsid w:val="00803452"/>
    <w:rsid w:val="00803CAE"/>
    <w:rsid w:val="008043C2"/>
    <w:rsid w:val="0080723C"/>
    <w:rsid w:val="008076BB"/>
    <w:rsid w:val="00810467"/>
    <w:rsid w:val="0081191B"/>
    <w:rsid w:val="008124A6"/>
    <w:rsid w:val="00814271"/>
    <w:rsid w:val="00814470"/>
    <w:rsid w:val="00816BEE"/>
    <w:rsid w:val="00817AA3"/>
    <w:rsid w:val="008215C1"/>
    <w:rsid w:val="008234CC"/>
    <w:rsid w:val="00823C3B"/>
    <w:rsid w:val="00827145"/>
    <w:rsid w:val="0082766D"/>
    <w:rsid w:val="00827B0A"/>
    <w:rsid w:val="00827BA7"/>
    <w:rsid w:val="008301E6"/>
    <w:rsid w:val="00830AC6"/>
    <w:rsid w:val="008340D8"/>
    <w:rsid w:val="008363D1"/>
    <w:rsid w:val="008405DC"/>
    <w:rsid w:val="00842181"/>
    <w:rsid w:val="008446A7"/>
    <w:rsid w:val="00847508"/>
    <w:rsid w:val="00847881"/>
    <w:rsid w:val="00851726"/>
    <w:rsid w:val="00851E37"/>
    <w:rsid w:val="00853E84"/>
    <w:rsid w:val="00853ECF"/>
    <w:rsid w:val="0085424E"/>
    <w:rsid w:val="008556AC"/>
    <w:rsid w:val="00857E4D"/>
    <w:rsid w:val="00861178"/>
    <w:rsid w:val="00862EA5"/>
    <w:rsid w:val="00865DC8"/>
    <w:rsid w:val="00865E82"/>
    <w:rsid w:val="00866B58"/>
    <w:rsid w:val="0087087A"/>
    <w:rsid w:val="00871DE3"/>
    <w:rsid w:val="00872C00"/>
    <w:rsid w:val="00876172"/>
    <w:rsid w:val="0087787E"/>
    <w:rsid w:val="00877966"/>
    <w:rsid w:val="008800E6"/>
    <w:rsid w:val="0088042E"/>
    <w:rsid w:val="00880951"/>
    <w:rsid w:val="008815C9"/>
    <w:rsid w:val="008818C9"/>
    <w:rsid w:val="00881DD8"/>
    <w:rsid w:val="00881DE0"/>
    <w:rsid w:val="008833F3"/>
    <w:rsid w:val="008854C8"/>
    <w:rsid w:val="00890AEE"/>
    <w:rsid w:val="00890AF8"/>
    <w:rsid w:val="00895376"/>
    <w:rsid w:val="008A1ECD"/>
    <w:rsid w:val="008A3D4E"/>
    <w:rsid w:val="008B2E37"/>
    <w:rsid w:val="008B2F09"/>
    <w:rsid w:val="008B3F8F"/>
    <w:rsid w:val="008B6263"/>
    <w:rsid w:val="008B6720"/>
    <w:rsid w:val="008B78DC"/>
    <w:rsid w:val="008C03A4"/>
    <w:rsid w:val="008C1A94"/>
    <w:rsid w:val="008C24D7"/>
    <w:rsid w:val="008C2724"/>
    <w:rsid w:val="008C320B"/>
    <w:rsid w:val="008C43EA"/>
    <w:rsid w:val="008C64BF"/>
    <w:rsid w:val="008D2385"/>
    <w:rsid w:val="008D2C1A"/>
    <w:rsid w:val="008E1707"/>
    <w:rsid w:val="008E326D"/>
    <w:rsid w:val="008E32F2"/>
    <w:rsid w:val="008E56B0"/>
    <w:rsid w:val="008E5DE0"/>
    <w:rsid w:val="008E7BB7"/>
    <w:rsid w:val="008F35C8"/>
    <w:rsid w:val="008F3ABC"/>
    <w:rsid w:val="008F49C2"/>
    <w:rsid w:val="00904608"/>
    <w:rsid w:val="00904C75"/>
    <w:rsid w:val="0090508E"/>
    <w:rsid w:val="009059F6"/>
    <w:rsid w:val="009073AD"/>
    <w:rsid w:val="009110CE"/>
    <w:rsid w:val="00912377"/>
    <w:rsid w:val="0091252D"/>
    <w:rsid w:val="0091370E"/>
    <w:rsid w:val="00915868"/>
    <w:rsid w:val="009165F5"/>
    <w:rsid w:val="009168C8"/>
    <w:rsid w:val="00916D35"/>
    <w:rsid w:val="0091709D"/>
    <w:rsid w:val="00917CFA"/>
    <w:rsid w:val="009203DC"/>
    <w:rsid w:val="009219FF"/>
    <w:rsid w:val="00921E13"/>
    <w:rsid w:val="00922C0D"/>
    <w:rsid w:val="00922F82"/>
    <w:rsid w:val="0092480E"/>
    <w:rsid w:val="009253C8"/>
    <w:rsid w:val="00927912"/>
    <w:rsid w:val="00932B62"/>
    <w:rsid w:val="00932F57"/>
    <w:rsid w:val="00933B52"/>
    <w:rsid w:val="00933D9D"/>
    <w:rsid w:val="00935388"/>
    <w:rsid w:val="00936171"/>
    <w:rsid w:val="00937428"/>
    <w:rsid w:val="00943258"/>
    <w:rsid w:val="00943525"/>
    <w:rsid w:val="0094526D"/>
    <w:rsid w:val="00946347"/>
    <w:rsid w:val="009465C3"/>
    <w:rsid w:val="00946BED"/>
    <w:rsid w:val="00952320"/>
    <w:rsid w:val="00953617"/>
    <w:rsid w:val="0095387C"/>
    <w:rsid w:val="00953E1E"/>
    <w:rsid w:val="009541EF"/>
    <w:rsid w:val="00956BD0"/>
    <w:rsid w:val="0096045C"/>
    <w:rsid w:val="009613B2"/>
    <w:rsid w:val="00963957"/>
    <w:rsid w:val="00964E29"/>
    <w:rsid w:val="00977669"/>
    <w:rsid w:val="00977928"/>
    <w:rsid w:val="00982ACC"/>
    <w:rsid w:val="00983D7C"/>
    <w:rsid w:val="0098498E"/>
    <w:rsid w:val="00984E8E"/>
    <w:rsid w:val="00986871"/>
    <w:rsid w:val="0099052E"/>
    <w:rsid w:val="0099100D"/>
    <w:rsid w:val="00993A77"/>
    <w:rsid w:val="0099553A"/>
    <w:rsid w:val="009A1CAC"/>
    <w:rsid w:val="009A4FFE"/>
    <w:rsid w:val="009A6271"/>
    <w:rsid w:val="009B102C"/>
    <w:rsid w:val="009B72A4"/>
    <w:rsid w:val="009B7599"/>
    <w:rsid w:val="009B7BF8"/>
    <w:rsid w:val="009C1FEC"/>
    <w:rsid w:val="009C499A"/>
    <w:rsid w:val="009C4ACD"/>
    <w:rsid w:val="009C5641"/>
    <w:rsid w:val="009C71FD"/>
    <w:rsid w:val="009D06DF"/>
    <w:rsid w:val="009D119C"/>
    <w:rsid w:val="009D2172"/>
    <w:rsid w:val="009D372D"/>
    <w:rsid w:val="009D4840"/>
    <w:rsid w:val="009D50B3"/>
    <w:rsid w:val="009D53F2"/>
    <w:rsid w:val="009D6837"/>
    <w:rsid w:val="009E0263"/>
    <w:rsid w:val="009E08BA"/>
    <w:rsid w:val="009E7872"/>
    <w:rsid w:val="009E7A2F"/>
    <w:rsid w:val="009F182F"/>
    <w:rsid w:val="009F49BD"/>
    <w:rsid w:val="009F5EFF"/>
    <w:rsid w:val="009F7785"/>
    <w:rsid w:val="009F7E4B"/>
    <w:rsid w:val="00A0157B"/>
    <w:rsid w:val="00A01CDD"/>
    <w:rsid w:val="00A03FEE"/>
    <w:rsid w:val="00A06A69"/>
    <w:rsid w:val="00A100D5"/>
    <w:rsid w:val="00A12FD5"/>
    <w:rsid w:val="00A13D87"/>
    <w:rsid w:val="00A15651"/>
    <w:rsid w:val="00A15DD8"/>
    <w:rsid w:val="00A162B6"/>
    <w:rsid w:val="00A207E5"/>
    <w:rsid w:val="00A2264B"/>
    <w:rsid w:val="00A23671"/>
    <w:rsid w:val="00A23704"/>
    <w:rsid w:val="00A237ED"/>
    <w:rsid w:val="00A241EC"/>
    <w:rsid w:val="00A26148"/>
    <w:rsid w:val="00A26267"/>
    <w:rsid w:val="00A262AA"/>
    <w:rsid w:val="00A26DBB"/>
    <w:rsid w:val="00A27515"/>
    <w:rsid w:val="00A279FF"/>
    <w:rsid w:val="00A30788"/>
    <w:rsid w:val="00A30C44"/>
    <w:rsid w:val="00A31624"/>
    <w:rsid w:val="00A3420B"/>
    <w:rsid w:val="00A344E4"/>
    <w:rsid w:val="00A348B6"/>
    <w:rsid w:val="00A37194"/>
    <w:rsid w:val="00A372D8"/>
    <w:rsid w:val="00A40084"/>
    <w:rsid w:val="00A4084F"/>
    <w:rsid w:val="00A413B1"/>
    <w:rsid w:val="00A43410"/>
    <w:rsid w:val="00A52898"/>
    <w:rsid w:val="00A556B6"/>
    <w:rsid w:val="00A55F73"/>
    <w:rsid w:val="00A56898"/>
    <w:rsid w:val="00A56DA1"/>
    <w:rsid w:val="00A60E86"/>
    <w:rsid w:val="00A62528"/>
    <w:rsid w:val="00A65539"/>
    <w:rsid w:val="00A6567B"/>
    <w:rsid w:val="00A66291"/>
    <w:rsid w:val="00A72228"/>
    <w:rsid w:val="00A72D7F"/>
    <w:rsid w:val="00A74B37"/>
    <w:rsid w:val="00A772E6"/>
    <w:rsid w:val="00A775BB"/>
    <w:rsid w:val="00A777DF"/>
    <w:rsid w:val="00A80317"/>
    <w:rsid w:val="00A80C53"/>
    <w:rsid w:val="00A80F02"/>
    <w:rsid w:val="00A8229F"/>
    <w:rsid w:val="00A8303F"/>
    <w:rsid w:val="00A8669C"/>
    <w:rsid w:val="00A91D6E"/>
    <w:rsid w:val="00A91F7C"/>
    <w:rsid w:val="00A92615"/>
    <w:rsid w:val="00A93AFA"/>
    <w:rsid w:val="00A9431E"/>
    <w:rsid w:val="00A94801"/>
    <w:rsid w:val="00A94A30"/>
    <w:rsid w:val="00A963E2"/>
    <w:rsid w:val="00A979E8"/>
    <w:rsid w:val="00AA079B"/>
    <w:rsid w:val="00AA0CCA"/>
    <w:rsid w:val="00AA1010"/>
    <w:rsid w:val="00AA499F"/>
    <w:rsid w:val="00AA6BA7"/>
    <w:rsid w:val="00AB266F"/>
    <w:rsid w:val="00AB2CC7"/>
    <w:rsid w:val="00AB4059"/>
    <w:rsid w:val="00AB4D52"/>
    <w:rsid w:val="00AB6455"/>
    <w:rsid w:val="00AB6F21"/>
    <w:rsid w:val="00AC1770"/>
    <w:rsid w:val="00AC2006"/>
    <w:rsid w:val="00AC2146"/>
    <w:rsid w:val="00AC2415"/>
    <w:rsid w:val="00AC34BF"/>
    <w:rsid w:val="00AC48F8"/>
    <w:rsid w:val="00AC4A4B"/>
    <w:rsid w:val="00AC5D56"/>
    <w:rsid w:val="00AC6E3B"/>
    <w:rsid w:val="00AC726F"/>
    <w:rsid w:val="00AC7CD0"/>
    <w:rsid w:val="00AD2D18"/>
    <w:rsid w:val="00AD50EF"/>
    <w:rsid w:val="00AD5752"/>
    <w:rsid w:val="00AE072A"/>
    <w:rsid w:val="00AE0FD2"/>
    <w:rsid w:val="00AE13E8"/>
    <w:rsid w:val="00AE6671"/>
    <w:rsid w:val="00AE798B"/>
    <w:rsid w:val="00AF0773"/>
    <w:rsid w:val="00AF545D"/>
    <w:rsid w:val="00AF6CBA"/>
    <w:rsid w:val="00AF7402"/>
    <w:rsid w:val="00B00418"/>
    <w:rsid w:val="00B00ACA"/>
    <w:rsid w:val="00B01B74"/>
    <w:rsid w:val="00B02D22"/>
    <w:rsid w:val="00B0367A"/>
    <w:rsid w:val="00B039B8"/>
    <w:rsid w:val="00B06084"/>
    <w:rsid w:val="00B15DA4"/>
    <w:rsid w:val="00B15FE3"/>
    <w:rsid w:val="00B17B93"/>
    <w:rsid w:val="00B17EF8"/>
    <w:rsid w:val="00B20F48"/>
    <w:rsid w:val="00B3001B"/>
    <w:rsid w:val="00B33028"/>
    <w:rsid w:val="00B330DB"/>
    <w:rsid w:val="00B3324B"/>
    <w:rsid w:val="00B34BF8"/>
    <w:rsid w:val="00B35AE6"/>
    <w:rsid w:val="00B42686"/>
    <w:rsid w:val="00B42826"/>
    <w:rsid w:val="00B4290A"/>
    <w:rsid w:val="00B42ACB"/>
    <w:rsid w:val="00B433DB"/>
    <w:rsid w:val="00B444EA"/>
    <w:rsid w:val="00B454AC"/>
    <w:rsid w:val="00B46D73"/>
    <w:rsid w:val="00B503C2"/>
    <w:rsid w:val="00B50BE1"/>
    <w:rsid w:val="00B51C31"/>
    <w:rsid w:val="00B5382C"/>
    <w:rsid w:val="00B54B0A"/>
    <w:rsid w:val="00B5665D"/>
    <w:rsid w:val="00B56F03"/>
    <w:rsid w:val="00B600C7"/>
    <w:rsid w:val="00B61AC1"/>
    <w:rsid w:val="00B64FE6"/>
    <w:rsid w:val="00B6548F"/>
    <w:rsid w:val="00B7436C"/>
    <w:rsid w:val="00B75EBB"/>
    <w:rsid w:val="00B76796"/>
    <w:rsid w:val="00B768EE"/>
    <w:rsid w:val="00B77541"/>
    <w:rsid w:val="00B803E8"/>
    <w:rsid w:val="00B81029"/>
    <w:rsid w:val="00B811F1"/>
    <w:rsid w:val="00B817DD"/>
    <w:rsid w:val="00B819E6"/>
    <w:rsid w:val="00B857F5"/>
    <w:rsid w:val="00B8599C"/>
    <w:rsid w:val="00B873C1"/>
    <w:rsid w:val="00B92B9E"/>
    <w:rsid w:val="00B94EFA"/>
    <w:rsid w:val="00B96AB4"/>
    <w:rsid w:val="00B97322"/>
    <w:rsid w:val="00B97DF6"/>
    <w:rsid w:val="00BA0E9F"/>
    <w:rsid w:val="00BA1C6A"/>
    <w:rsid w:val="00BA1D53"/>
    <w:rsid w:val="00BA1DB0"/>
    <w:rsid w:val="00BA21AE"/>
    <w:rsid w:val="00BA3A8E"/>
    <w:rsid w:val="00BA56B8"/>
    <w:rsid w:val="00BA651F"/>
    <w:rsid w:val="00BB0104"/>
    <w:rsid w:val="00BB0F0B"/>
    <w:rsid w:val="00BB1A27"/>
    <w:rsid w:val="00BB1B3E"/>
    <w:rsid w:val="00BB303A"/>
    <w:rsid w:val="00BB4A28"/>
    <w:rsid w:val="00BB7357"/>
    <w:rsid w:val="00BB7472"/>
    <w:rsid w:val="00BB7573"/>
    <w:rsid w:val="00BC1F80"/>
    <w:rsid w:val="00BC29B8"/>
    <w:rsid w:val="00BC6F2B"/>
    <w:rsid w:val="00BC77F6"/>
    <w:rsid w:val="00BC78DE"/>
    <w:rsid w:val="00BD06EA"/>
    <w:rsid w:val="00BD2A6C"/>
    <w:rsid w:val="00BD47B8"/>
    <w:rsid w:val="00BD5883"/>
    <w:rsid w:val="00BD5E00"/>
    <w:rsid w:val="00BD6163"/>
    <w:rsid w:val="00BD6855"/>
    <w:rsid w:val="00BD6F13"/>
    <w:rsid w:val="00BD7E7B"/>
    <w:rsid w:val="00BD7F93"/>
    <w:rsid w:val="00BE0D7A"/>
    <w:rsid w:val="00BE1125"/>
    <w:rsid w:val="00BE3145"/>
    <w:rsid w:val="00BE7E8E"/>
    <w:rsid w:val="00BF18C1"/>
    <w:rsid w:val="00BF2360"/>
    <w:rsid w:val="00BF2A5F"/>
    <w:rsid w:val="00BF32DB"/>
    <w:rsid w:val="00BF47F3"/>
    <w:rsid w:val="00BF5308"/>
    <w:rsid w:val="00BF6AD5"/>
    <w:rsid w:val="00BF6D68"/>
    <w:rsid w:val="00C00613"/>
    <w:rsid w:val="00C04095"/>
    <w:rsid w:val="00C0412F"/>
    <w:rsid w:val="00C04806"/>
    <w:rsid w:val="00C04E6E"/>
    <w:rsid w:val="00C0664D"/>
    <w:rsid w:val="00C0748A"/>
    <w:rsid w:val="00C0797A"/>
    <w:rsid w:val="00C129FF"/>
    <w:rsid w:val="00C1474A"/>
    <w:rsid w:val="00C15C4F"/>
    <w:rsid w:val="00C204DD"/>
    <w:rsid w:val="00C20B1F"/>
    <w:rsid w:val="00C20B3E"/>
    <w:rsid w:val="00C2181B"/>
    <w:rsid w:val="00C2220C"/>
    <w:rsid w:val="00C2453A"/>
    <w:rsid w:val="00C260AA"/>
    <w:rsid w:val="00C26CBB"/>
    <w:rsid w:val="00C26EB2"/>
    <w:rsid w:val="00C27142"/>
    <w:rsid w:val="00C3027E"/>
    <w:rsid w:val="00C33B7E"/>
    <w:rsid w:val="00C34099"/>
    <w:rsid w:val="00C40487"/>
    <w:rsid w:val="00C40BB9"/>
    <w:rsid w:val="00C41BC9"/>
    <w:rsid w:val="00C431FC"/>
    <w:rsid w:val="00C45277"/>
    <w:rsid w:val="00C45FB7"/>
    <w:rsid w:val="00C47347"/>
    <w:rsid w:val="00C5067E"/>
    <w:rsid w:val="00C51BAC"/>
    <w:rsid w:val="00C54120"/>
    <w:rsid w:val="00C55EBA"/>
    <w:rsid w:val="00C60C09"/>
    <w:rsid w:val="00C61B16"/>
    <w:rsid w:val="00C64194"/>
    <w:rsid w:val="00C667ED"/>
    <w:rsid w:val="00C673EB"/>
    <w:rsid w:val="00C7035C"/>
    <w:rsid w:val="00C70A6A"/>
    <w:rsid w:val="00C7173D"/>
    <w:rsid w:val="00C72A99"/>
    <w:rsid w:val="00C75F44"/>
    <w:rsid w:val="00C7632E"/>
    <w:rsid w:val="00C7780B"/>
    <w:rsid w:val="00C840F6"/>
    <w:rsid w:val="00C8462C"/>
    <w:rsid w:val="00C86341"/>
    <w:rsid w:val="00C9149F"/>
    <w:rsid w:val="00C9384B"/>
    <w:rsid w:val="00C93D5A"/>
    <w:rsid w:val="00C9497A"/>
    <w:rsid w:val="00C94A03"/>
    <w:rsid w:val="00C95059"/>
    <w:rsid w:val="00C956BB"/>
    <w:rsid w:val="00C959B9"/>
    <w:rsid w:val="00C967BA"/>
    <w:rsid w:val="00C96BB3"/>
    <w:rsid w:val="00C9768D"/>
    <w:rsid w:val="00CA33B6"/>
    <w:rsid w:val="00CA3C60"/>
    <w:rsid w:val="00CA4300"/>
    <w:rsid w:val="00CA44A1"/>
    <w:rsid w:val="00CA6637"/>
    <w:rsid w:val="00CA6EBA"/>
    <w:rsid w:val="00CB121E"/>
    <w:rsid w:val="00CB32AD"/>
    <w:rsid w:val="00CB6CB1"/>
    <w:rsid w:val="00CB770A"/>
    <w:rsid w:val="00CC06B6"/>
    <w:rsid w:val="00CC68D0"/>
    <w:rsid w:val="00CC6E25"/>
    <w:rsid w:val="00CD37B3"/>
    <w:rsid w:val="00CE1566"/>
    <w:rsid w:val="00CE2769"/>
    <w:rsid w:val="00CE5973"/>
    <w:rsid w:val="00CE6DA2"/>
    <w:rsid w:val="00CF230B"/>
    <w:rsid w:val="00CF3580"/>
    <w:rsid w:val="00CF4A40"/>
    <w:rsid w:val="00CF79BE"/>
    <w:rsid w:val="00D01324"/>
    <w:rsid w:val="00D01673"/>
    <w:rsid w:val="00D04BF0"/>
    <w:rsid w:val="00D12794"/>
    <w:rsid w:val="00D1377B"/>
    <w:rsid w:val="00D13E17"/>
    <w:rsid w:val="00D142D8"/>
    <w:rsid w:val="00D16F8D"/>
    <w:rsid w:val="00D17E48"/>
    <w:rsid w:val="00D2012E"/>
    <w:rsid w:val="00D20BD3"/>
    <w:rsid w:val="00D20ED9"/>
    <w:rsid w:val="00D24AA6"/>
    <w:rsid w:val="00D275BC"/>
    <w:rsid w:val="00D31FD0"/>
    <w:rsid w:val="00D340C6"/>
    <w:rsid w:val="00D34FB3"/>
    <w:rsid w:val="00D36387"/>
    <w:rsid w:val="00D36598"/>
    <w:rsid w:val="00D3681F"/>
    <w:rsid w:val="00D37920"/>
    <w:rsid w:val="00D4003B"/>
    <w:rsid w:val="00D43F63"/>
    <w:rsid w:val="00D4758D"/>
    <w:rsid w:val="00D516DC"/>
    <w:rsid w:val="00D52639"/>
    <w:rsid w:val="00D56518"/>
    <w:rsid w:val="00D61937"/>
    <w:rsid w:val="00D61BE9"/>
    <w:rsid w:val="00D62E07"/>
    <w:rsid w:val="00D64803"/>
    <w:rsid w:val="00D66C93"/>
    <w:rsid w:val="00D70F11"/>
    <w:rsid w:val="00D71EB4"/>
    <w:rsid w:val="00D735C7"/>
    <w:rsid w:val="00D7494B"/>
    <w:rsid w:val="00D74AD3"/>
    <w:rsid w:val="00D811BB"/>
    <w:rsid w:val="00D82359"/>
    <w:rsid w:val="00D8392D"/>
    <w:rsid w:val="00D842FE"/>
    <w:rsid w:val="00D8737D"/>
    <w:rsid w:val="00D906A4"/>
    <w:rsid w:val="00D9269B"/>
    <w:rsid w:val="00D960F8"/>
    <w:rsid w:val="00DA0804"/>
    <w:rsid w:val="00DA0BD7"/>
    <w:rsid w:val="00DA18DB"/>
    <w:rsid w:val="00DA334E"/>
    <w:rsid w:val="00DA773F"/>
    <w:rsid w:val="00DB1DCE"/>
    <w:rsid w:val="00DB33D5"/>
    <w:rsid w:val="00DB61FA"/>
    <w:rsid w:val="00DB728C"/>
    <w:rsid w:val="00DB765B"/>
    <w:rsid w:val="00DC0DFA"/>
    <w:rsid w:val="00DC49BB"/>
    <w:rsid w:val="00DC5A88"/>
    <w:rsid w:val="00DC7D17"/>
    <w:rsid w:val="00DD00B4"/>
    <w:rsid w:val="00DD0910"/>
    <w:rsid w:val="00DD18D8"/>
    <w:rsid w:val="00DD342F"/>
    <w:rsid w:val="00DD37F8"/>
    <w:rsid w:val="00DE26FA"/>
    <w:rsid w:val="00DE3C43"/>
    <w:rsid w:val="00DE3DF6"/>
    <w:rsid w:val="00DE4DDF"/>
    <w:rsid w:val="00DE5885"/>
    <w:rsid w:val="00DE666C"/>
    <w:rsid w:val="00DE6A27"/>
    <w:rsid w:val="00DF142E"/>
    <w:rsid w:val="00DF6EEE"/>
    <w:rsid w:val="00DF7A7C"/>
    <w:rsid w:val="00E009A7"/>
    <w:rsid w:val="00E00CF7"/>
    <w:rsid w:val="00E01BA8"/>
    <w:rsid w:val="00E020CB"/>
    <w:rsid w:val="00E030F7"/>
    <w:rsid w:val="00E03155"/>
    <w:rsid w:val="00E053A5"/>
    <w:rsid w:val="00E073D8"/>
    <w:rsid w:val="00E11ED6"/>
    <w:rsid w:val="00E11FFB"/>
    <w:rsid w:val="00E12B24"/>
    <w:rsid w:val="00E12DCD"/>
    <w:rsid w:val="00E16A20"/>
    <w:rsid w:val="00E22BF5"/>
    <w:rsid w:val="00E24AB2"/>
    <w:rsid w:val="00E2545E"/>
    <w:rsid w:val="00E25EC8"/>
    <w:rsid w:val="00E26A20"/>
    <w:rsid w:val="00E2738B"/>
    <w:rsid w:val="00E274F8"/>
    <w:rsid w:val="00E30998"/>
    <w:rsid w:val="00E331A4"/>
    <w:rsid w:val="00E3393E"/>
    <w:rsid w:val="00E36468"/>
    <w:rsid w:val="00E40486"/>
    <w:rsid w:val="00E47D9D"/>
    <w:rsid w:val="00E51260"/>
    <w:rsid w:val="00E51976"/>
    <w:rsid w:val="00E53F0B"/>
    <w:rsid w:val="00E5537E"/>
    <w:rsid w:val="00E558F8"/>
    <w:rsid w:val="00E55941"/>
    <w:rsid w:val="00E56115"/>
    <w:rsid w:val="00E57CAB"/>
    <w:rsid w:val="00E6283A"/>
    <w:rsid w:val="00E63D29"/>
    <w:rsid w:val="00E81A3F"/>
    <w:rsid w:val="00E81DD4"/>
    <w:rsid w:val="00E8628D"/>
    <w:rsid w:val="00E91541"/>
    <w:rsid w:val="00E9213D"/>
    <w:rsid w:val="00E927CD"/>
    <w:rsid w:val="00E92921"/>
    <w:rsid w:val="00E92AAB"/>
    <w:rsid w:val="00E930FE"/>
    <w:rsid w:val="00E9659C"/>
    <w:rsid w:val="00EA464C"/>
    <w:rsid w:val="00EA4E20"/>
    <w:rsid w:val="00EA767F"/>
    <w:rsid w:val="00EA7B2A"/>
    <w:rsid w:val="00EB1CA8"/>
    <w:rsid w:val="00EB2257"/>
    <w:rsid w:val="00EB39AC"/>
    <w:rsid w:val="00EB5B04"/>
    <w:rsid w:val="00EB7E39"/>
    <w:rsid w:val="00EC038F"/>
    <w:rsid w:val="00EC6220"/>
    <w:rsid w:val="00EC7059"/>
    <w:rsid w:val="00ED1017"/>
    <w:rsid w:val="00ED71BD"/>
    <w:rsid w:val="00EE01C7"/>
    <w:rsid w:val="00EE343C"/>
    <w:rsid w:val="00EE52C4"/>
    <w:rsid w:val="00EE5A38"/>
    <w:rsid w:val="00EE7DF7"/>
    <w:rsid w:val="00EF01EB"/>
    <w:rsid w:val="00EF0829"/>
    <w:rsid w:val="00EF0E71"/>
    <w:rsid w:val="00EF3B0F"/>
    <w:rsid w:val="00EF56DB"/>
    <w:rsid w:val="00EF5BC6"/>
    <w:rsid w:val="00EF6125"/>
    <w:rsid w:val="00EF71CB"/>
    <w:rsid w:val="00F02048"/>
    <w:rsid w:val="00F0221E"/>
    <w:rsid w:val="00F02608"/>
    <w:rsid w:val="00F02B0E"/>
    <w:rsid w:val="00F03E38"/>
    <w:rsid w:val="00F04DE4"/>
    <w:rsid w:val="00F05001"/>
    <w:rsid w:val="00F077C9"/>
    <w:rsid w:val="00F07FB1"/>
    <w:rsid w:val="00F105DC"/>
    <w:rsid w:val="00F11DBA"/>
    <w:rsid w:val="00F12304"/>
    <w:rsid w:val="00F13987"/>
    <w:rsid w:val="00F13CB4"/>
    <w:rsid w:val="00F17993"/>
    <w:rsid w:val="00F17B1F"/>
    <w:rsid w:val="00F229BC"/>
    <w:rsid w:val="00F23FE7"/>
    <w:rsid w:val="00F267C1"/>
    <w:rsid w:val="00F26EC6"/>
    <w:rsid w:val="00F27185"/>
    <w:rsid w:val="00F27E1A"/>
    <w:rsid w:val="00F307E2"/>
    <w:rsid w:val="00F31BC7"/>
    <w:rsid w:val="00F323A7"/>
    <w:rsid w:val="00F3304B"/>
    <w:rsid w:val="00F35208"/>
    <w:rsid w:val="00F35507"/>
    <w:rsid w:val="00F37589"/>
    <w:rsid w:val="00F3782E"/>
    <w:rsid w:val="00F43E2D"/>
    <w:rsid w:val="00F44DE8"/>
    <w:rsid w:val="00F45159"/>
    <w:rsid w:val="00F452BA"/>
    <w:rsid w:val="00F50DC6"/>
    <w:rsid w:val="00F559D0"/>
    <w:rsid w:val="00F57164"/>
    <w:rsid w:val="00F60295"/>
    <w:rsid w:val="00F6031D"/>
    <w:rsid w:val="00F61A61"/>
    <w:rsid w:val="00F62539"/>
    <w:rsid w:val="00F62A72"/>
    <w:rsid w:val="00F70377"/>
    <w:rsid w:val="00F705C0"/>
    <w:rsid w:val="00F74994"/>
    <w:rsid w:val="00F77247"/>
    <w:rsid w:val="00F7733D"/>
    <w:rsid w:val="00F840C5"/>
    <w:rsid w:val="00F8567C"/>
    <w:rsid w:val="00F87EFA"/>
    <w:rsid w:val="00F90B18"/>
    <w:rsid w:val="00F90DDF"/>
    <w:rsid w:val="00F9247A"/>
    <w:rsid w:val="00F93A41"/>
    <w:rsid w:val="00F94F3A"/>
    <w:rsid w:val="00F95F77"/>
    <w:rsid w:val="00F969F5"/>
    <w:rsid w:val="00F96CCB"/>
    <w:rsid w:val="00F9714F"/>
    <w:rsid w:val="00FA1B15"/>
    <w:rsid w:val="00FA2CCC"/>
    <w:rsid w:val="00FA453B"/>
    <w:rsid w:val="00FA59F3"/>
    <w:rsid w:val="00FB0763"/>
    <w:rsid w:val="00FB0B7B"/>
    <w:rsid w:val="00FB1260"/>
    <w:rsid w:val="00FB3778"/>
    <w:rsid w:val="00FB5FE1"/>
    <w:rsid w:val="00FB6536"/>
    <w:rsid w:val="00FB7038"/>
    <w:rsid w:val="00FB74E0"/>
    <w:rsid w:val="00FB7CD1"/>
    <w:rsid w:val="00FC40B6"/>
    <w:rsid w:val="00FC452C"/>
    <w:rsid w:val="00FC4EDA"/>
    <w:rsid w:val="00FC7237"/>
    <w:rsid w:val="00FD0C00"/>
    <w:rsid w:val="00FD2167"/>
    <w:rsid w:val="00FD47DF"/>
    <w:rsid w:val="00FE029F"/>
    <w:rsid w:val="00FE074B"/>
    <w:rsid w:val="00FE1DFF"/>
    <w:rsid w:val="00FE25F1"/>
    <w:rsid w:val="00FE2CE2"/>
    <w:rsid w:val="00FE63FD"/>
    <w:rsid w:val="00FE7575"/>
    <w:rsid w:val="00FF0AE8"/>
    <w:rsid w:val="00FF3BE9"/>
    <w:rsid w:val="00FF6AED"/>
    <w:rsid w:val="00FF6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relative:margin" fill="f" fillcolor="white" stroke="f">
      <v:fill color="white" on="f"/>
      <v:stroke on="f"/>
    </o:shapedefaults>
    <o:shapelayout v:ext="edit">
      <o:idmap v:ext="edit" data="2"/>
    </o:shapelayout>
  </w:shapeDefaults>
  <w:decimalSymbol w:val="."/>
  <w:listSeparator w:val=","/>
  <w14:docId w14:val="3CA7BE3B"/>
  <w15:chartTrackingRefBased/>
  <w15:docId w15:val="{022F5E48-98A8-4674-8B8D-1BED474E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1" w:qFormat="1"/>
    <w:lsdException w:name="toc 4" w:uiPriority="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HTML Typewriter" w:uiPriority="99"/>
    <w:lsdException w:name="No List" w:uiPriority="99"/>
    <w:lsdException w:name="Balloon Text" w:uiPriority="99"/>
    <w:lsdException w:name="Table Grid" w:uiPriority="59"/>
    <w:lsdException w:name="No Spacing" w:uiPriority="1"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1D"/>
    <w:pPr>
      <w:widowControl w:val="0"/>
      <w:autoSpaceDE w:val="0"/>
      <w:autoSpaceDN w:val="0"/>
      <w:adjustRightInd w:val="0"/>
    </w:pPr>
  </w:style>
  <w:style w:type="paragraph" w:styleId="Heading1">
    <w:name w:val="heading 1"/>
    <w:basedOn w:val="Normal"/>
    <w:next w:val="Normal"/>
    <w:link w:val="Heading1Char"/>
    <w:uiPriority w:val="1"/>
    <w:qFormat/>
    <w:rsid w:val="00075D93"/>
    <w:pPr>
      <w:keepNext/>
      <w:outlineLvl w:val="0"/>
    </w:pPr>
    <w:rPr>
      <w:b/>
      <w:sz w:val="24"/>
      <w:lang w:val="x-none" w:eastAsia="x-none"/>
    </w:rPr>
  </w:style>
  <w:style w:type="paragraph" w:styleId="Heading2">
    <w:name w:val="heading 2"/>
    <w:basedOn w:val="Normal"/>
    <w:next w:val="Normal"/>
    <w:link w:val="Heading2Char"/>
    <w:uiPriority w:val="1"/>
    <w:qFormat/>
    <w:rsid w:val="00075D93"/>
    <w:pPr>
      <w:keepNext/>
      <w:widowControl/>
      <w:autoSpaceDE/>
      <w:autoSpaceDN/>
      <w:adjustRightInd/>
      <w:jc w:val="center"/>
      <w:outlineLvl w:val="1"/>
    </w:pPr>
    <w:rPr>
      <w:b/>
      <w:sz w:val="24"/>
    </w:rPr>
  </w:style>
  <w:style w:type="paragraph" w:styleId="Heading3">
    <w:name w:val="heading 3"/>
    <w:basedOn w:val="Normal"/>
    <w:next w:val="Normal"/>
    <w:link w:val="Heading3Char"/>
    <w:uiPriority w:val="1"/>
    <w:qFormat/>
    <w:rsid w:val="00075D93"/>
    <w:pPr>
      <w:keepNext/>
      <w:outlineLvl w:val="2"/>
    </w:pPr>
    <w:rPr>
      <w:b/>
    </w:rPr>
  </w:style>
  <w:style w:type="paragraph" w:styleId="Heading4">
    <w:name w:val="heading 4"/>
    <w:basedOn w:val="Normal"/>
    <w:next w:val="Normal"/>
    <w:qFormat/>
    <w:rsid w:val="00075D93"/>
    <w:pPr>
      <w:keepNext/>
      <w:widowControl/>
      <w:autoSpaceDE/>
      <w:autoSpaceDN/>
      <w:adjustRightInd/>
      <w:outlineLvl w:val="3"/>
    </w:pPr>
    <w:rPr>
      <w:sz w:val="24"/>
      <w:u w:val="single"/>
    </w:rPr>
  </w:style>
  <w:style w:type="paragraph" w:styleId="Heading5">
    <w:name w:val="heading 5"/>
    <w:basedOn w:val="Normal"/>
    <w:next w:val="Normal"/>
    <w:qFormat/>
    <w:rsid w:val="00075D93"/>
    <w:pPr>
      <w:keepNext/>
      <w:tabs>
        <w:tab w:val="left" w:pos="-1080"/>
        <w:tab w:val="left" w:pos="-404"/>
        <w:tab w:val="left" w:pos="360"/>
        <w:tab w:val="left" w:pos="900"/>
        <w:tab w:val="left" w:pos="1268"/>
        <w:tab w:val="left" w:pos="1756"/>
        <w:tab w:val="left" w:pos="2332"/>
        <w:tab w:val="left" w:pos="2908"/>
        <w:tab w:val="left" w:pos="3484"/>
        <w:tab w:val="left" w:pos="3772"/>
        <w:tab w:val="left" w:pos="4060"/>
        <w:tab w:val="left" w:pos="4636"/>
        <w:tab w:val="left" w:pos="5212"/>
        <w:tab w:val="left" w:pos="5788"/>
        <w:tab w:val="left" w:pos="6364"/>
        <w:tab w:val="left" w:pos="6940"/>
        <w:tab w:val="left" w:pos="7516"/>
        <w:tab w:val="left" w:pos="8092"/>
        <w:tab w:val="left" w:pos="8668"/>
        <w:tab w:val="left" w:pos="9244"/>
        <w:tab w:val="left" w:pos="9820"/>
        <w:tab w:val="left" w:pos="10396"/>
        <w:tab w:val="left" w:pos="10972"/>
        <w:tab w:val="left" w:pos="11548"/>
        <w:tab w:val="left" w:pos="12124"/>
        <w:tab w:val="left" w:pos="12700"/>
        <w:tab w:val="left" w:pos="13276"/>
        <w:tab w:val="left" w:pos="13852"/>
        <w:tab w:val="left" w:pos="14428"/>
        <w:tab w:val="left" w:pos="15004"/>
        <w:tab w:val="left" w:pos="15580"/>
        <w:tab w:val="left" w:pos="16156"/>
        <w:tab w:val="left" w:pos="16732"/>
        <w:tab w:val="left" w:pos="17308"/>
        <w:tab w:val="left" w:pos="17884"/>
        <w:tab w:val="left" w:pos="18460"/>
        <w:tab w:val="left" w:pos="19036"/>
        <w:tab w:val="left" w:pos="19612"/>
        <w:tab w:val="left" w:pos="20188"/>
      </w:tabs>
      <w:ind w:left="432"/>
      <w:outlineLvl w:val="4"/>
    </w:pPr>
    <w:rPr>
      <w:sz w:val="24"/>
    </w:rPr>
  </w:style>
  <w:style w:type="paragraph" w:styleId="Heading6">
    <w:name w:val="heading 6"/>
    <w:basedOn w:val="Normal"/>
    <w:next w:val="Normal"/>
    <w:qFormat/>
    <w:rsid w:val="00075D93"/>
    <w:pPr>
      <w:keepNext/>
      <w:ind w:left="720" w:firstLine="720"/>
      <w:outlineLvl w:val="5"/>
    </w:pPr>
    <w:rPr>
      <w:b/>
      <w:sz w:val="24"/>
    </w:rPr>
  </w:style>
  <w:style w:type="paragraph" w:styleId="Heading7">
    <w:name w:val="heading 7"/>
    <w:basedOn w:val="Normal"/>
    <w:next w:val="Normal"/>
    <w:qFormat/>
    <w:rsid w:val="00075D93"/>
    <w:pPr>
      <w:keepNext/>
      <w:jc w:val="center"/>
      <w:outlineLvl w:val="6"/>
    </w:pPr>
    <w:rPr>
      <w:b/>
      <w:sz w:val="24"/>
      <w:u w:val="single"/>
    </w:rPr>
  </w:style>
  <w:style w:type="paragraph" w:styleId="Heading8">
    <w:name w:val="heading 8"/>
    <w:basedOn w:val="Normal"/>
    <w:next w:val="Normal"/>
    <w:qFormat/>
    <w:rsid w:val="00075D93"/>
    <w:pPr>
      <w:keepNext/>
      <w:jc w:val="center"/>
      <w:outlineLvl w:val="7"/>
    </w:pPr>
    <w:rPr>
      <w:i/>
      <w:iCs/>
      <w:sz w:val="28"/>
      <w:u w:val="single"/>
    </w:rPr>
  </w:style>
  <w:style w:type="paragraph" w:styleId="Heading9">
    <w:name w:val="heading 9"/>
    <w:basedOn w:val="Normal"/>
    <w:next w:val="Normal"/>
    <w:qFormat/>
    <w:rsid w:val="00075D93"/>
    <w:pPr>
      <w:keepNext/>
      <w:outlineLvl w:val="8"/>
    </w:pPr>
    <w:rPr>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75D93"/>
    <w:pPr>
      <w:widowControl w:val="0"/>
      <w:autoSpaceDE w:val="0"/>
      <w:autoSpaceDN w:val="0"/>
      <w:adjustRightInd w:val="0"/>
      <w:ind w:left="720"/>
      <w:jc w:val="both"/>
    </w:pPr>
    <w:rPr>
      <w:szCs w:val="24"/>
    </w:rPr>
  </w:style>
  <w:style w:type="paragraph" w:customStyle="1" w:styleId="Quick1">
    <w:name w:val="Quick 1."/>
    <w:rsid w:val="00075D93"/>
    <w:pPr>
      <w:widowControl w:val="0"/>
      <w:autoSpaceDE w:val="0"/>
      <w:autoSpaceDN w:val="0"/>
      <w:adjustRightInd w:val="0"/>
      <w:ind w:left="-1440"/>
      <w:jc w:val="both"/>
    </w:pPr>
    <w:rPr>
      <w:szCs w:val="24"/>
    </w:rPr>
  </w:style>
  <w:style w:type="paragraph" w:styleId="BodyText">
    <w:name w:val="Body Text"/>
    <w:basedOn w:val="Normal"/>
    <w:link w:val="BodyTextChar"/>
    <w:uiPriority w:val="1"/>
    <w:qFormat/>
    <w:rsid w:val="00075D93"/>
    <w:rPr>
      <w:sz w:val="24"/>
      <w:szCs w:val="22"/>
      <w:lang w:val="x-none" w:eastAsia="x-none"/>
    </w:rPr>
  </w:style>
  <w:style w:type="character" w:styleId="PageNumber">
    <w:name w:val="page number"/>
    <w:basedOn w:val="DefaultParagraphFont"/>
    <w:rsid w:val="00075D93"/>
  </w:style>
  <w:style w:type="paragraph" w:styleId="TOC1">
    <w:name w:val="toc 1"/>
    <w:basedOn w:val="Normal"/>
    <w:next w:val="Normal"/>
    <w:autoRedefine/>
    <w:uiPriority w:val="39"/>
    <w:qFormat/>
    <w:rsid w:val="00933B52"/>
    <w:pPr>
      <w:tabs>
        <w:tab w:val="right" w:leader="underscore" w:pos="8990"/>
      </w:tabs>
    </w:pPr>
    <w:rPr>
      <w:b/>
      <w:bCs/>
      <w:i/>
      <w:iCs/>
      <w:noProof/>
      <w:sz w:val="24"/>
      <w:szCs w:val="28"/>
    </w:rPr>
  </w:style>
  <w:style w:type="paragraph" w:styleId="TOC2">
    <w:name w:val="toc 2"/>
    <w:basedOn w:val="Normal"/>
    <w:next w:val="Normal"/>
    <w:autoRedefine/>
    <w:uiPriority w:val="39"/>
    <w:qFormat/>
    <w:rsid w:val="00D516DC"/>
    <w:pPr>
      <w:tabs>
        <w:tab w:val="right" w:leader="underscore" w:pos="10790"/>
      </w:tabs>
      <w:spacing w:before="120"/>
    </w:pPr>
    <w:rPr>
      <w:b/>
      <w:bCs/>
      <w:i/>
      <w:noProof/>
      <w:sz w:val="24"/>
      <w:szCs w:val="26"/>
    </w:rPr>
  </w:style>
  <w:style w:type="paragraph" w:styleId="TOC3">
    <w:name w:val="toc 3"/>
    <w:basedOn w:val="Normal"/>
    <w:next w:val="Normal"/>
    <w:autoRedefine/>
    <w:uiPriority w:val="1"/>
    <w:semiHidden/>
    <w:qFormat/>
    <w:rsid w:val="00075D93"/>
    <w:pPr>
      <w:ind w:left="400"/>
    </w:pPr>
    <w:rPr>
      <w:szCs w:val="24"/>
    </w:rPr>
  </w:style>
  <w:style w:type="paragraph" w:styleId="TOC4">
    <w:name w:val="toc 4"/>
    <w:basedOn w:val="Normal"/>
    <w:next w:val="Normal"/>
    <w:autoRedefine/>
    <w:uiPriority w:val="1"/>
    <w:semiHidden/>
    <w:qFormat/>
    <w:rsid w:val="00075D93"/>
    <w:pPr>
      <w:ind w:left="600"/>
    </w:pPr>
    <w:rPr>
      <w:szCs w:val="24"/>
    </w:rPr>
  </w:style>
  <w:style w:type="paragraph" w:styleId="TOC5">
    <w:name w:val="toc 5"/>
    <w:basedOn w:val="Normal"/>
    <w:next w:val="Normal"/>
    <w:autoRedefine/>
    <w:semiHidden/>
    <w:rsid w:val="00075D93"/>
    <w:pPr>
      <w:ind w:left="800"/>
    </w:pPr>
    <w:rPr>
      <w:szCs w:val="24"/>
    </w:rPr>
  </w:style>
  <w:style w:type="paragraph" w:styleId="TOC6">
    <w:name w:val="toc 6"/>
    <w:basedOn w:val="Normal"/>
    <w:next w:val="Normal"/>
    <w:autoRedefine/>
    <w:semiHidden/>
    <w:rsid w:val="00075D93"/>
    <w:pPr>
      <w:ind w:left="1000"/>
    </w:pPr>
    <w:rPr>
      <w:szCs w:val="24"/>
    </w:rPr>
  </w:style>
  <w:style w:type="paragraph" w:styleId="TOC7">
    <w:name w:val="toc 7"/>
    <w:basedOn w:val="Normal"/>
    <w:next w:val="Normal"/>
    <w:autoRedefine/>
    <w:semiHidden/>
    <w:rsid w:val="00075D93"/>
    <w:pPr>
      <w:ind w:left="1200"/>
    </w:pPr>
    <w:rPr>
      <w:szCs w:val="24"/>
    </w:rPr>
  </w:style>
  <w:style w:type="paragraph" w:styleId="TOC8">
    <w:name w:val="toc 8"/>
    <w:basedOn w:val="Normal"/>
    <w:next w:val="Normal"/>
    <w:autoRedefine/>
    <w:semiHidden/>
    <w:rsid w:val="00075D93"/>
    <w:pPr>
      <w:ind w:left="1400"/>
    </w:pPr>
    <w:rPr>
      <w:szCs w:val="24"/>
    </w:rPr>
  </w:style>
  <w:style w:type="paragraph" w:styleId="TOC9">
    <w:name w:val="toc 9"/>
    <w:basedOn w:val="Normal"/>
    <w:next w:val="Normal"/>
    <w:autoRedefine/>
    <w:semiHidden/>
    <w:rsid w:val="00075D93"/>
    <w:pPr>
      <w:ind w:left="1600"/>
    </w:pPr>
    <w:rPr>
      <w:szCs w:val="24"/>
    </w:rPr>
  </w:style>
  <w:style w:type="character" w:styleId="Hyperlink">
    <w:name w:val="Hyperlink"/>
    <w:uiPriority w:val="99"/>
    <w:rsid w:val="00075D93"/>
    <w:rPr>
      <w:color w:val="0000FF"/>
      <w:u w:val="single"/>
    </w:rPr>
  </w:style>
  <w:style w:type="paragraph" w:styleId="Footer">
    <w:name w:val="footer"/>
    <w:basedOn w:val="Normal"/>
    <w:link w:val="FooterChar"/>
    <w:uiPriority w:val="99"/>
    <w:rsid w:val="00075D93"/>
    <w:pPr>
      <w:widowControl/>
      <w:tabs>
        <w:tab w:val="center" w:pos="4320"/>
        <w:tab w:val="right" w:pos="8640"/>
      </w:tabs>
      <w:autoSpaceDE/>
      <w:autoSpaceDN/>
      <w:adjustRightInd/>
    </w:pPr>
    <w:rPr>
      <w:sz w:val="24"/>
      <w:lang w:val="x-none" w:eastAsia="x-none"/>
    </w:rPr>
  </w:style>
  <w:style w:type="character" w:customStyle="1" w:styleId="FooterChar">
    <w:name w:val="Footer Char"/>
    <w:link w:val="Footer"/>
    <w:uiPriority w:val="99"/>
    <w:rsid w:val="00280762"/>
    <w:rPr>
      <w:sz w:val="24"/>
    </w:rPr>
  </w:style>
  <w:style w:type="paragraph" w:styleId="Header">
    <w:name w:val="header"/>
    <w:basedOn w:val="Normal"/>
    <w:link w:val="HeaderChar"/>
    <w:uiPriority w:val="99"/>
    <w:rsid w:val="00075D93"/>
    <w:pPr>
      <w:tabs>
        <w:tab w:val="center" w:pos="4320"/>
        <w:tab w:val="right" w:pos="8640"/>
      </w:tabs>
    </w:pPr>
  </w:style>
  <w:style w:type="character" w:customStyle="1" w:styleId="HeaderChar">
    <w:name w:val="Header Char"/>
    <w:basedOn w:val="DefaultParagraphFont"/>
    <w:link w:val="Header"/>
    <w:uiPriority w:val="99"/>
    <w:rsid w:val="00280762"/>
  </w:style>
  <w:style w:type="character" w:styleId="FollowedHyperlink">
    <w:name w:val="FollowedHyperlink"/>
    <w:rsid w:val="00075D93"/>
    <w:rPr>
      <w:color w:val="800080"/>
      <w:u w:val="single"/>
    </w:rPr>
  </w:style>
  <w:style w:type="paragraph" w:customStyle="1" w:styleId="Outline0021">
    <w:name w:val="Outline002_1"/>
    <w:basedOn w:val="Normal"/>
    <w:rsid w:val="00075D93"/>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outlineLvl w:val="0"/>
    </w:pPr>
    <w:rPr>
      <w:snapToGrid w:val="0"/>
      <w:sz w:val="24"/>
    </w:rPr>
  </w:style>
  <w:style w:type="paragraph" w:customStyle="1" w:styleId="Outline0022">
    <w:name w:val="Outline002_2"/>
    <w:basedOn w:val="Normal"/>
    <w:rsid w:val="00075D9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autoSpaceDN/>
      <w:adjustRightInd/>
      <w:ind w:left="1440" w:hanging="360"/>
      <w:outlineLvl w:val="1"/>
    </w:pPr>
    <w:rPr>
      <w:snapToGrid w:val="0"/>
      <w:sz w:val="24"/>
    </w:rPr>
  </w:style>
  <w:style w:type="character" w:customStyle="1" w:styleId="Hypertext">
    <w:name w:val="Hypertext"/>
    <w:rsid w:val="00075D93"/>
    <w:rPr>
      <w:color w:val="0000FF"/>
      <w:u w:val="single"/>
    </w:rPr>
  </w:style>
  <w:style w:type="paragraph" w:styleId="Title">
    <w:name w:val="Title"/>
    <w:basedOn w:val="Normal"/>
    <w:qFormat/>
    <w:rsid w:val="00075D93"/>
    <w:pPr>
      <w:autoSpaceDE/>
      <w:autoSpaceDN/>
      <w:adjustRightInd/>
      <w:spacing w:line="212" w:lineRule="auto"/>
      <w:jc w:val="center"/>
    </w:pPr>
    <w:rPr>
      <w:b/>
      <w:snapToGrid w:val="0"/>
      <w:sz w:val="21"/>
    </w:rPr>
  </w:style>
  <w:style w:type="paragraph" w:styleId="BodyTextIndent">
    <w:name w:val="Body Text Indent"/>
    <w:basedOn w:val="Normal"/>
    <w:rsid w:val="00075D93"/>
    <w:pPr>
      <w:tabs>
        <w:tab w:val="left" w:pos="-1080"/>
        <w:tab w:val="left" w:pos="-404"/>
        <w:tab w:val="left" w:pos="360"/>
        <w:tab w:val="left" w:pos="810"/>
        <w:tab w:val="left" w:pos="1080"/>
        <w:tab w:val="left" w:pos="1268"/>
        <w:tab w:val="left" w:pos="1756"/>
        <w:tab w:val="left" w:pos="2332"/>
        <w:tab w:val="left" w:pos="2908"/>
        <w:tab w:val="left" w:pos="3484"/>
        <w:tab w:val="left" w:pos="3772"/>
        <w:tab w:val="left" w:pos="4060"/>
        <w:tab w:val="left" w:pos="4636"/>
        <w:tab w:val="left" w:pos="5212"/>
        <w:tab w:val="left" w:pos="5788"/>
        <w:tab w:val="left" w:pos="6364"/>
        <w:tab w:val="left" w:pos="6940"/>
        <w:tab w:val="left" w:pos="7516"/>
        <w:tab w:val="left" w:pos="8092"/>
        <w:tab w:val="left" w:pos="8668"/>
        <w:tab w:val="left" w:pos="9244"/>
        <w:tab w:val="left" w:pos="9820"/>
        <w:tab w:val="left" w:pos="10396"/>
        <w:tab w:val="left" w:pos="10972"/>
        <w:tab w:val="left" w:pos="11548"/>
        <w:tab w:val="left" w:pos="12124"/>
        <w:tab w:val="left" w:pos="12700"/>
        <w:tab w:val="left" w:pos="13276"/>
        <w:tab w:val="left" w:pos="13852"/>
        <w:tab w:val="left" w:pos="14428"/>
        <w:tab w:val="left" w:pos="15004"/>
        <w:tab w:val="left" w:pos="15580"/>
        <w:tab w:val="left" w:pos="16156"/>
        <w:tab w:val="left" w:pos="16732"/>
        <w:tab w:val="left" w:pos="17308"/>
        <w:tab w:val="left" w:pos="17884"/>
        <w:tab w:val="left" w:pos="18460"/>
        <w:tab w:val="left" w:pos="19036"/>
        <w:tab w:val="left" w:pos="19612"/>
        <w:tab w:val="left" w:pos="20188"/>
      </w:tabs>
      <w:ind w:left="360"/>
    </w:pPr>
    <w:rPr>
      <w:sz w:val="24"/>
    </w:rPr>
  </w:style>
  <w:style w:type="paragraph" w:styleId="BodyTextIndent2">
    <w:name w:val="Body Text Indent 2"/>
    <w:basedOn w:val="Normal"/>
    <w:rsid w:val="00075D93"/>
    <w:pPr>
      <w:ind w:left="1440"/>
    </w:pPr>
    <w:rPr>
      <w:sz w:val="24"/>
    </w:rPr>
  </w:style>
  <w:style w:type="paragraph" w:styleId="BodyTextIndent3">
    <w:name w:val="Body Text Indent 3"/>
    <w:basedOn w:val="Normal"/>
    <w:rsid w:val="00075D93"/>
    <w:pPr>
      <w:ind w:firstLine="720"/>
    </w:pPr>
    <w:rPr>
      <w:sz w:val="24"/>
    </w:rPr>
  </w:style>
  <w:style w:type="paragraph" w:customStyle="1" w:styleId="Outline0031">
    <w:name w:val="Outline003_1"/>
    <w:rsid w:val="00075D93"/>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rPr>
      <w:szCs w:val="24"/>
    </w:rPr>
  </w:style>
  <w:style w:type="paragraph" w:customStyle="1" w:styleId="Outline0032">
    <w:name w:val="Outline003_2"/>
    <w:rsid w:val="00075D93"/>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360"/>
    </w:pPr>
    <w:rPr>
      <w:szCs w:val="24"/>
    </w:rPr>
  </w:style>
  <w:style w:type="character" w:customStyle="1" w:styleId="SYSHYPERTEXT">
    <w:name w:val="SYS_HYPERTEXT"/>
    <w:rsid w:val="00075D93"/>
    <w:rPr>
      <w:b/>
      <w:bCs/>
      <w:color w:val="00AA00"/>
      <w:u w:val="single"/>
    </w:rPr>
  </w:style>
  <w:style w:type="paragraph" w:styleId="Index1">
    <w:name w:val="index 1"/>
    <w:basedOn w:val="Normal"/>
    <w:next w:val="Normal"/>
    <w:autoRedefine/>
    <w:semiHidden/>
    <w:rsid w:val="00075D93"/>
    <w:pPr>
      <w:ind w:left="200" w:hanging="200"/>
    </w:pPr>
    <w:rPr>
      <w:color w:val="FF0000"/>
    </w:rPr>
  </w:style>
  <w:style w:type="paragraph" w:styleId="Index2">
    <w:name w:val="index 2"/>
    <w:basedOn w:val="Normal"/>
    <w:next w:val="Normal"/>
    <w:autoRedefine/>
    <w:semiHidden/>
    <w:rsid w:val="00075D93"/>
    <w:pPr>
      <w:ind w:left="400" w:hanging="200"/>
    </w:pPr>
  </w:style>
  <w:style w:type="paragraph" w:styleId="Index3">
    <w:name w:val="index 3"/>
    <w:basedOn w:val="Normal"/>
    <w:next w:val="Normal"/>
    <w:autoRedefine/>
    <w:semiHidden/>
    <w:rsid w:val="00075D93"/>
    <w:pPr>
      <w:ind w:left="600" w:hanging="200"/>
    </w:pPr>
  </w:style>
  <w:style w:type="paragraph" w:styleId="Index4">
    <w:name w:val="index 4"/>
    <w:basedOn w:val="Normal"/>
    <w:next w:val="Normal"/>
    <w:autoRedefine/>
    <w:semiHidden/>
    <w:rsid w:val="00075D93"/>
    <w:pPr>
      <w:ind w:left="800" w:hanging="200"/>
    </w:pPr>
  </w:style>
  <w:style w:type="paragraph" w:styleId="Index5">
    <w:name w:val="index 5"/>
    <w:basedOn w:val="Normal"/>
    <w:next w:val="Normal"/>
    <w:autoRedefine/>
    <w:semiHidden/>
    <w:rsid w:val="00075D93"/>
    <w:pPr>
      <w:ind w:left="1000" w:hanging="200"/>
    </w:pPr>
  </w:style>
  <w:style w:type="paragraph" w:styleId="Index6">
    <w:name w:val="index 6"/>
    <w:basedOn w:val="Normal"/>
    <w:next w:val="Normal"/>
    <w:autoRedefine/>
    <w:semiHidden/>
    <w:rsid w:val="00075D93"/>
    <w:pPr>
      <w:ind w:left="1200" w:hanging="200"/>
    </w:pPr>
  </w:style>
  <w:style w:type="paragraph" w:styleId="Index7">
    <w:name w:val="index 7"/>
    <w:basedOn w:val="Normal"/>
    <w:next w:val="Normal"/>
    <w:autoRedefine/>
    <w:semiHidden/>
    <w:rsid w:val="00075D93"/>
    <w:pPr>
      <w:ind w:left="1400" w:hanging="200"/>
    </w:pPr>
  </w:style>
  <w:style w:type="paragraph" w:styleId="Index8">
    <w:name w:val="index 8"/>
    <w:basedOn w:val="Normal"/>
    <w:next w:val="Normal"/>
    <w:autoRedefine/>
    <w:semiHidden/>
    <w:rsid w:val="00075D93"/>
    <w:pPr>
      <w:ind w:left="1600" w:hanging="200"/>
    </w:pPr>
  </w:style>
  <w:style w:type="paragraph" w:styleId="Index9">
    <w:name w:val="index 9"/>
    <w:basedOn w:val="Normal"/>
    <w:next w:val="Normal"/>
    <w:autoRedefine/>
    <w:semiHidden/>
    <w:rsid w:val="00075D93"/>
    <w:pPr>
      <w:ind w:left="1800" w:hanging="200"/>
    </w:pPr>
  </w:style>
  <w:style w:type="paragraph" w:styleId="IndexHeading">
    <w:name w:val="index heading"/>
    <w:basedOn w:val="Normal"/>
    <w:next w:val="Index1"/>
    <w:rsid w:val="00075D93"/>
  </w:style>
  <w:style w:type="paragraph" w:styleId="BodyText2">
    <w:name w:val="Body Text 2"/>
    <w:basedOn w:val="Normal"/>
    <w:rsid w:val="00075D93"/>
    <w:rPr>
      <w:b/>
      <w:bCs/>
    </w:rPr>
  </w:style>
  <w:style w:type="paragraph" w:styleId="BodyText3">
    <w:name w:val="Body Text 3"/>
    <w:basedOn w:val="Normal"/>
    <w:rsid w:val="00075D93"/>
    <w:pPr>
      <w:tabs>
        <w:tab w:val="left" w:pos="5400"/>
        <w:tab w:val="left" w:pos="6076"/>
        <w:tab w:val="left" w:pos="6840"/>
        <w:tab w:val="left" w:pos="7380"/>
        <w:tab w:val="left" w:pos="7560"/>
        <w:tab w:val="left" w:pos="7748"/>
        <w:tab w:val="left" w:pos="7920"/>
        <w:tab w:val="left" w:pos="8235"/>
        <w:tab w:val="left" w:pos="8811"/>
        <w:tab w:val="left" w:pos="9387"/>
      </w:tabs>
      <w:spacing w:line="212" w:lineRule="auto"/>
      <w:jc w:val="both"/>
    </w:pPr>
    <w:rPr>
      <w:bCs/>
      <w:sz w:val="24"/>
    </w:rPr>
  </w:style>
  <w:style w:type="paragraph" w:styleId="HTMLPreformatted">
    <w:name w:val="HTML Preformatted"/>
    <w:basedOn w:val="Normal"/>
    <w:link w:val="HTMLPreformattedChar"/>
    <w:uiPriority w:val="99"/>
    <w:rsid w:val="0007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lang w:val="x-none" w:eastAsia="x-none"/>
    </w:rPr>
  </w:style>
  <w:style w:type="paragraph" w:styleId="FootnoteText">
    <w:name w:val="footnote text"/>
    <w:basedOn w:val="Normal"/>
    <w:semiHidden/>
    <w:rsid w:val="00075D93"/>
    <w:pPr>
      <w:widowControl/>
      <w:autoSpaceDE/>
      <w:autoSpaceDN/>
      <w:adjustRightInd/>
    </w:pPr>
  </w:style>
  <w:style w:type="character" w:styleId="FootnoteReference">
    <w:name w:val="footnote reference"/>
    <w:semiHidden/>
    <w:rsid w:val="00075D93"/>
    <w:rPr>
      <w:vertAlign w:val="superscript"/>
    </w:rPr>
  </w:style>
  <w:style w:type="character" w:styleId="Strong">
    <w:name w:val="Strong"/>
    <w:uiPriority w:val="22"/>
    <w:qFormat/>
    <w:rsid w:val="000D19F9"/>
    <w:rPr>
      <w:b/>
      <w:bCs/>
    </w:rPr>
  </w:style>
  <w:style w:type="paragraph" w:styleId="NormalWeb">
    <w:name w:val="Normal (Web)"/>
    <w:basedOn w:val="Normal"/>
    <w:uiPriority w:val="99"/>
    <w:rsid w:val="00782536"/>
    <w:pPr>
      <w:widowControl/>
      <w:autoSpaceDE/>
      <w:autoSpaceDN/>
      <w:adjustRightInd/>
      <w:spacing w:before="100" w:beforeAutospacing="1" w:after="100" w:afterAutospacing="1"/>
    </w:pPr>
    <w:rPr>
      <w:sz w:val="24"/>
      <w:szCs w:val="24"/>
    </w:rPr>
  </w:style>
  <w:style w:type="paragraph" w:customStyle="1" w:styleId="Default">
    <w:name w:val="Default"/>
    <w:rsid w:val="00DD35C2"/>
    <w:pPr>
      <w:widowControl w:val="0"/>
      <w:autoSpaceDE w:val="0"/>
      <w:autoSpaceDN w:val="0"/>
      <w:adjustRightInd w:val="0"/>
    </w:pPr>
    <w:rPr>
      <w:rFonts w:ascii="Arial" w:hAnsi="Arial" w:cs="Arial"/>
      <w:color w:val="000000"/>
      <w:sz w:val="24"/>
      <w:szCs w:val="24"/>
    </w:rPr>
  </w:style>
  <w:style w:type="paragraph" w:customStyle="1" w:styleId="a">
    <w:name w:val="_"/>
    <w:basedOn w:val="Normal"/>
    <w:rsid w:val="00280762"/>
    <w:pPr>
      <w:ind w:left="1440" w:hanging="720"/>
    </w:pPr>
    <w:rPr>
      <w:rFonts w:ascii="AvantGarde Md BT" w:hAnsi="AvantGarde Md BT"/>
      <w:szCs w:val="24"/>
    </w:rPr>
  </w:style>
  <w:style w:type="character" w:customStyle="1" w:styleId="1">
    <w:name w:val="_1"/>
    <w:rsid w:val="00280762"/>
  </w:style>
  <w:style w:type="paragraph" w:styleId="EndnoteText">
    <w:name w:val="endnote text"/>
    <w:basedOn w:val="Normal"/>
    <w:link w:val="EndnoteTextChar"/>
    <w:rsid w:val="00280762"/>
    <w:pPr>
      <w:overflowPunct w:val="0"/>
      <w:textAlignment w:val="baseline"/>
    </w:pPr>
    <w:rPr>
      <w:rFonts w:ascii="Courier New" w:hAnsi="Courier New"/>
      <w:sz w:val="24"/>
      <w:lang w:val="x-none" w:eastAsia="x-none"/>
    </w:rPr>
  </w:style>
  <w:style w:type="character" w:customStyle="1" w:styleId="EndnoteTextChar">
    <w:name w:val="Endnote Text Char"/>
    <w:link w:val="EndnoteText"/>
    <w:rsid w:val="00280762"/>
    <w:rPr>
      <w:rFonts w:ascii="Courier New" w:hAnsi="Courier New"/>
      <w:sz w:val="24"/>
    </w:rPr>
  </w:style>
  <w:style w:type="paragraph" w:customStyle="1" w:styleId="MediumGrid1-Accent21">
    <w:name w:val="Medium Grid 1 - Accent 21"/>
    <w:basedOn w:val="Normal"/>
    <w:uiPriority w:val="34"/>
    <w:qFormat/>
    <w:rsid w:val="00280762"/>
    <w:pPr>
      <w:widowControl/>
      <w:autoSpaceDE/>
      <w:autoSpaceDN/>
      <w:adjustRightInd/>
      <w:ind w:left="720"/>
    </w:pPr>
    <w:rPr>
      <w:sz w:val="24"/>
      <w:szCs w:val="24"/>
    </w:rPr>
  </w:style>
  <w:style w:type="paragraph" w:styleId="BalloonText">
    <w:name w:val="Balloon Text"/>
    <w:basedOn w:val="Normal"/>
    <w:link w:val="BalloonTextChar"/>
    <w:uiPriority w:val="99"/>
    <w:rsid w:val="00280762"/>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uiPriority w:val="99"/>
    <w:rsid w:val="00280762"/>
    <w:rPr>
      <w:rFonts w:ascii="Tahoma" w:hAnsi="Tahoma" w:cs="Tahoma"/>
      <w:sz w:val="16"/>
      <w:szCs w:val="16"/>
    </w:rPr>
  </w:style>
  <w:style w:type="character" w:styleId="CommentReference">
    <w:name w:val="annotation reference"/>
    <w:uiPriority w:val="99"/>
    <w:rsid w:val="00356607"/>
    <w:rPr>
      <w:sz w:val="16"/>
      <w:szCs w:val="16"/>
    </w:rPr>
  </w:style>
  <w:style w:type="paragraph" w:styleId="CommentText">
    <w:name w:val="annotation text"/>
    <w:basedOn w:val="Normal"/>
    <w:link w:val="CommentTextChar"/>
    <w:uiPriority w:val="99"/>
    <w:rsid w:val="00356607"/>
  </w:style>
  <w:style w:type="character" w:customStyle="1" w:styleId="CommentTextChar">
    <w:name w:val="Comment Text Char"/>
    <w:basedOn w:val="DefaultParagraphFont"/>
    <w:link w:val="CommentText"/>
    <w:uiPriority w:val="99"/>
    <w:rsid w:val="00356607"/>
  </w:style>
  <w:style w:type="paragraph" w:styleId="CommentSubject">
    <w:name w:val="annotation subject"/>
    <w:basedOn w:val="CommentText"/>
    <w:next w:val="CommentText"/>
    <w:link w:val="CommentSubjectChar"/>
    <w:rsid w:val="00356607"/>
    <w:rPr>
      <w:b/>
      <w:bCs/>
      <w:lang w:val="x-none" w:eastAsia="x-none"/>
    </w:rPr>
  </w:style>
  <w:style w:type="character" w:customStyle="1" w:styleId="CommentSubjectChar">
    <w:name w:val="Comment Subject Char"/>
    <w:link w:val="CommentSubject"/>
    <w:rsid w:val="00356607"/>
    <w:rPr>
      <w:b/>
      <w:bCs/>
    </w:rPr>
  </w:style>
  <w:style w:type="paragraph" w:customStyle="1" w:styleId="ColorfulList-Accent11">
    <w:name w:val="Colorful List - Accent 11"/>
    <w:basedOn w:val="Normal"/>
    <w:uiPriority w:val="34"/>
    <w:qFormat/>
    <w:rsid w:val="0034088D"/>
    <w:pPr>
      <w:ind w:left="720"/>
    </w:pPr>
  </w:style>
  <w:style w:type="paragraph" w:customStyle="1" w:styleId="ColorfulShading-Accent11">
    <w:name w:val="Colorful Shading - Accent 11"/>
    <w:hidden/>
    <w:rsid w:val="0054596A"/>
  </w:style>
  <w:style w:type="paragraph" w:customStyle="1" w:styleId="TOCHeading1">
    <w:name w:val="TOC Heading1"/>
    <w:basedOn w:val="Heading1"/>
    <w:next w:val="Normal"/>
    <w:uiPriority w:val="39"/>
    <w:semiHidden/>
    <w:unhideWhenUsed/>
    <w:qFormat/>
    <w:rsid w:val="00C914EE"/>
    <w:pPr>
      <w:keepLines/>
      <w:widowControl/>
      <w:autoSpaceDE/>
      <w:autoSpaceDN/>
      <w:adjustRightInd/>
      <w:spacing w:before="480" w:line="276" w:lineRule="auto"/>
      <w:outlineLvl w:val="9"/>
    </w:pPr>
    <w:rPr>
      <w:rFonts w:ascii="Cambria" w:eastAsia="SimSun" w:hAnsi="Cambria"/>
      <w:bCs/>
      <w:color w:val="365F91"/>
      <w:sz w:val="28"/>
      <w:szCs w:val="28"/>
    </w:rPr>
  </w:style>
  <w:style w:type="character" w:customStyle="1" w:styleId="Heading1Char">
    <w:name w:val="Heading 1 Char"/>
    <w:link w:val="Heading1"/>
    <w:uiPriority w:val="1"/>
    <w:rsid w:val="00053DE3"/>
    <w:rPr>
      <w:b/>
      <w:sz w:val="24"/>
    </w:rPr>
  </w:style>
  <w:style w:type="character" w:customStyle="1" w:styleId="BodyTextChar">
    <w:name w:val="Body Text Char"/>
    <w:link w:val="BodyText"/>
    <w:uiPriority w:val="1"/>
    <w:rsid w:val="00053DE3"/>
    <w:rPr>
      <w:sz w:val="24"/>
      <w:szCs w:val="22"/>
    </w:rPr>
  </w:style>
  <w:style w:type="character" w:customStyle="1" w:styleId="style41">
    <w:name w:val="style41"/>
    <w:rsid w:val="00451498"/>
    <w:rPr>
      <w:sz w:val="27"/>
      <w:szCs w:val="27"/>
    </w:rPr>
  </w:style>
  <w:style w:type="character" w:customStyle="1" w:styleId="style101">
    <w:name w:val="style101"/>
    <w:rsid w:val="00451498"/>
    <w:rPr>
      <w:rFonts w:ascii="Arial" w:hAnsi="Arial" w:cs="Arial" w:hint="default"/>
      <w:b/>
      <w:bCs/>
      <w:sz w:val="27"/>
      <w:szCs w:val="27"/>
    </w:rPr>
  </w:style>
  <w:style w:type="character" w:customStyle="1" w:styleId="style81">
    <w:name w:val="style81"/>
    <w:rsid w:val="00451498"/>
    <w:rPr>
      <w:color w:val="FF0000"/>
    </w:rPr>
  </w:style>
  <w:style w:type="character" w:customStyle="1" w:styleId="style141">
    <w:name w:val="style141"/>
    <w:rsid w:val="00451498"/>
    <w:rPr>
      <w:rFonts w:ascii="Arial" w:hAnsi="Arial" w:cs="Arial" w:hint="default"/>
      <w:sz w:val="27"/>
      <w:szCs w:val="27"/>
    </w:rPr>
  </w:style>
  <w:style w:type="paragraph" w:styleId="ListParagraph">
    <w:name w:val="List Paragraph"/>
    <w:basedOn w:val="Normal"/>
    <w:uiPriority w:val="34"/>
    <w:qFormat/>
    <w:rsid w:val="0002083B"/>
    <w:pPr>
      <w:widowControl/>
      <w:autoSpaceDE/>
      <w:autoSpaceDN/>
      <w:adjustRightInd/>
      <w:ind w:left="720"/>
      <w:contextualSpacing/>
    </w:pPr>
    <w:rPr>
      <w:rFonts w:ascii="Calibri" w:eastAsia="Calibri" w:hAnsi="Calibri"/>
      <w:sz w:val="22"/>
      <w:szCs w:val="22"/>
    </w:rPr>
  </w:style>
  <w:style w:type="character" w:styleId="Emphasis">
    <w:name w:val="Emphasis"/>
    <w:uiPriority w:val="20"/>
    <w:qFormat/>
    <w:rsid w:val="0002083B"/>
    <w:rPr>
      <w:i/>
      <w:iCs/>
    </w:rPr>
  </w:style>
  <w:style w:type="table" w:styleId="TableGrid">
    <w:name w:val="Table Grid"/>
    <w:basedOn w:val="TableNormal"/>
    <w:uiPriority w:val="59"/>
    <w:rsid w:val="00C074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3369B4"/>
  </w:style>
  <w:style w:type="paragraph" w:customStyle="1" w:styleId="CM8">
    <w:name w:val="CM8"/>
    <w:basedOn w:val="Normal"/>
    <w:next w:val="Normal"/>
    <w:rsid w:val="006D12D3"/>
    <w:pPr>
      <w:spacing w:after="278"/>
    </w:pPr>
    <w:rPr>
      <w:sz w:val="24"/>
      <w:szCs w:val="24"/>
    </w:rPr>
  </w:style>
  <w:style w:type="paragraph" w:customStyle="1" w:styleId="first1">
    <w:name w:val="first1"/>
    <w:basedOn w:val="Normal"/>
    <w:rsid w:val="008800E6"/>
    <w:pPr>
      <w:widowControl/>
      <w:autoSpaceDE/>
      <w:autoSpaceDN/>
      <w:adjustRightInd/>
      <w:spacing w:before="48" w:after="100" w:afterAutospacing="1"/>
      <w:ind w:firstLine="480"/>
    </w:pPr>
    <w:rPr>
      <w:sz w:val="24"/>
      <w:szCs w:val="24"/>
    </w:rPr>
  </w:style>
  <w:style w:type="character" w:customStyle="1" w:styleId="HTMLPreformattedChar">
    <w:name w:val="HTML Preformatted Char"/>
    <w:link w:val="HTMLPreformatted"/>
    <w:uiPriority w:val="99"/>
    <w:rsid w:val="003125BB"/>
    <w:rPr>
      <w:rFonts w:ascii="Arial Unicode MS" w:eastAsia="Arial Unicode MS" w:hAnsi="Arial Unicode MS" w:cs="Arial Unicode MS"/>
    </w:rPr>
  </w:style>
  <w:style w:type="character" w:styleId="HTMLTypewriter">
    <w:name w:val="HTML Typewriter"/>
    <w:uiPriority w:val="99"/>
    <w:unhideWhenUsed/>
    <w:rsid w:val="00C51BAC"/>
    <w:rPr>
      <w:rFonts w:ascii="Courier New" w:eastAsia="Times New Roman" w:hAnsi="Courier New" w:cs="Courier New" w:hint="default"/>
      <w:sz w:val="20"/>
      <w:szCs w:val="20"/>
    </w:rPr>
  </w:style>
  <w:style w:type="character" w:customStyle="1" w:styleId="style6">
    <w:name w:val="style6"/>
    <w:basedOn w:val="DefaultParagraphFont"/>
    <w:rsid w:val="0028134A"/>
  </w:style>
  <w:style w:type="paragraph" w:customStyle="1" w:styleId="first2">
    <w:name w:val="first2"/>
    <w:basedOn w:val="Normal"/>
    <w:rsid w:val="002805B3"/>
    <w:pPr>
      <w:widowControl/>
      <w:autoSpaceDE/>
      <w:autoSpaceDN/>
      <w:adjustRightInd/>
      <w:spacing w:before="48" w:after="120" w:line="300" w:lineRule="atLeast"/>
      <w:ind w:firstLine="480"/>
    </w:pPr>
    <w:rPr>
      <w:sz w:val="24"/>
      <w:szCs w:val="24"/>
    </w:rPr>
  </w:style>
  <w:style w:type="paragraph" w:customStyle="1" w:styleId="Pa17">
    <w:name w:val="Pa17"/>
    <w:basedOn w:val="Normal"/>
    <w:next w:val="Normal"/>
    <w:uiPriority w:val="99"/>
    <w:rsid w:val="00BD7E7B"/>
    <w:pPr>
      <w:widowControl/>
      <w:spacing w:line="241" w:lineRule="atLeast"/>
    </w:pPr>
    <w:rPr>
      <w:rFonts w:ascii="ScalaSansOT-Black" w:eastAsia="Calibri" w:hAnsi="ScalaSansOT-Black"/>
      <w:sz w:val="24"/>
      <w:szCs w:val="24"/>
    </w:rPr>
  </w:style>
  <w:style w:type="character" w:customStyle="1" w:styleId="A9">
    <w:name w:val="A9"/>
    <w:uiPriority w:val="99"/>
    <w:rsid w:val="00BD7E7B"/>
    <w:rPr>
      <w:rFonts w:cs="ScalaSansOT-Black"/>
      <w:color w:val="221E1F"/>
      <w:sz w:val="16"/>
      <w:szCs w:val="16"/>
    </w:rPr>
  </w:style>
  <w:style w:type="paragraph" w:styleId="PlainText">
    <w:name w:val="Plain Text"/>
    <w:basedOn w:val="Normal"/>
    <w:link w:val="PlainTextChar"/>
    <w:uiPriority w:val="99"/>
    <w:unhideWhenUsed/>
    <w:rsid w:val="000E21FF"/>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0E21FF"/>
    <w:rPr>
      <w:rFonts w:ascii="Consolas" w:eastAsia="Calibri" w:hAnsi="Consolas"/>
      <w:sz w:val="21"/>
      <w:szCs w:val="21"/>
    </w:rPr>
  </w:style>
  <w:style w:type="character" w:customStyle="1" w:styleId="contentusability">
    <w:name w:val="contentusability"/>
    <w:rsid w:val="001673AD"/>
  </w:style>
  <w:style w:type="paragraph" w:styleId="NoSpacing">
    <w:name w:val="No Spacing"/>
    <w:uiPriority w:val="1"/>
    <w:qFormat/>
    <w:rsid w:val="001673AD"/>
    <w:rPr>
      <w:rFonts w:ascii="Calibri" w:eastAsia="Calibri" w:hAnsi="Calibri"/>
      <w:sz w:val="22"/>
      <w:szCs w:val="22"/>
    </w:rPr>
  </w:style>
  <w:style w:type="character" w:customStyle="1" w:styleId="d2l-offscreen1">
    <w:name w:val="d2l-offscreen1"/>
    <w:rsid w:val="008043C2"/>
  </w:style>
  <w:style w:type="character" w:customStyle="1" w:styleId="Heading2Char">
    <w:name w:val="Heading 2 Char"/>
    <w:link w:val="Heading2"/>
    <w:uiPriority w:val="1"/>
    <w:rsid w:val="0046702B"/>
    <w:rPr>
      <w:b/>
      <w:sz w:val="24"/>
    </w:rPr>
  </w:style>
  <w:style w:type="character" w:customStyle="1" w:styleId="Heading3Char">
    <w:name w:val="Heading 3 Char"/>
    <w:link w:val="Heading3"/>
    <w:uiPriority w:val="1"/>
    <w:rsid w:val="0046702B"/>
    <w:rPr>
      <w:b/>
    </w:rPr>
  </w:style>
  <w:style w:type="paragraph" w:customStyle="1" w:styleId="TableParagraph">
    <w:name w:val="Table Paragraph"/>
    <w:basedOn w:val="Normal"/>
    <w:uiPriority w:val="1"/>
    <w:qFormat/>
    <w:rsid w:val="0046702B"/>
    <w:pPr>
      <w:autoSpaceDE/>
      <w:autoSpaceDN/>
      <w:adjustRightInd/>
    </w:pPr>
    <w:rPr>
      <w:rFonts w:ascii="Calibri" w:eastAsia="Calibri" w:hAnsi="Calibri"/>
      <w:sz w:val="22"/>
      <w:szCs w:val="22"/>
    </w:rPr>
  </w:style>
  <w:style w:type="character" w:customStyle="1" w:styleId="currenthithighlight">
    <w:name w:val="currenthithighlight"/>
    <w:rsid w:val="0007453E"/>
  </w:style>
  <w:style w:type="character" w:customStyle="1" w:styleId="highlight">
    <w:name w:val="highlight"/>
    <w:rsid w:val="0007453E"/>
  </w:style>
  <w:style w:type="table" w:customStyle="1" w:styleId="TableGrid1">
    <w:name w:val="Table Grid1"/>
    <w:basedOn w:val="TableNormal"/>
    <w:next w:val="TableGrid"/>
    <w:uiPriority w:val="59"/>
    <w:rsid w:val="0080212E"/>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F6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690">
      <w:bodyDiv w:val="1"/>
      <w:marLeft w:val="0"/>
      <w:marRight w:val="0"/>
      <w:marTop w:val="0"/>
      <w:marBottom w:val="0"/>
      <w:divBdr>
        <w:top w:val="none" w:sz="0" w:space="0" w:color="auto"/>
        <w:left w:val="none" w:sz="0" w:space="0" w:color="auto"/>
        <w:bottom w:val="none" w:sz="0" w:space="0" w:color="auto"/>
        <w:right w:val="none" w:sz="0" w:space="0" w:color="auto"/>
      </w:divBdr>
    </w:div>
    <w:div w:id="37434520">
      <w:bodyDiv w:val="1"/>
      <w:marLeft w:val="0"/>
      <w:marRight w:val="0"/>
      <w:marTop w:val="0"/>
      <w:marBottom w:val="0"/>
      <w:divBdr>
        <w:top w:val="none" w:sz="0" w:space="0" w:color="auto"/>
        <w:left w:val="none" w:sz="0" w:space="0" w:color="auto"/>
        <w:bottom w:val="none" w:sz="0" w:space="0" w:color="auto"/>
        <w:right w:val="none" w:sz="0" w:space="0" w:color="auto"/>
      </w:divBdr>
    </w:div>
    <w:div w:id="43214240">
      <w:bodyDiv w:val="1"/>
      <w:marLeft w:val="0"/>
      <w:marRight w:val="0"/>
      <w:marTop w:val="0"/>
      <w:marBottom w:val="0"/>
      <w:divBdr>
        <w:top w:val="none" w:sz="0" w:space="0" w:color="auto"/>
        <w:left w:val="none" w:sz="0" w:space="0" w:color="auto"/>
        <w:bottom w:val="none" w:sz="0" w:space="0" w:color="auto"/>
        <w:right w:val="none" w:sz="0" w:space="0" w:color="auto"/>
      </w:divBdr>
    </w:div>
    <w:div w:id="109328253">
      <w:bodyDiv w:val="1"/>
      <w:marLeft w:val="0"/>
      <w:marRight w:val="0"/>
      <w:marTop w:val="0"/>
      <w:marBottom w:val="0"/>
      <w:divBdr>
        <w:top w:val="none" w:sz="0" w:space="0" w:color="auto"/>
        <w:left w:val="none" w:sz="0" w:space="0" w:color="auto"/>
        <w:bottom w:val="none" w:sz="0" w:space="0" w:color="auto"/>
        <w:right w:val="none" w:sz="0" w:space="0" w:color="auto"/>
      </w:divBdr>
    </w:div>
    <w:div w:id="121533427">
      <w:bodyDiv w:val="1"/>
      <w:marLeft w:val="0"/>
      <w:marRight w:val="0"/>
      <w:marTop w:val="0"/>
      <w:marBottom w:val="0"/>
      <w:divBdr>
        <w:top w:val="none" w:sz="0" w:space="0" w:color="auto"/>
        <w:left w:val="none" w:sz="0" w:space="0" w:color="auto"/>
        <w:bottom w:val="none" w:sz="0" w:space="0" w:color="auto"/>
        <w:right w:val="none" w:sz="0" w:space="0" w:color="auto"/>
      </w:divBdr>
    </w:div>
    <w:div w:id="130293302">
      <w:bodyDiv w:val="1"/>
      <w:marLeft w:val="0"/>
      <w:marRight w:val="0"/>
      <w:marTop w:val="0"/>
      <w:marBottom w:val="0"/>
      <w:divBdr>
        <w:top w:val="none" w:sz="0" w:space="0" w:color="auto"/>
        <w:left w:val="none" w:sz="0" w:space="0" w:color="auto"/>
        <w:bottom w:val="none" w:sz="0" w:space="0" w:color="auto"/>
        <w:right w:val="none" w:sz="0" w:space="0" w:color="auto"/>
      </w:divBdr>
      <w:divsChild>
        <w:div w:id="1143815449">
          <w:marLeft w:val="0"/>
          <w:marRight w:val="0"/>
          <w:marTop w:val="0"/>
          <w:marBottom w:val="0"/>
          <w:divBdr>
            <w:top w:val="none" w:sz="0" w:space="0" w:color="auto"/>
            <w:left w:val="none" w:sz="0" w:space="0" w:color="auto"/>
            <w:bottom w:val="none" w:sz="0" w:space="0" w:color="auto"/>
            <w:right w:val="none" w:sz="0" w:space="0" w:color="auto"/>
          </w:divBdr>
          <w:divsChild>
            <w:div w:id="1745033833">
              <w:marLeft w:val="0"/>
              <w:marRight w:val="0"/>
              <w:marTop w:val="0"/>
              <w:marBottom w:val="0"/>
              <w:divBdr>
                <w:top w:val="none" w:sz="0" w:space="0" w:color="auto"/>
                <w:left w:val="none" w:sz="0" w:space="0" w:color="auto"/>
                <w:bottom w:val="none" w:sz="0" w:space="0" w:color="auto"/>
                <w:right w:val="none" w:sz="0" w:space="0" w:color="auto"/>
              </w:divBdr>
              <w:divsChild>
                <w:div w:id="2146312117">
                  <w:marLeft w:val="0"/>
                  <w:marRight w:val="0"/>
                  <w:marTop w:val="0"/>
                  <w:marBottom w:val="0"/>
                  <w:divBdr>
                    <w:top w:val="none" w:sz="0" w:space="0" w:color="auto"/>
                    <w:left w:val="none" w:sz="0" w:space="0" w:color="auto"/>
                    <w:bottom w:val="none" w:sz="0" w:space="0" w:color="auto"/>
                    <w:right w:val="none" w:sz="0" w:space="0" w:color="auto"/>
                  </w:divBdr>
                  <w:divsChild>
                    <w:div w:id="665090230">
                      <w:marLeft w:val="0"/>
                      <w:marRight w:val="0"/>
                      <w:marTop w:val="0"/>
                      <w:marBottom w:val="0"/>
                      <w:divBdr>
                        <w:top w:val="none" w:sz="0" w:space="0" w:color="auto"/>
                        <w:left w:val="none" w:sz="0" w:space="0" w:color="auto"/>
                        <w:bottom w:val="none" w:sz="0" w:space="0" w:color="auto"/>
                        <w:right w:val="none" w:sz="0" w:space="0" w:color="auto"/>
                      </w:divBdr>
                      <w:divsChild>
                        <w:div w:id="2330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2200">
      <w:bodyDiv w:val="1"/>
      <w:marLeft w:val="0"/>
      <w:marRight w:val="0"/>
      <w:marTop w:val="0"/>
      <w:marBottom w:val="0"/>
      <w:divBdr>
        <w:top w:val="none" w:sz="0" w:space="0" w:color="auto"/>
        <w:left w:val="none" w:sz="0" w:space="0" w:color="auto"/>
        <w:bottom w:val="none" w:sz="0" w:space="0" w:color="auto"/>
        <w:right w:val="none" w:sz="0" w:space="0" w:color="auto"/>
      </w:divBdr>
    </w:div>
    <w:div w:id="215429916">
      <w:bodyDiv w:val="1"/>
      <w:marLeft w:val="0"/>
      <w:marRight w:val="0"/>
      <w:marTop w:val="0"/>
      <w:marBottom w:val="0"/>
      <w:divBdr>
        <w:top w:val="none" w:sz="0" w:space="0" w:color="auto"/>
        <w:left w:val="none" w:sz="0" w:space="0" w:color="auto"/>
        <w:bottom w:val="none" w:sz="0" w:space="0" w:color="auto"/>
        <w:right w:val="none" w:sz="0" w:space="0" w:color="auto"/>
      </w:divBdr>
    </w:div>
    <w:div w:id="258685324">
      <w:bodyDiv w:val="1"/>
      <w:marLeft w:val="0"/>
      <w:marRight w:val="0"/>
      <w:marTop w:val="0"/>
      <w:marBottom w:val="0"/>
      <w:divBdr>
        <w:top w:val="none" w:sz="0" w:space="0" w:color="auto"/>
        <w:left w:val="none" w:sz="0" w:space="0" w:color="auto"/>
        <w:bottom w:val="none" w:sz="0" w:space="0" w:color="auto"/>
        <w:right w:val="none" w:sz="0" w:space="0" w:color="auto"/>
      </w:divBdr>
      <w:divsChild>
        <w:div w:id="806361467">
          <w:marLeft w:val="0"/>
          <w:marRight w:val="0"/>
          <w:marTop w:val="0"/>
          <w:marBottom w:val="0"/>
          <w:divBdr>
            <w:top w:val="single" w:sz="2" w:space="0" w:color="CC0000"/>
            <w:left w:val="single" w:sz="12" w:space="0" w:color="CC0000"/>
            <w:bottom w:val="single" w:sz="12" w:space="0" w:color="CC0000"/>
            <w:right w:val="single" w:sz="12" w:space="0" w:color="CC0000"/>
          </w:divBdr>
          <w:divsChild>
            <w:div w:id="708913122">
              <w:marLeft w:val="0"/>
              <w:marRight w:val="0"/>
              <w:marTop w:val="0"/>
              <w:marBottom w:val="0"/>
              <w:divBdr>
                <w:top w:val="none" w:sz="0" w:space="0" w:color="auto"/>
                <w:left w:val="none" w:sz="0" w:space="0" w:color="auto"/>
                <w:bottom w:val="none" w:sz="0" w:space="0" w:color="auto"/>
                <w:right w:val="none" w:sz="0" w:space="0" w:color="auto"/>
              </w:divBdr>
              <w:divsChild>
                <w:div w:id="965233363">
                  <w:marLeft w:val="0"/>
                  <w:marRight w:val="0"/>
                  <w:marTop w:val="0"/>
                  <w:marBottom w:val="0"/>
                  <w:divBdr>
                    <w:top w:val="none" w:sz="0" w:space="0" w:color="auto"/>
                    <w:left w:val="none" w:sz="0" w:space="0" w:color="auto"/>
                    <w:bottom w:val="none" w:sz="0" w:space="0" w:color="auto"/>
                    <w:right w:val="none" w:sz="0" w:space="0" w:color="auto"/>
                  </w:divBdr>
                  <w:divsChild>
                    <w:div w:id="8467920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7046">
      <w:bodyDiv w:val="1"/>
      <w:marLeft w:val="0"/>
      <w:marRight w:val="0"/>
      <w:marTop w:val="0"/>
      <w:marBottom w:val="0"/>
      <w:divBdr>
        <w:top w:val="none" w:sz="0" w:space="0" w:color="auto"/>
        <w:left w:val="none" w:sz="0" w:space="0" w:color="auto"/>
        <w:bottom w:val="none" w:sz="0" w:space="0" w:color="auto"/>
        <w:right w:val="none" w:sz="0" w:space="0" w:color="auto"/>
      </w:divBdr>
    </w:div>
    <w:div w:id="317423174">
      <w:bodyDiv w:val="1"/>
      <w:marLeft w:val="0"/>
      <w:marRight w:val="0"/>
      <w:marTop w:val="0"/>
      <w:marBottom w:val="0"/>
      <w:divBdr>
        <w:top w:val="none" w:sz="0" w:space="0" w:color="auto"/>
        <w:left w:val="none" w:sz="0" w:space="0" w:color="auto"/>
        <w:bottom w:val="none" w:sz="0" w:space="0" w:color="auto"/>
        <w:right w:val="none" w:sz="0" w:space="0" w:color="auto"/>
      </w:divBdr>
      <w:divsChild>
        <w:div w:id="97215198">
          <w:marLeft w:val="0"/>
          <w:marRight w:val="0"/>
          <w:marTop w:val="0"/>
          <w:marBottom w:val="0"/>
          <w:divBdr>
            <w:top w:val="none" w:sz="0" w:space="0" w:color="auto"/>
            <w:left w:val="none" w:sz="0" w:space="0" w:color="auto"/>
            <w:bottom w:val="none" w:sz="0" w:space="0" w:color="auto"/>
            <w:right w:val="none" w:sz="0" w:space="0" w:color="auto"/>
          </w:divBdr>
          <w:divsChild>
            <w:div w:id="731539527">
              <w:marLeft w:val="0"/>
              <w:marRight w:val="0"/>
              <w:marTop w:val="0"/>
              <w:marBottom w:val="0"/>
              <w:divBdr>
                <w:top w:val="none" w:sz="0" w:space="0" w:color="auto"/>
                <w:left w:val="none" w:sz="0" w:space="0" w:color="auto"/>
                <w:bottom w:val="none" w:sz="0" w:space="0" w:color="auto"/>
                <w:right w:val="none" w:sz="0" w:space="0" w:color="auto"/>
              </w:divBdr>
              <w:divsChild>
                <w:div w:id="1136416023">
                  <w:marLeft w:val="0"/>
                  <w:marRight w:val="0"/>
                  <w:marTop w:val="0"/>
                  <w:marBottom w:val="0"/>
                  <w:divBdr>
                    <w:top w:val="none" w:sz="0" w:space="0" w:color="auto"/>
                    <w:left w:val="none" w:sz="0" w:space="0" w:color="auto"/>
                    <w:bottom w:val="none" w:sz="0" w:space="0" w:color="auto"/>
                    <w:right w:val="none" w:sz="0" w:space="0" w:color="auto"/>
                  </w:divBdr>
                  <w:divsChild>
                    <w:div w:id="659384673">
                      <w:marLeft w:val="0"/>
                      <w:marRight w:val="0"/>
                      <w:marTop w:val="0"/>
                      <w:marBottom w:val="0"/>
                      <w:divBdr>
                        <w:top w:val="none" w:sz="0" w:space="0" w:color="auto"/>
                        <w:left w:val="none" w:sz="0" w:space="0" w:color="auto"/>
                        <w:bottom w:val="none" w:sz="0" w:space="0" w:color="auto"/>
                        <w:right w:val="none" w:sz="0" w:space="0" w:color="auto"/>
                      </w:divBdr>
                      <w:divsChild>
                        <w:div w:id="646010727">
                          <w:marLeft w:val="0"/>
                          <w:marRight w:val="0"/>
                          <w:marTop w:val="0"/>
                          <w:marBottom w:val="0"/>
                          <w:divBdr>
                            <w:top w:val="none" w:sz="0" w:space="0" w:color="auto"/>
                            <w:left w:val="none" w:sz="0" w:space="0" w:color="auto"/>
                            <w:bottom w:val="none" w:sz="0" w:space="0" w:color="auto"/>
                            <w:right w:val="none" w:sz="0" w:space="0" w:color="auto"/>
                          </w:divBdr>
                          <w:divsChild>
                            <w:div w:id="998341995">
                              <w:marLeft w:val="0"/>
                              <w:marRight w:val="0"/>
                              <w:marTop w:val="0"/>
                              <w:marBottom w:val="0"/>
                              <w:divBdr>
                                <w:top w:val="none" w:sz="0" w:space="0" w:color="auto"/>
                                <w:left w:val="none" w:sz="0" w:space="0" w:color="auto"/>
                                <w:bottom w:val="none" w:sz="0" w:space="0" w:color="auto"/>
                                <w:right w:val="none" w:sz="0" w:space="0" w:color="auto"/>
                              </w:divBdr>
                              <w:divsChild>
                                <w:div w:id="141773477">
                                  <w:marLeft w:val="0"/>
                                  <w:marRight w:val="0"/>
                                  <w:marTop w:val="0"/>
                                  <w:marBottom w:val="0"/>
                                  <w:divBdr>
                                    <w:top w:val="none" w:sz="0" w:space="0" w:color="auto"/>
                                    <w:left w:val="none" w:sz="0" w:space="0" w:color="auto"/>
                                    <w:bottom w:val="none" w:sz="0" w:space="0" w:color="auto"/>
                                    <w:right w:val="none" w:sz="0" w:space="0" w:color="auto"/>
                                  </w:divBdr>
                                  <w:divsChild>
                                    <w:div w:id="186456423">
                                      <w:marLeft w:val="0"/>
                                      <w:marRight w:val="0"/>
                                      <w:marTop w:val="0"/>
                                      <w:marBottom w:val="150"/>
                                      <w:divBdr>
                                        <w:top w:val="none" w:sz="0" w:space="0" w:color="auto"/>
                                        <w:left w:val="none" w:sz="0" w:space="0" w:color="auto"/>
                                        <w:bottom w:val="none" w:sz="0" w:space="0" w:color="auto"/>
                                        <w:right w:val="none" w:sz="0" w:space="0" w:color="auto"/>
                                      </w:divBdr>
                                      <w:divsChild>
                                        <w:div w:id="105514471">
                                          <w:marLeft w:val="0"/>
                                          <w:marRight w:val="0"/>
                                          <w:marTop w:val="0"/>
                                          <w:marBottom w:val="0"/>
                                          <w:divBdr>
                                            <w:top w:val="none" w:sz="0" w:space="0" w:color="auto"/>
                                            <w:left w:val="none" w:sz="0" w:space="0" w:color="auto"/>
                                            <w:bottom w:val="none" w:sz="0" w:space="0" w:color="auto"/>
                                            <w:right w:val="none" w:sz="0" w:space="0" w:color="auto"/>
                                          </w:divBdr>
                                          <w:divsChild>
                                            <w:div w:id="352801207">
                                              <w:marLeft w:val="0"/>
                                              <w:marRight w:val="0"/>
                                              <w:marTop w:val="0"/>
                                              <w:marBottom w:val="0"/>
                                              <w:divBdr>
                                                <w:top w:val="none" w:sz="0" w:space="0" w:color="auto"/>
                                                <w:left w:val="none" w:sz="0" w:space="0" w:color="auto"/>
                                                <w:bottom w:val="none" w:sz="0" w:space="0" w:color="auto"/>
                                                <w:right w:val="none" w:sz="0" w:space="0" w:color="auto"/>
                                              </w:divBdr>
                                              <w:divsChild>
                                                <w:div w:id="1041589332">
                                                  <w:marLeft w:val="0"/>
                                                  <w:marRight w:val="0"/>
                                                  <w:marTop w:val="72"/>
                                                  <w:marBottom w:val="0"/>
                                                  <w:divBdr>
                                                    <w:top w:val="none" w:sz="0" w:space="0" w:color="auto"/>
                                                    <w:left w:val="none" w:sz="0" w:space="0" w:color="auto"/>
                                                    <w:bottom w:val="none" w:sz="0" w:space="0" w:color="auto"/>
                                                    <w:right w:val="none" w:sz="0" w:space="0" w:color="auto"/>
                                                  </w:divBdr>
                                                  <w:divsChild>
                                                    <w:div w:id="2016108085">
                                                      <w:marLeft w:val="0"/>
                                                      <w:marRight w:val="0"/>
                                                      <w:marTop w:val="0"/>
                                                      <w:marBottom w:val="0"/>
                                                      <w:divBdr>
                                                        <w:top w:val="none" w:sz="0" w:space="0" w:color="auto"/>
                                                        <w:left w:val="none" w:sz="0" w:space="0" w:color="auto"/>
                                                        <w:bottom w:val="none" w:sz="0" w:space="0" w:color="auto"/>
                                                        <w:right w:val="none" w:sz="0" w:space="0" w:color="auto"/>
                                                      </w:divBdr>
                                                    </w:div>
                                                  </w:divsChild>
                                                </w:div>
                                                <w:div w:id="16389945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244757880">
                                  <w:marLeft w:val="0"/>
                                  <w:marRight w:val="0"/>
                                  <w:marTop w:val="0"/>
                                  <w:marBottom w:val="0"/>
                                  <w:divBdr>
                                    <w:top w:val="none" w:sz="0" w:space="0" w:color="auto"/>
                                    <w:left w:val="none" w:sz="0" w:space="0" w:color="auto"/>
                                    <w:bottom w:val="none" w:sz="0" w:space="0" w:color="auto"/>
                                    <w:right w:val="none" w:sz="0" w:space="0" w:color="auto"/>
                                  </w:divBdr>
                                  <w:divsChild>
                                    <w:div w:id="1098598487">
                                      <w:marLeft w:val="0"/>
                                      <w:marRight w:val="0"/>
                                      <w:marTop w:val="0"/>
                                      <w:marBottom w:val="150"/>
                                      <w:divBdr>
                                        <w:top w:val="none" w:sz="0" w:space="0" w:color="auto"/>
                                        <w:left w:val="none" w:sz="0" w:space="0" w:color="auto"/>
                                        <w:bottom w:val="none" w:sz="0" w:space="0" w:color="auto"/>
                                        <w:right w:val="none" w:sz="0" w:space="0" w:color="auto"/>
                                      </w:divBdr>
                                      <w:divsChild>
                                        <w:div w:id="11617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48415">
                  <w:marLeft w:val="0"/>
                  <w:marRight w:val="0"/>
                  <w:marTop w:val="0"/>
                  <w:marBottom w:val="0"/>
                  <w:divBdr>
                    <w:top w:val="none" w:sz="0" w:space="0" w:color="auto"/>
                    <w:left w:val="none" w:sz="0" w:space="0" w:color="auto"/>
                    <w:bottom w:val="none" w:sz="0" w:space="0" w:color="auto"/>
                    <w:right w:val="none" w:sz="0" w:space="0" w:color="auto"/>
                  </w:divBdr>
                  <w:divsChild>
                    <w:div w:id="764037368">
                      <w:marLeft w:val="0"/>
                      <w:marRight w:val="0"/>
                      <w:marTop w:val="0"/>
                      <w:marBottom w:val="0"/>
                      <w:divBdr>
                        <w:top w:val="none" w:sz="0" w:space="0" w:color="auto"/>
                        <w:left w:val="none" w:sz="0" w:space="0" w:color="auto"/>
                        <w:bottom w:val="none" w:sz="0" w:space="0" w:color="auto"/>
                        <w:right w:val="none" w:sz="0" w:space="0" w:color="auto"/>
                      </w:divBdr>
                      <w:divsChild>
                        <w:div w:id="11181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45939">
      <w:bodyDiv w:val="1"/>
      <w:marLeft w:val="0"/>
      <w:marRight w:val="0"/>
      <w:marTop w:val="0"/>
      <w:marBottom w:val="0"/>
      <w:divBdr>
        <w:top w:val="none" w:sz="0" w:space="0" w:color="auto"/>
        <w:left w:val="none" w:sz="0" w:space="0" w:color="auto"/>
        <w:bottom w:val="none" w:sz="0" w:space="0" w:color="auto"/>
        <w:right w:val="none" w:sz="0" w:space="0" w:color="auto"/>
      </w:divBdr>
      <w:divsChild>
        <w:div w:id="1575899165">
          <w:marLeft w:val="0"/>
          <w:marRight w:val="0"/>
          <w:marTop w:val="0"/>
          <w:marBottom w:val="0"/>
          <w:divBdr>
            <w:top w:val="none" w:sz="0" w:space="0" w:color="auto"/>
            <w:left w:val="none" w:sz="0" w:space="0" w:color="auto"/>
            <w:bottom w:val="none" w:sz="0" w:space="0" w:color="auto"/>
            <w:right w:val="none" w:sz="0" w:space="0" w:color="auto"/>
          </w:divBdr>
          <w:divsChild>
            <w:div w:id="103500381">
              <w:marLeft w:val="0"/>
              <w:marRight w:val="0"/>
              <w:marTop w:val="0"/>
              <w:marBottom w:val="0"/>
              <w:divBdr>
                <w:top w:val="none" w:sz="0" w:space="0" w:color="auto"/>
                <w:left w:val="none" w:sz="0" w:space="0" w:color="auto"/>
                <w:bottom w:val="none" w:sz="0" w:space="0" w:color="auto"/>
                <w:right w:val="none" w:sz="0" w:space="0" w:color="auto"/>
              </w:divBdr>
              <w:divsChild>
                <w:div w:id="109252255">
                  <w:marLeft w:val="0"/>
                  <w:marRight w:val="0"/>
                  <w:marTop w:val="240"/>
                  <w:marBottom w:val="240"/>
                  <w:divBdr>
                    <w:top w:val="none" w:sz="0" w:space="0" w:color="auto"/>
                    <w:left w:val="none" w:sz="0" w:space="0" w:color="auto"/>
                    <w:bottom w:val="none" w:sz="0" w:space="0" w:color="auto"/>
                    <w:right w:val="none" w:sz="0" w:space="0" w:color="auto"/>
                  </w:divBdr>
                  <w:divsChild>
                    <w:div w:id="1716464203">
                      <w:marLeft w:val="0"/>
                      <w:marRight w:val="0"/>
                      <w:marTop w:val="480"/>
                      <w:marBottom w:val="0"/>
                      <w:divBdr>
                        <w:top w:val="none" w:sz="0" w:space="0" w:color="auto"/>
                        <w:left w:val="none" w:sz="0" w:space="0" w:color="auto"/>
                        <w:bottom w:val="none" w:sz="0" w:space="0" w:color="auto"/>
                        <w:right w:val="none" w:sz="0" w:space="0" w:color="auto"/>
                      </w:divBdr>
                      <w:divsChild>
                        <w:div w:id="569384701">
                          <w:marLeft w:val="0"/>
                          <w:marRight w:val="0"/>
                          <w:marTop w:val="48"/>
                          <w:marBottom w:val="0"/>
                          <w:divBdr>
                            <w:top w:val="none" w:sz="0" w:space="0" w:color="auto"/>
                            <w:left w:val="none" w:sz="0" w:space="0" w:color="auto"/>
                            <w:bottom w:val="none" w:sz="0" w:space="0" w:color="auto"/>
                            <w:right w:val="none" w:sz="0" w:space="0" w:color="auto"/>
                          </w:divBdr>
                          <w:divsChild>
                            <w:div w:id="40254454">
                              <w:marLeft w:val="0"/>
                              <w:marRight w:val="0"/>
                              <w:marTop w:val="48"/>
                              <w:marBottom w:val="0"/>
                              <w:divBdr>
                                <w:top w:val="none" w:sz="0" w:space="0" w:color="auto"/>
                                <w:left w:val="none" w:sz="0" w:space="0" w:color="auto"/>
                                <w:bottom w:val="none" w:sz="0" w:space="0" w:color="auto"/>
                                <w:right w:val="none" w:sz="0" w:space="0" w:color="auto"/>
                              </w:divBdr>
                            </w:div>
                            <w:div w:id="1804997890">
                              <w:marLeft w:val="0"/>
                              <w:marRight w:val="0"/>
                              <w:marTop w:val="48"/>
                              <w:marBottom w:val="0"/>
                              <w:divBdr>
                                <w:top w:val="none" w:sz="0" w:space="0" w:color="auto"/>
                                <w:left w:val="none" w:sz="0" w:space="0" w:color="auto"/>
                                <w:bottom w:val="none" w:sz="0" w:space="0" w:color="auto"/>
                                <w:right w:val="none" w:sz="0" w:space="0" w:color="auto"/>
                              </w:divBdr>
                              <w:divsChild>
                                <w:div w:id="640036119">
                                  <w:marLeft w:val="0"/>
                                  <w:marRight w:val="0"/>
                                  <w:marTop w:val="48"/>
                                  <w:marBottom w:val="0"/>
                                  <w:divBdr>
                                    <w:top w:val="none" w:sz="0" w:space="0" w:color="auto"/>
                                    <w:left w:val="none" w:sz="0" w:space="0" w:color="auto"/>
                                    <w:bottom w:val="none" w:sz="0" w:space="0" w:color="auto"/>
                                    <w:right w:val="none" w:sz="0" w:space="0" w:color="auto"/>
                                  </w:divBdr>
                                </w:div>
                                <w:div w:id="1003626012">
                                  <w:marLeft w:val="0"/>
                                  <w:marRight w:val="0"/>
                                  <w:marTop w:val="48"/>
                                  <w:marBottom w:val="0"/>
                                  <w:divBdr>
                                    <w:top w:val="none" w:sz="0" w:space="0" w:color="auto"/>
                                    <w:left w:val="none" w:sz="0" w:space="0" w:color="auto"/>
                                    <w:bottom w:val="none" w:sz="0" w:space="0" w:color="auto"/>
                                    <w:right w:val="none" w:sz="0" w:space="0" w:color="auto"/>
                                  </w:divBdr>
                                </w:div>
                                <w:div w:id="1845974315">
                                  <w:marLeft w:val="0"/>
                                  <w:marRight w:val="0"/>
                                  <w:marTop w:val="48"/>
                                  <w:marBottom w:val="0"/>
                                  <w:divBdr>
                                    <w:top w:val="none" w:sz="0" w:space="0" w:color="auto"/>
                                    <w:left w:val="none" w:sz="0" w:space="0" w:color="auto"/>
                                    <w:bottom w:val="none" w:sz="0" w:space="0" w:color="auto"/>
                                    <w:right w:val="none" w:sz="0" w:space="0" w:color="auto"/>
                                  </w:divBdr>
                                </w:div>
                              </w:divsChild>
                            </w:div>
                            <w:div w:id="194094485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92375">
      <w:bodyDiv w:val="1"/>
      <w:marLeft w:val="0"/>
      <w:marRight w:val="0"/>
      <w:marTop w:val="0"/>
      <w:marBottom w:val="0"/>
      <w:divBdr>
        <w:top w:val="none" w:sz="0" w:space="0" w:color="auto"/>
        <w:left w:val="none" w:sz="0" w:space="0" w:color="auto"/>
        <w:bottom w:val="none" w:sz="0" w:space="0" w:color="auto"/>
        <w:right w:val="none" w:sz="0" w:space="0" w:color="auto"/>
      </w:divBdr>
      <w:divsChild>
        <w:div w:id="56588337">
          <w:marLeft w:val="547"/>
          <w:marRight w:val="0"/>
          <w:marTop w:val="0"/>
          <w:marBottom w:val="0"/>
          <w:divBdr>
            <w:top w:val="none" w:sz="0" w:space="0" w:color="auto"/>
            <w:left w:val="none" w:sz="0" w:space="0" w:color="auto"/>
            <w:bottom w:val="none" w:sz="0" w:space="0" w:color="auto"/>
            <w:right w:val="none" w:sz="0" w:space="0" w:color="auto"/>
          </w:divBdr>
        </w:div>
        <w:div w:id="160777208">
          <w:marLeft w:val="547"/>
          <w:marRight w:val="0"/>
          <w:marTop w:val="0"/>
          <w:marBottom w:val="0"/>
          <w:divBdr>
            <w:top w:val="none" w:sz="0" w:space="0" w:color="auto"/>
            <w:left w:val="none" w:sz="0" w:space="0" w:color="auto"/>
            <w:bottom w:val="none" w:sz="0" w:space="0" w:color="auto"/>
            <w:right w:val="none" w:sz="0" w:space="0" w:color="auto"/>
          </w:divBdr>
        </w:div>
        <w:div w:id="375158565">
          <w:marLeft w:val="547"/>
          <w:marRight w:val="0"/>
          <w:marTop w:val="0"/>
          <w:marBottom w:val="0"/>
          <w:divBdr>
            <w:top w:val="none" w:sz="0" w:space="0" w:color="auto"/>
            <w:left w:val="none" w:sz="0" w:space="0" w:color="auto"/>
            <w:bottom w:val="none" w:sz="0" w:space="0" w:color="auto"/>
            <w:right w:val="none" w:sz="0" w:space="0" w:color="auto"/>
          </w:divBdr>
        </w:div>
        <w:div w:id="588538506">
          <w:marLeft w:val="547"/>
          <w:marRight w:val="0"/>
          <w:marTop w:val="0"/>
          <w:marBottom w:val="0"/>
          <w:divBdr>
            <w:top w:val="none" w:sz="0" w:space="0" w:color="auto"/>
            <w:left w:val="none" w:sz="0" w:space="0" w:color="auto"/>
            <w:bottom w:val="none" w:sz="0" w:space="0" w:color="auto"/>
            <w:right w:val="none" w:sz="0" w:space="0" w:color="auto"/>
          </w:divBdr>
        </w:div>
        <w:div w:id="623656923">
          <w:marLeft w:val="547"/>
          <w:marRight w:val="0"/>
          <w:marTop w:val="0"/>
          <w:marBottom w:val="0"/>
          <w:divBdr>
            <w:top w:val="none" w:sz="0" w:space="0" w:color="auto"/>
            <w:left w:val="none" w:sz="0" w:space="0" w:color="auto"/>
            <w:bottom w:val="none" w:sz="0" w:space="0" w:color="auto"/>
            <w:right w:val="none" w:sz="0" w:space="0" w:color="auto"/>
          </w:divBdr>
        </w:div>
        <w:div w:id="949505268">
          <w:marLeft w:val="547"/>
          <w:marRight w:val="0"/>
          <w:marTop w:val="0"/>
          <w:marBottom w:val="0"/>
          <w:divBdr>
            <w:top w:val="none" w:sz="0" w:space="0" w:color="auto"/>
            <w:left w:val="none" w:sz="0" w:space="0" w:color="auto"/>
            <w:bottom w:val="none" w:sz="0" w:space="0" w:color="auto"/>
            <w:right w:val="none" w:sz="0" w:space="0" w:color="auto"/>
          </w:divBdr>
        </w:div>
        <w:div w:id="1187214096">
          <w:marLeft w:val="547"/>
          <w:marRight w:val="0"/>
          <w:marTop w:val="0"/>
          <w:marBottom w:val="0"/>
          <w:divBdr>
            <w:top w:val="none" w:sz="0" w:space="0" w:color="auto"/>
            <w:left w:val="none" w:sz="0" w:space="0" w:color="auto"/>
            <w:bottom w:val="none" w:sz="0" w:space="0" w:color="auto"/>
            <w:right w:val="none" w:sz="0" w:space="0" w:color="auto"/>
          </w:divBdr>
        </w:div>
        <w:div w:id="1623607817">
          <w:marLeft w:val="547"/>
          <w:marRight w:val="0"/>
          <w:marTop w:val="0"/>
          <w:marBottom w:val="0"/>
          <w:divBdr>
            <w:top w:val="none" w:sz="0" w:space="0" w:color="auto"/>
            <w:left w:val="none" w:sz="0" w:space="0" w:color="auto"/>
            <w:bottom w:val="none" w:sz="0" w:space="0" w:color="auto"/>
            <w:right w:val="none" w:sz="0" w:space="0" w:color="auto"/>
          </w:divBdr>
        </w:div>
        <w:div w:id="1710757957">
          <w:marLeft w:val="547"/>
          <w:marRight w:val="0"/>
          <w:marTop w:val="0"/>
          <w:marBottom w:val="0"/>
          <w:divBdr>
            <w:top w:val="none" w:sz="0" w:space="0" w:color="auto"/>
            <w:left w:val="none" w:sz="0" w:space="0" w:color="auto"/>
            <w:bottom w:val="none" w:sz="0" w:space="0" w:color="auto"/>
            <w:right w:val="none" w:sz="0" w:space="0" w:color="auto"/>
          </w:divBdr>
        </w:div>
        <w:div w:id="1986742213">
          <w:marLeft w:val="547"/>
          <w:marRight w:val="0"/>
          <w:marTop w:val="0"/>
          <w:marBottom w:val="0"/>
          <w:divBdr>
            <w:top w:val="none" w:sz="0" w:space="0" w:color="auto"/>
            <w:left w:val="none" w:sz="0" w:space="0" w:color="auto"/>
            <w:bottom w:val="none" w:sz="0" w:space="0" w:color="auto"/>
            <w:right w:val="none" w:sz="0" w:space="0" w:color="auto"/>
          </w:divBdr>
        </w:div>
        <w:div w:id="2072582881">
          <w:marLeft w:val="547"/>
          <w:marRight w:val="0"/>
          <w:marTop w:val="0"/>
          <w:marBottom w:val="0"/>
          <w:divBdr>
            <w:top w:val="none" w:sz="0" w:space="0" w:color="auto"/>
            <w:left w:val="none" w:sz="0" w:space="0" w:color="auto"/>
            <w:bottom w:val="none" w:sz="0" w:space="0" w:color="auto"/>
            <w:right w:val="none" w:sz="0" w:space="0" w:color="auto"/>
          </w:divBdr>
        </w:div>
      </w:divsChild>
    </w:div>
    <w:div w:id="508956547">
      <w:bodyDiv w:val="1"/>
      <w:marLeft w:val="0"/>
      <w:marRight w:val="0"/>
      <w:marTop w:val="0"/>
      <w:marBottom w:val="0"/>
      <w:divBdr>
        <w:top w:val="none" w:sz="0" w:space="0" w:color="auto"/>
        <w:left w:val="none" w:sz="0" w:space="0" w:color="auto"/>
        <w:bottom w:val="none" w:sz="0" w:space="0" w:color="auto"/>
        <w:right w:val="none" w:sz="0" w:space="0" w:color="auto"/>
      </w:divBdr>
    </w:div>
    <w:div w:id="524640032">
      <w:bodyDiv w:val="1"/>
      <w:marLeft w:val="0"/>
      <w:marRight w:val="0"/>
      <w:marTop w:val="0"/>
      <w:marBottom w:val="0"/>
      <w:divBdr>
        <w:top w:val="none" w:sz="0" w:space="0" w:color="auto"/>
        <w:left w:val="none" w:sz="0" w:space="0" w:color="auto"/>
        <w:bottom w:val="none" w:sz="0" w:space="0" w:color="auto"/>
        <w:right w:val="none" w:sz="0" w:space="0" w:color="auto"/>
      </w:divBdr>
    </w:div>
    <w:div w:id="674959681">
      <w:bodyDiv w:val="1"/>
      <w:marLeft w:val="0"/>
      <w:marRight w:val="0"/>
      <w:marTop w:val="0"/>
      <w:marBottom w:val="0"/>
      <w:divBdr>
        <w:top w:val="none" w:sz="0" w:space="0" w:color="auto"/>
        <w:left w:val="none" w:sz="0" w:space="0" w:color="auto"/>
        <w:bottom w:val="none" w:sz="0" w:space="0" w:color="auto"/>
        <w:right w:val="none" w:sz="0" w:space="0" w:color="auto"/>
      </w:divBdr>
    </w:div>
    <w:div w:id="687876995">
      <w:bodyDiv w:val="1"/>
      <w:marLeft w:val="0"/>
      <w:marRight w:val="0"/>
      <w:marTop w:val="0"/>
      <w:marBottom w:val="0"/>
      <w:divBdr>
        <w:top w:val="none" w:sz="0" w:space="0" w:color="auto"/>
        <w:left w:val="none" w:sz="0" w:space="0" w:color="auto"/>
        <w:bottom w:val="none" w:sz="0" w:space="0" w:color="auto"/>
        <w:right w:val="none" w:sz="0" w:space="0" w:color="auto"/>
      </w:divBdr>
    </w:div>
    <w:div w:id="719208301">
      <w:bodyDiv w:val="1"/>
      <w:marLeft w:val="0"/>
      <w:marRight w:val="0"/>
      <w:marTop w:val="0"/>
      <w:marBottom w:val="0"/>
      <w:divBdr>
        <w:top w:val="none" w:sz="0" w:space="0" w:color="auto"/>
        <w:left w:val="none" w:sz="0" w:space="0" w:color="auto"/>
        <w:bottom w:val="none" w:sz="0" w:space="0" w:color="auto"/>
        <w:right w:val="none" w:sz="0" w:space="0" w:color="auto"/>
      </w:divBdr>
      <w:divsChild>
        <w:div w:id="583682348">
          <w:marLeft w:val="0"/>
          <w:marRight w:val="0"/>
          <w:marTop w:val="0"/>
          <w:marBottom w:val="0"/>
          <w:divBdr>
            <w:top w:val="single" w:sz="2" w:space="0" w:color="CC0000"/>
            <w:left w:val="single" w:sz="12" w:space="0" w:color="CC0000"/>
            <w:bottom w:val="single" w:sz="12" w:space="0" w:color="CC0000"/>
            <w:right w:val="single" w:sz="12" w:space="0" w:color="CC0000"/>
          </w:divBdr>
          <w:divsChild>
            <w:div w:id="1107313656">
              <w:marLeft w:val="0"/>
              <w:marRight w:val="0"/>
              <w:marTop w:val="0"/>
              <w:marBottom w:val="0"/>
              <w:divBdr>
                <w:top w:val="none" w:sz="0" w:space="0" w:color="auto"/>
                <w:left w:val="none" w:sz="0" w:space="0" w:color="auto"/>
                <w:bottom w:val="none" w:sz="0" w:space="0" w:color="auto"/>
                <w:right w:val="none" w:sz="0" w:space="0" w:color="auto"/>
              </w:divBdr>
              <w:divsChild>
                <w:div w:id="851070099">
                  <w:marLeft w:val="0"/>
                  <w:marRight w:val="0"/>
                  <w:marTop w:val="0"/>
                  <w:marBottom w:val="0"/>
                  <w:divBdr>
                    <w:top w:val="none" w:sz="0" w:space="0" w:color="auto"/>
                    <w:left w:val="none" w:sz="0" w:space="0" w:color="auto"/>
                    <w:bottom w:val="none" w:sz="0" w:space="0" w:color="auto"/>
                    <w:right w:val="none" w:sz="0" w:space="0" w:color="auto"/>
                  </w:divBdr>
                  <w:divsChild>
                    <w:div w:id="14333548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89118">
      <w:bodyDiv w:val="1"/>
      <w:marLeft w:val="0"/>
      <w:marRight w:val="0"/>
      <w:marTop w:val="0"/>
      <w:marBottom w:val="0"/>
      <w:divBdr>
        <w:top w:val="none" w:sz="0" w:space="0" w:color="auto"/>
        <w:left w:val="none" w:sz="0" w:space="0" w:color="auto"/>
        <w:bottom w:val="none" w:sz="0" w:space="0" w:color="auto"/>
        <w:right w:val="none" w:sz="0" w:space="0" w:color="auto"/>
      </w:divBdr>
    </w:div>
    <w:div w:id="835341978">
      <w:bodyDiv w:val="1"/>
      <w:marLeft w:val="0"/>
      <w:marRight w:val="0"/>
      <w:marTop w:val="0"/>
      <w:marBottom w:val="0"/>
      <w:divBdr>
        <w:top w:val="none" w:sz="0" w:space="0" w:color="auto"/>
        <w:left w:val="none" w:sz="0" w:space="0" w:color="auto"/>
        <w:bottom w:val="none" w:sz="0" w:space="0" w:color="auto"/>
        <w:right w:val="none" w:sz="0" w:space="0" w:color="auto"/>
      </w:divBdr>
    </w:div>
    <w:div w:id="847450733">
      <w:bodyDiv w:val="1"/>
      <w:marLeft w:val="0"/>
      <w:marRight w:val="0"/>
      <w:marTop w:val="0"/>
      <w:marBottom w:val="0"/>
      <w:divBdr>
        <w:top w:val="none" w:sz="0" w:space="0" w:color="auto"/>
        <w:left w:val="none" w:sz="0" w:space="0" w:color="auto"/>
        <w:bottom w:val="none" w:sz="0" w:space="0" w:color="auto"/>
        <w:right w:val="none" w:sz="0" w:space="0" w:color="auto"/>
      </w:divBdr>
    </w:div>
    <w:div w:id="900599911">
      <w:bodyDiv w:val="1"/>
      <w:marLeft w:val="0"/>
      <w:marRight w:val="0"/>
      <w:marTop w:val="0"/>
      <w:marBottom w:val="0"/>
      <w:divBdr>
        <w:top w:val="none" w:sz="0" w:space="0" w:color="auto"/>
        <w:left w:val="none" w:sz="0" w:space="0" w:color="auto"/>
        <w:bottom w:val="none" w:sz="0" w:space="0" w:color="auto"/>
        <w:right w:val="none" w:sz="0" w:space="0" w:color="auto"/>
      </w:divBdr>
    </w:div>
    <w:div w:id="946691433">
      <w:bodyDiv w:val="1"/>
      <w:marLeft w:val="0"/>
      <w:marRight w:val="0"/>
      <w:marTop w:val="0"/>
      <w:marBottom w:val="0"/>
      <w:divBdr>
        <w:top w:val="none" w:sz="0" w:space="0" w:color="auto"/>
        <w:left w:val="none" w:sz="0" w:space="0" w:color="auto"/>
        <w:bottom w:val="none" w:sz="0" w:space="0" w:color="auto"/>
        <w:right w:val="none" w:sz="0" w:space="0" w:color="auto"/>
      </w:divBdr>
    </w:div>
    <w:div w:id="1024089584">
      <w:bodyDiv w:val="1"/>
      <w:marLeft w:val="0"/>
      <w:marRight w:val="0"/>
      <w:marTop w:val="0"/>
      <w:marBottom w:val="0"/>
      <w:divBdr>
        <w:top w:val="none" w:sz="0" w:space="0" w:color="auto"/>
        <w:left w:val="none" w:sz="0" w:space="0" w:color="auto"/>
        <w:bottom w:val="none" w:sz="0" w:space="0" w:color="auto"/>
        <w:right w:val="none" w:sz="0" w:space="0" w:color="auto"/>
      </w:divBdr>
    </w:div>
    <w:div w:id="1053232145">
      <w:bodyDiv w:val="1"/>
      <w:marLeft w:val="0"/>
      <w:marRight w:val="0"/>
      <w:marTop w:val="0"/>
      <w:marBottom w:val="0"/>
      <w:divBdr>
        <w:top w:val="none" w:sz="0" w:space="0" w:color="auto"/>
        <w:left w:val="none" w:sz="0" w:space="0" w:color="auto"/>
        <w:bottom w:val="none" w:sz="0" w:space="0" w:color="auto"/>
        <w:right w:val="none" w:sz="0" w:space="0" w:color="auto"/>
      </w:divBdr>
      <w:divsChild>
        <w:div w:id="1671102542">
          <w:marLeft w:val="0"/>
          <w:marRight w:val="0"/>
          <w:marTop w:val="0"/>
          <w:marBottom w:val="0"/>
          <w:divBdr>
            <w:top w:val="none" w:sz="0" w:space="0" w:color="auto"/>
            <w:left w:val="none" w:sz="0" w:space="0" w:color="auto"/>
            <w:bottom w:val="none" w:sz="0" w:space="0" w:color="auto"/>
            <w:right w:val="none" w:sz="0" w:space="0" w:color="auto"/>
          </w:divBdr>
          <w:divsChild>
            <w:div w:id="677193967">
              <w:marLeft w:val="0"/>
              <w:marRight w:val="0"/>
              <w:marTop w:val="0"/>
              <w:marBottom w:val="0"/>
              <w:divBdr>
                <w:top w:val="none" w:sz="0" w:space="0" w:color="auto"/>
                <w:left w:val="none" w:sz="0" w:space="0" w:color="auto"/>
                <w:bottom w:val="none" w:sz="0" w:space="0" w:color="auto"/>
                <w:right w:val="none" w:sz="0" w:space="0" w:color="auto"/>
              </w:divBdr>
              <w:divsChild>
                <w:div w:id="396558957">
                  <w:marLeft w:val="0"/>
                  <w:marRight w:val="0"/>
                  <w:marTop w:val="0"/>
                  <w:marBottom w:val="0"/>
                  <w:divBdr>
                    <w:top w:val="none" w:sz="0" w:space="0" w:color="auto"/>
                    <w:left w:val="none" w:sz="0" w:space="0" w:color="auto"/>
                    <w:bottom w:val="none" w:sz="0" w:space="0" w:color="auto"/>
                    <w:right w:val="none" w:sz="0" w:space="0" w:color="auto"/>
                  </w:divBdr>
                  <w:divsChild>
                    <w:div w:id="884875687">
                      <w:marLeft w:val="0"/>
                      <w:marRight w:val="0"/>
                      <w:marTop w:val="0"/>
                      <w:marBottom w:val="0"/>
                      <w:divBdr>
                        <w:top w:val="none" w:sz="0" w:space="0" w:color="auto"/>
                        <w:left w:val="none" w:sz="0" w:space="0" w:color="auto"/>
                        <w:bottom w:val="none" w:sz="0" w:space="0" w:color="auto"/>
                        <w:right w:val="none" w:sz="0" w:space="0" w:color="auto"/>
                      </w:divBdr>
                      <w:divsChild>
                        <w:div w:id="9845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49883">
      <w:bodyDiv w:val="1"/>
      <w:marLeft w:val="0"/>
      <w:marRight w:val="0"/>
      <w:marTop w:val="0"/>
      <w:marBottom w:val="0"/>
      <w:divBdr>
        <w:top w:val="none" w:sz="0" w:space="0" w:color="auto"/>
        <w:left w:val="none" w:sz="0" w:space="0" w:color="auto"/>
        <w:bottom w:val="none" w:sz="0" w:space="0" w:color="auto"/>
        <w:right w:val="none" w:sz="0" w:space="0" w:color="auto"/>
      </w:divBdr>
    </w:div>
    <w:div w:id="1142507625">
      <w:bodyDiv w:val="1"/>
      <w:marLeft w:val="0"/>
      <w:marRight w:val="0"/>
      <w:marTop w:val="0"/>
      <w:marBottom w:val="0"/>
      <w:divBdr>
        <w:top w:val="none" w:sz="0" w:space="0" w:color="auto"/>
        <w:left w:val="none" w:sz="0" w:space="0" w:color="auto"/>
        <w:bottom w:val="none" w:sz="0" w:space="0" w:color="auto"/>
        <w:right w:val="none" w:sz="0" w:space="0" w:color="auto"/>
      </w:divBdr>
      <w:divsChild>
        <w:div w:id="840854978">
          <w:marLeft w:val="0"/>
          <w:marRight w:val="0"/>
          <w:marTop w:val="0"/>
          <w:marBottom w:val="0"/>
          <w:divBdr>
            <w:top w:val="single" w:sz="2" w:space="0" w:color="CC0000"/>
            <w:left w:val="single" w:sz="12" w:space="0" w:color="CC0000"/>
            <w:bottom w:val="single" w:sz="12" w:space="0" w:color="CC0000"/>
            <w:right w:val="single" w:sz="12" w:space="0" w:color="CC0000"/>
          </w:divBdr>
          <w:divsChild>
            <w:div w:id="1139693122">
              <w:marLeft w:val="0"/>
              <w:marRight w:val="0"/>
              <w:marTop w:val="0"/>
              <w:marBottom w:val="0"/>
              <w:divBdr>
                <w:top w:val="none" w:sz="0" w:space="0" w:color="auto"/>
                <w:left w:val="none" w:sz="0" w:space="0" w:color="auto"/>
                <w:bottom w:val="none" w:sz="0" w:space="0" w:color="auto"/>
                <w:right w:val="none" w:sz="0" w:space="0" w:color="auto"/>
              </w:divBdr>
              <w:divsChild>
                <w:div w:id="1168250553">
                  <w:marLeft w:val="0"/>
                  <w:marRight w:val="0"/>
                  <w:marTop w:val="0"/>
                  <w:marBottom w:val="0"/>
                  <w:divBdr>
                    <w:top w:val="none" w:sz="0" w:space="0" w:color="auto"/>
                    <w:left w:val="none" w:sz="0" w:space="0" w:color="auto"/>
                    <w:bottom w:val="none" w:sz="0" w:space="0" w:color="auto"/>
                    <w:right w:val="none" w:sz="0" w:space="0" w:color="auto"/>
                  </w:divBdr>
                  <w:divsChild>
                    <w:div w:id="18584198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0567">
      <w:bodyDiv w:val="1"/>
      <w:marLeft w:val="0"/>
      <w:marRight w:val="0"/>
      <w:marTop w:val="0"/>
      <w:marBottom w:val="0"/>
      <w:divBdr>
        <w:top w:val="none" w:sz="0" w:space="0" w:color="auto"/>
        <w:left w:val="none" w:sz="0" w:space="0" w:color="auto"/>
        <w:bottom w:val="none" w:sz="0" w:space="0" w:color="auto"/>
        <w:right w:val="none" w:sz="0" w:space="0" w:color="auto"/>
      </w:divBdr>
    </w:div>
    <w:div w:id="1419903072">
      <w:bodyDiv w:val="1"/>
      <w:marLeft w:val="0"/>
      <w:marRight w:val="0"/>
      <w:marTop w:val="0"/>
      <w:marBottom w:val="0"/>
      <w:divBdr>
        <w:top w:val="none" w:sz="0" w:space="0" w:color="auto"/>
        <w:left w:val="none" w:sz="0" w:space="0" w:color="auto"/>
        <w:bottom w:val="none" w:sz="0" w:space="0" w:color="auto"/>
        <w:right w:val="none" w:sz="0" w:space="0" w:color="auto"/>
      </w:divBdr>
    </w:div>
    <w:div w:id="1427311884">
      <w:bodyDiv w:val="1"/>
      <w:marLeft w:val="0"/>
      <w:marRight w:val="0"/>
      <w:marTop w:val="0"/>
      <w:marBottom w:val="0"/>
      <w:divBdr>
        <w:top w:val="none" w:sz="0" w:space="0" w:color="auto"/>
        <w:left w:val="none" w:sz="0" w:space="0" w:color="auto"/>
        <w:bottom w:val="none" w:sz="0" w:space="0" w:color="auto"/>
        <w:right w:val="none" w:sz="0" w:space="0" w:color="auto"/>
      </w:divBdr>
    </w:div>
    <w:div w:id="1507014924">
      <w:bodyDiv w:val="1"/>
      <w:marLeft w:val="0"/>
      <w:marRight w:val="0"/>
      <w:marTop w:val="0"/>
      <w:marBottom w:val="0"/>
      <w:divBdr>
        <w:top w:val="none" w:sz="0" w:space="0" w:color="auto"/>
        <w:left w:val="none" w:sz="0" w:space="0" w:color="auto"/>
        <w:bottom w:val="none" w:sz="0" w:space="0" w:color="auto"/>
        <w:right w:val="none" w:sz="0" w:space="0" w:color="auto"/>
      </w:divBdr>
    </w:div>
    <w:div w:id="1522354998">
      <w:bodyDiv w:val="1"/>
      <w:marLeft w:val="0"/>
      <w:marRight w:val="0"/>
      <w:marTop w:val="0"/>
      <w:marBottom w:val="0"/>
      <w:divBdr>
        <w:top w:val="none" w:sz="0" w:space="0" w:color="auto"/>
        <w:left w:val="none" w:sz="0" w:space="0" w:color="auto"/>
        <w:bottom w:val="none" w:sz="0" w:space="0" w:color="auto"/>
        <w:right w:val="none" w:sz="0" w:space="0" w:color="auto"/>
      </w:divBdr>
    </w:div>
    <w:div w:id="1672488781">
      <w:bodyDiv w:val="1"/>
      <w:marLeft w:val="0"/>
      <w:marRight w:val="0"/>
      <w:marTop w:val="0"/>
      <w:marBottom w:val="0"/>
      <w:divBdr>
        <w:top w:val="none" w:sz="0" w:space="0" w:color="auto"/>
        <w:left w:val="none" w:sz="0" w:space="0" w:color="auto"/>
        <w:bottom w:val="none" w:sz="0" w:space="0" w:color="auto"/>
        <w:right w:val="none" w:sz="0" w:space="0" w:color="auto"/>
      </w:divBdr>
    </w:div>
    <w:div w:id="1822113595">
      <w:bodyDiv w:val="1"/>
      <w:marLeft w:val="0"/>
      <w:marRight w:val="0"/>
      <w:marTop w:val="0"/>
      <w:marBottom w:val="0"/>
      <w:divBdr>
        <w:top w:val="none" w:sz="0" w:space="0" w:color="auto"/>
        <w:left w:val="none" w:sz="0" w:space="0" w:color="auto"/>
        <w:bottom w:val="none" w:sz="0" w:space="0" w:color="auto"/>
        <w:right w:val="none" w:sz="0" w:space="0" w:color="auto"/>
      </w:divBdr>
    </w:div>
    <w:div w:id="1983188467">
      <w:bodyDiv w:val="1"/>
      <w:marLeft w:val="0"/>
      <w:marRight w:val="0"/>
      <w:marTop w:val="0"/>
      <w:marBottom w:val="0"/>
      <w:divBdr>
        <w:top w:val="none" w:sz="0" w:space="0" w:color="auto"/>
        <w:left w:val="none" w:sz="0" w:space="0" w:color="auto"/>
        <w:bottom w:val="none" w:sz="0" w:space="0" w:color="auto"/>
        <w:right w:val="none" w:sz="0" w:space="0" w:color="auto"/>
      </w:divBdr>
    </w:div>
    <w:div w:id="2003122578">
      <w:bodyDiv w:val="1"/>
      <w:marLeft w:val="0"/>
      <w:marRight w:val="0"/>
      <w:marTop w:val="0"/>
      <w:marBottom w:val="0"/>
      <w:divBdr>
        <w:top w:val="none" w:sz="0" w:space="0" w:color="auto"/>
        <w:left w:val="none" w:sz="0" w:space="0" w:color="auto"/>
        <w:bottom w:val="none" w:sz="0" w:space="0" w:color="auto"/>
        <w:right w:val="none" w:sz="0" w:space="0" w:color="auto"/>
      </w:divBdr>
      <w:divsChild>
        <w:div w:id="1899703212">
          <w:marLeft w:val="0"/>
          <w:marRight w:val="0"/>
          <w:marTop w:val="0"/>
          <w:marBottom w:val="0"/>
          <w:divBdr>
            <w:top w:val="none" w:sz="0" w:space="0" w:color="auto"/>
            <w:left w:val="none" w:sz="0" w:space="0" w:color="auto"/>
            <w:bottom w:val="none" w:sz="0" w:space="0" w:color="auto"/>
            <w:right w:val="none" w:sz="0" w:space="0" w:color="auto"/>
          </w:divBdr>
          <w:divsChild>
            <w:div w:id="2110344237">
              <w:marLeft w:val="0"/>
              <w:marRight w:val="0"/>
              <w:marTop w:val="0"/>
              <w:marBottom w:val="0"/>
              <w:divBdr>
                <w:top w:val="none" w:sz="0" w:space="0" w:color="auto"/>
                <w:left w:val="none" w:sz="0" w:space="0" w:color="auto"/>
                <w:bottom w:val="none" w:sz="0" w:space="0" w:color="auto"/>
                <w:right w:val="none" w:sz="0" w:space="0" w:color="auto"/>
              </w:divBdr>
              <w:divsChild>
                <w:div w:id="345906798">
                  <w:marLeft w:val="0"/>
                  <w:marRight w:val="0"/>
                  <w:marTop w:val="0"/>
                  <w:marBottom w:val="0"/>
                  <w:divBdr>
                    <w:top w:val="none" w:sz="0" w:space="0" w:color="auto"/>
                    <w:left w:val="none" w:sz="0" w:space="0" w:color="auto"/>
                    <w:bottom w:val="none" w:sz="0" w:space="0" w:color="auto"/>
                    <w:right w:val="none" w:sz="0" w:space="0" w:color="auto"/>
                  </w:divBdr>
                  <w:divsChild>
                    <w:div w:id="869804092">
                      <w:marLeft w:val="0"/>
                      <w:marRight w:val="0"/>
                      <w:marTop w:val="0"/>
                      <w:marBottom w:val="0"/>
                      <w:divBdr>
                        <w:top w:val="none" w:sz="0" w:space="0" w:color="auto"/>
                        <w:left w:val="none" w:sz="0" w:space="0" w:color="auto"/>
                        <w:bottom w:val="none" w:sz="0" w:space="0" w:color="auto"/>
                        <w:right w:val="none" w:sz="0" w:space="0" w:color="auto"/>
                      </w:divBdr>
                      <w:divsChild>
                        <w:div w:id="15293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2761">
                  <w:marLeft w:val="0"/>
                  <w:marRight w:val="0"/>
                  <w:marTop w:val="0"/>
                  <w:marBottom w:val="0"/>
                  <w:divBdr>
                    <w:top w:val="none" w:sz="0" w:space="0" w:color="auto"/>
                    <w:left w:val="none" w:sz="0" w:space="0" w:color="auto"/>
                    <w:bottom w:val="none" w:sz="0" w:space="0" w:color="auto"/>
                    <w:right w:val="none" w:sz="0" w:space="0" w:color="auto"/>
                  </w:divBdr>
                  <w:divsChild>
                    <w:div w:id="1724523037">
                      <w:marLeft w:val="0"/>
                      <w:marRight w:val="0"/>
                      <w:marTop w:val="0"/>
                      <w:marBottom w:val="0"/>
                      <w:divBdr>
                        <w:top w:val="none" w:sz="0" w:space="0" w:color="auto"/>
                        <w:left w:val="none" w:sz="0" w:space="0" w:color="auto"/>
                        <w:bottom w:val="none" w:sz="0" w:space="0" w:color="auto"/>
                        <w:right w:val="none" w:sz="0" w:space="0" w:color="auto"/>
                      </w:divBdr>
                      <w:divsChild>
                        <w:div w:id="1433822554">
                          <w:marLeft w:val="0"/>
                          <w:marRight w:val="0"/>
                          <w:marTop w:val="0"/>
                          <w:marBottom w:val="0"/>
                          <w:divBdr>
                            <w:top w:val="none" w:sz="0" w:space="0" w:color="auto"/>
                            <w:left w:val="none" w:sz="0" w:space="0" w:color="auto"/>
                            <w:bottom w:val="none" w:sz="0" w:space="0" w:color="auto"/>
                            <w:right w:val="none" w:sz="0" w:space="0" w:color="auto"/>
                          </w:divBdr>
                          <w:divsChild>
                            <w:div w:id="37510970">
                              <w:marLeft w:val="0"/>
                              <w:marRight w:val="0"/>
                              <w:marTop w:val="0"/>
                              <w:marBottom w:val="0"/>
                              <w:divBdr>
                                <w:top w:val="none" w:sz="0" w:space="0" w:color="auto"/>
                                <w:left w:val="none" w:sz="0" w:space="0" w:color="auto"/>
                                <w:bottom w:val="none" w:sz="0" w:space="0" w:color="auto"/>
                                <w:right w:val="none" w:sz="0" w:space="0" w:color="auto"/>
                              </w:divBdr>
                              <w:divsChild>
                                <w:div w:id="92091685">
                                  <w:marLeft w:val="0"/>
                                  <w:marRight w:val="0"/>
                                  <w:marTop w:val="0"/>
                                  <w:marBottom w:val="0"/>
                                  <w:divBdr>
                                    <w:top w:val="none" w:sz="0" w:space="0" w:color="auto"/>
                                    <w:left w:val="none" w:sz="0" w:space="0" w:color="auto"/>
                                    <w:bottom w:val="none" w:sz="0" w:space="0" w:color="auto"/>
                                    <w:right w:val="none" w:sz="0" w:space="0" w:color="auto"/>
                                  </w:divBdr>
                                  <w:divsChild>
                                    <w:div w:id="78524343">
                                      <w:marLeft w:val="0"/>
                                      <w:marRight w:val="0"/>
                                      <w:marTop w:val="0"/>
                                      <w:marBottom w:val="150"/>
                                      <w:divBdr>
                                        <w:top w:val="none" w:sz="0" w:space="0" w:color="auto"/>
                                        <w:left w:val="none" w:sz="0" w:space="0" w:color="auto"/>
                                        <w:bottom w:val="none" w:sz="0" w:space="0" w:color="auto"/>
                                        <w:right w:val="none" w:sz="0" w:space="0" w:color="auto"/>
                                      </w:divBdr>
                                      <w:divsChild>
                                        <w:div w:id="2026980690">
                                          <w:marLeft w:val="0"/>
                                          <w:marRight w:val="0"/>
                                          <w:marTop w:val="0"/>
                                          <w:marBottom w:val="0"/>
                                          <w:divBdr>
                                            <w:top w:val="none" w:sz="0" w:space="0" w:color="auto"/>
                                            <w:left w:val="none" w:sz="0" w:space="0" w:color="auto"/>
                                            <w:bottom w:val="none" w:sz="0" w:space="0" w:color="auto"/>
                                            <w:right w:val="none" w:sz="0" w:space="0" w:color="auto"/>
                                          </w:divBdr>
                                          <w:divsChild>
                                            <w:div w:id="850073161">
                                              <w:marLeft w:val="0"/>
                                              <w:marRight w:val="0"/>
                                              <w:marTop w:val="0"/>
                                              <w:marBottom w:val="0"/>
                                              <w:divBdr>
                                                <w:top w:val="none" w:sz="0" w:space="0" w:color="auto"/>
                                                <w:left w:val="none" w:sz="0" w:space="0" w:color="auto"/>
                                                <w:bottom w:val="none" w:sz="0" w:space="0" w:color="auto"/>
                                                <w:right w:val="none" w:sz="0" w:space="0" w:color="auto"/>
                                              </w:divBdr>
                                              <w:divsChild>
                                                <w:div w:id="68425651">
                                                  <w:marLeft w:val="0"/>
                                                  <w:marRight w:val="0"/>
                                                  <w:marTop w:val="72"/>
                                                  <w:marBottom w:val="0"/>
                                                  <w:divBdr>
                                                    <w:top w:val="none" w:sz="0" w:space="0" w:color="auto"/>
                                                    <w:left w:val="none" w:sz="0" w:space="0" w:color="auto"/>
                                                    <w:bottom w:val="none" w:sz="0" w:space="0" w:color="auto"/>
                                                    <w:right w:val="none" w:sz="0" w:space="0" w:color="auto"/>
                                                  </w:divBdr>
                                                  <w:divsChild>
                                                    <w:div w:id="310410195">
                                                      <w:marLeft w:val="0"/>
                                                      <w:marRight w:val="0"/>
                                                      <w:marTop w:val="0"/>
                                                      <w:marBottom w:val="0"/>
                                                      <w:divBdr>
                                                        <w:top w:val="none" w:sz="0" w:space="0" w:color="auto"/>
                                                        <w:left w:val="none" w:sz="0" w:space="0" w:color="auto"/>
                                                        <w:bottom w:val="none" w:sz="0" w:space="0" w:color="auto"/>
                                                        <w:right w:val="none" w:sz="0" w:space="0" w:color="auto"/>
                                                      </w:divBdr>
                                                    </w:div>
                                                  </w:divsChild>
                                                </w:div>
                                                <w:div w:id="20043122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637946990">
                                  <w:marLeft w:val="0"/>
                                  <w:marRight w:val="0"/>
                                  <w:marTop w:val="0"/>
                                  <w:marBottom w:val="0"/>
                                  <w:divBdr>
                                    <w:top w:val="none" w:sz="0" w:space="0" w:color="auto"/>
                                    <w:left w:val="none" w:sz="0" w:space="0" w:color="auto"/>
                                    <w:bottom w:val="none" w:sz="0" w:space="0" w:color="auto"/>
                                    <w:right w:val="none" w:sz="0" w:space="0" w:color="auto"/>
                                  </w:divBdr>
                                  <w:divsChild>
                                    <w:div w:id="455409706">
                                      <w:marLeft w:val="0"/>
                                      <w:marRight w:val="0"/>
                                      <w:marTop w:val="0"/>
                                      <w:marBottom w:val="150"/>
                                      <w:divBdr>
                                        <w:top w:val="none" w:sz="0" w:space="0" w:color="auto"/>
                                        <w:left w:val="none" w:sz="0" w:space="0" w:color="auto"/>
                                        <w:bottom w:val="none" w:sz="0" w:space="0" w:color="auto"/>
                                        <w:right w:val="none" w:sz="0" w:space="0" w:color="auto"/>
                                      </w:divBdr>
                                      <w:divsChild>
                                        <w:div w:id="18546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935748">
      <w:bodyDiv w:val="1"/>
      <w:marLeft w:val="0"/>
      <w:marRight w:val="0"/>
      <w:marTop w:val="0"/>
      <w:marBottom w:val="0"/>
      <w:divBdr>
        <w:top w:val="none" w:sz="0" w:space="0" w:color="auto"/>
        <w:left w:val="none" w:sz="0" w:space="0" w:color="auto"/>
        <w:bottom w:val="none" w:sz="0" w:space="0" w:color="auto"/>
        <w:right w:val="none" w:sz="0" w:space="0" w:color="auto"/>
      </w:divBdr>
      <w:divsChild>
        <w:div w:id="30225519">
          <w:marLeft w:val="547"/>
          <w:marRight w:val="0"/>
          <w:marTop w:val="0"/>
          <w:marBottom w:val="0"/>
          <w:divBdr>
            <w:top w:val="none" w:sz="0" w:space="0" w:color="auto"/>
            <w:left w:val="none" w:sz="0" w:space="0" w:color="auto"/>
            <w:bottom w:val="none" w:sz="0" w:space="0" w:color="auto"/>
            <w:right w:val="none" w:sz="0" w:space="0" w:color="auto"/>
          </w:divBdr>
        </w:div>
        <w:div w:id="96949243">
          <w:marLeft w:val="547"/>
          <w:marRight w:val="0"/>
          <w:marTop w:val="0"/>
          <w:marBottom w:val="0"/>
          <w:divBdr>
            <w:top w:val="none" w:sz="0" w:space="0" w:color="auto"/>
            <w:left w:val="none" w:sz="0" w:space="0" w:color="auto"/>
            <w:bottom w:val="none" w:sz="0" w:space="0" w:color="auto"/>
            <w:right w:val="none" w:sz="0" w:space="0" w:color="auto"/>
          </w:divBdr>
        </w:div>
        <w:div w:id="277683267">
          <w:marLeft w:val="547"/>
          <w:marRight w:val="0"/>
          <w:marTop w:val="0"/>
          <w:marBottom w:val="0"/>
          <w:divBdr>
            <w:top w:val="none" w:sz="0" w:space="0" w:color="auto"/>
            <w:left w:val="none" w:sz="0" w:space="0" w:color="auto"/>
            <w:bottom w:val="none" w:sz="0" w:space="0" w:color="auto"/>
            <w:right w:val="none" w:sz="0" w:space="0" w:color="auto"/>
          </w:divBdr>
        </w:div>
        <w:div w:id="339478806">
          <w:marLeft w:val="547"/>
          <w:marRight w:val="0"/>
          <w:marTop w:val="0"/>
          <w:marBottom w:val="0"/>
          <w:divBdr>
            <w:top w:val="none" w:sz="0" w:space="0" w:color="auto"/>
            <w:left w:val="none" w:sz="0" w:space="0" w:color="auto"/>
            <w:bottom w:val="none" w:sz="0" w:space="0" w:color="auto"/>
            <w:right w:val="none" w:sz="0" w:space="0" w:color="auto"/>
          </w:divBdr>
        </w:div>
        <w:div w:id="430665515">
          <w:marLeft w:val="547"/>
          <w:marRight w:val="0"/>
          <w:marTop w:val="0"/>
          <w:marBottom w:val="0"/>
          <w:divBdr>
            <w:top w:val="none" w:sz="0" w:space="0" w:color="auto"/>
            <w:left w:val="none" w:sz="0" w:space="0" w:color="auto"/>
            <w:bottom w:val="none" w:sz="0" w:space="0" w:color="auto"/>
            <w:right w:val="none" w:sz="0" w:space="0" w:color="auto"/>
          </w:divBdr>
        </w:div>
        <w:div w:id="433476996">
          <w:marLeft w:val="547"/>
          <w:marRight w:val="0"/>
          <w:marTop w:val="0"/>
          <w:marBottom w:val="0"/>
          <w:divBdr>
            <w:top w:val="none" w:sz="0" w:space="0" w:color="auto"/>
            <w:left w:val="none" w:sz="0" w:space="0" w:color="auto"/>
            <w:bottom w:val="none" w:sz="0" w:space="0" w:color="auto"/>
            <w:right w:val="none" w:sz="0" w:space="0" w:color="auto"/>
          </w:divBdr>
        </w:div>
        <w:div w:id="1024210490">
          <w:marLeft w:val="547"/>
          <w:marRight w:val="0"/>
          <w:marTop w:val="0"/>
          <w:marBottom w:val="0"/>
          <w:divBdr>
            <w:top w:val="none" w:sz="0" w:space="0" w:color="auto"/>
            <w:left w:val="none" w:sz="0" w:space="0" w:color="auto"/>
            <w:bottom w:val="none" w:sz="0" w:space="0" w:color="auto"/>
            <w:right w:val="none" w:sz="0" w:space="0" w:color="auto"/>
          </w:divBdr>
        </w:div>
        <w:div w:id="1437873457">
          <w:marLeft w:val="547"/>
          <w:marRight w:val="0"/>
          <w:marTop w:val="0"/>
          <w:marBottom w:val="0"/>
          <w:divBdr>
            <w:top w:val="none" w:sz="0" w:space="0" w:color="auto"/>
            <w:left w:val="none" w:sz="0" w:space="0" w:color="auto"/>
            <w:bottom w:val="none" w:sz="0" w:space="0" w:color="auto"/>
            <w:right w:val="none" w:sz="0" w:space="0" w:color="auto"/>
          </w:divBdr>
        </w:div>
        <w:div w:id="1591351475">
          <w:marLeft w:val="547"/>
          <w:marRight w:val="0"/>
          <w:marTop w:val="0"/>
          <w:marBottom w:val="0"/>
          <w:divBdr>
            <w:top w:val="none" w:sz="0" w:space="0" w:color="auto"/>
            <w:left w:val="none" w:sz="0" w:space="0" w:color="auto"/>
            <w:bottom w:val="none" w:sz="0" w:space="0" w:color="auto"/>
            <w:right w:val="none" w:sz="0" w:space="0" w:color="auto"/>
          </w:divBdr>
        </w:div>
        <w:div w:id="1703941830">
          <w:marLeft w:val="547"/>
          <w:marRight w:val="0"/>
          <w:marTop w:val="0"/>
          <w:marBottom w:val="0"/>
          <w:divBdr>
            <w:top w:val="none" w:sz="0" w:space="0" w:color="auto"/>
            <w:left w:val="none" w:sz="0" w:space="0" w:color="auto"/>
            <w:bottom w:val="none" w:sz="0" w:space="0" w:color="auto"/>
            <w:right w:val="none" w:sz="0" w:space="0" w:color="auto"/>
          </w:divBdr>
        </w:div>
        <w:div w:id="2028828814">
          <w:marLeft w:val="547"/>
          <w:marRight w:val="0"/>
          <w:marTop w:val="0"/>
          <w:marBottom w:val="0"/>
          <w:divBdr>
            <w:top w:val="none" w:sz="0" w:space="0" w:color="auto"/>
            <w:left w:val="none" w:sz="0" w:space="0" w:color="auto"/>
            <w:bottom w:val="none" w:sz="0" w:space="0" w:color="auto"/>
            <w:right w:val="none" w:sz="0" w:space="0" w:color="auto"/>
          </w:divBdr>
        </w:div>
      </w:divsChild>
    </w:div>
    <w:div w:id="2102796710">
      <w:bodyDiv w:val="1"/>
      <w:marLeft w:val="0"/>
      <w:marRight w:val="0"/>
      <w:marTop w:val="0"/>
      <w:marBottom w:val="0"/>
      <w:divBdr>
        <w:top w:val="none" w:sz="0" w:space="0" w:color="auto"/>
        <w:left w:val="none" w:sz="0" w:space="0" w:color="auto"/>
        <w:bottom w:val="none" w:sz="0" w:space="0" w:color="auto"/>
        <w:right w:val="none" w:sz="0" w:space="0" w:color="auto"/>
      </w:divBdr>
    </w:div>
    <w:div w:id="21334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mnstate.edu/graduate/mha/" TargetMode="External"/><Relationship Id="rId18" Type="http://schemas.openxmlformats.org/officeDocument/2006/relationships/hyperlink" Target="https://www.mnstate.edu/visitors/maps/" TargetMode="External"/><Relationship Id="rId26" Type="http://schemas.openxmlformats.org/officeDocument/2006/relationships/hyperlink" Target="https://owl.english.purdue.edu/owl/" TargetMode="External"/><Relationship Id="rId3" Type="http://schemas.openxmlformats.org/officeDocument/2006/relationships/customXml" Target="../customXml/item3.xml"/><Relationship Id="rId21" Type="http://schemas.openxmlformats.org/officeDocument/2006/relationships/hyperlink" Target="https://mnstate.learn.minnstate.edu/d2l/systemCheck"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nstate.edu/graduate/mha/" TargetMode="External"/><Relationship Id="rId17" Type="http://schemas.openxmlformats.org/officeDocument/2006/relationships/hyperlink" Target="mailto:kevin.bray@mnstate.edu" TargetMode="External"/><Relationship Id="rId25" Type="http://schemas.openxmlformats.org/officeDocument/2006/relationships/hyperlink" Target="https://www.mnstate.edu/librar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ursing@mnstate.edu" TargetMode="External"/><Relationship Id="rId20" Type="http://schemas.openxmlformats.org/officeDocument/2006/relationships/hyperlink" Target="https://www.mnstate.edu/admissions/graduate/transcript-requirements/" TargetMode="External"/><Relationship Id="rId29" Type="http://schemas.openxmlformats.org/officeDocument/2006/relationships/hyperlink" Target="mailto:charles.eade@mn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my.mnstate.edu/IT/DragonCard/"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jitendra.singh@mnstate.edu" TargetMode="External"/><Relationship Id="rId23" Type="http://schemas.openxmlformats.org/officeDocument/2006/relationships/hyperlink" Target="https://support.mnstate.edu/TDClient/297/Portal/KB/ArticleDet?ID=4703" TargetMode="External"/><Relationship Id="rId28" Type="http://schemas.openxmlformats.org/officeDocument/2006/relationships/hyperlink" Target="https://www.mnstate.edu/student-life/student-services/accessibilit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nstate.edu/academics/graduate/mha/admission-applic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ndi.sillerud@mnstate.edu" TargetMode="External"/><Relationship Id="rId22" Type="http://schemas.openxmlformats.org/officeDocument/2006/relationships/hyperlink" Target="https://my.mnstate.edu/GradStudies/" TargetMode="External"/><Relationship Id="rId27" Type="http://schemas.openxmlformats.org/officeDocument/2006/relationships/hyperlink" Target="mailto:Charles.Eade@mnstate.edu" TargetMode="External"/><Relationship Id="rId30" Type="http://schemas.openxmlformats.org/officeDocument/2006/relationships/hyperlink" Target="https://www.mnstate.edu/academics/graduate/mha/cours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C7843FC9C876438D267B498C72CA52" ma:contentTypeVersion="16" ma:contentTypeDescription="Create a new document." ma:contentTypeScope="" ma:versionID="74f77d7ba6cf924a7f7b81ecd5f30be7">
  <xsd:schema xmlns:xsd="http://www.w3.org/2001/XMLSchema" xmlns:xs="http://www.w3.org/2001/XMLSchema" xmlns:p="http://schemas.microsoft.com/office/2006/metadata/properties" xmlns:ns2="dce92dcb-062e-4ba8-b7ab-163e8c76de11" xmlns:ns3="87814bc9-8860-42ea-a078-51a30b4836ea" targetNamespace="http://schemas.microsoft.com/office/2006/metadata/properties" ma:root="true" ma:fieldsID="091d3a9b4d561574825a0467c6398f02" ns2:_="" ns3:_="">
    <xsd:import namespace="dce92dcb-062e-4ba8-b7ab-163e8c76de11"/>
    <xsd:import namespace="87814bc9-8860-42ea-a078-51a30b483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92dcb-062e-4ba8-b7ab-163e8c76d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14bc9-8860-42ea-a078-51a30b4836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f34ffa-c461-46ba-8131-b1c396ad1178}" ma:internalName="TaxCatchAll" ma:showField="CatchAllData" ma:web="87814bc9-8860-42ea-a078-51a30b483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e92dcb-062e-4ba8-b7ab-163e8c76de11">
      <Terms xmlns="http://schemas.microsoft.com/office/infopath/2007/PartnerControls"/>
    </lcf76f155ced4ddcb4097134ff3c332f>
    <TaxCatchAll xmlns="87814bc9-8860-42ea-a078-51a30b4836ea"/>
  </documentManagement>
</p:properties>
</file>

<file path=customXml/itemProps1.xml><?xml version="1.0" encoding="utf-8"?>
<ds:datastoreItem xmlns:ds="http://schemas.openxmlformats.org/officeDocument/2006/customXml" ds:itemID="{F9D253A2-5026-4EF0-B304-27A9403C3492}">
  <ds:schemaRefs>
    <ds:schemaRef ds:uri="http://schemas.microsoft.com/sharepoint/v3/contenttype/forms"/>
  </ds:schemaRefs>
</ds:datastoreItem>
</file>

<file path=customXml/itemProps2.xml><?xml version="1.0" encoding="utf-8"?>
<ds:datastoreItem xmlns:ds="http://schemas.openxmlformats.org/officeDocument/2006/customXml" ds:itemID="{E4697CDD-4D4A-4BE2-9993-D19DEA36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92dcb-062e-4ba8-b7ab-163e8c76de11"/>
    <ds:schemaRef ds:uri="87814bc9-8860-42ea-a078-51a30b483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C7AFF-1308-470B-97C5-206419099DDB}">
  <ds:schemaRefs>
    <ds:schemaRef ds:uri="http://schemas.openxmlformats.org/officeDocument/2006/bibliography"/>
  </ds:schemaRefs>
</ds:datastoreItem>
</file>

<file path=customXml/itemProps4.xml><?xml version="1.0" encoding="utf-8"?>
<ds:datastoreItem xmlns:ds="http://schemas.openxmlformats.org/officeDocument/2006/customXml" ds:itemID="{758E5E40-7994-48C5-8B10-E4C00D941055}">
  <ds:schemaRefs>
    <ds:schemaRef ds:uri="http://schemas.microsoft.com/office/2006/metadata/properties"/>
    <ds:schemaRef ds:uri="http://schemas.microsoft.com/office/infopath/2007/PartnerControls"/>
    <ds:schemaRef ds:uri="dce92dcb-062e-4ba8-b7ab-163e8c76de11"/>
    <ds:schemaRef ds:uri="87814bc9-8860-42ea-a078-51a30b4836e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61</Pages>
  <Words>16458</Words>
  <Characters>98255</Characters>
  <Application>Microsoft Office Word</Application>
  <DocSecurity>0</DocSecurity>
  <Lines>2585</Lines>
  <Paragraphs>1470</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113243</CharactersWithSpaces>
  <SharedDoc>false</SharedDoc>
  <HLinks>
    <vt:vector size="114" baseType="variant">
      <vt:variant>
        <vt:i4>7143458</vt:i4>
      </vt:variant>
      <vt:variant>
        <vt:i4>56</vt:i4>
      </vt:variant>
      <vt:variant>
        <vt:i4>0</vt:i4>
      </vt:variant>
      <vt:variant>
        <vt:i4>5</vt:i4>
      </vt:variant>
      <vt:variant>
        <vt:lpwstr>https://www.mnstate.edu/academics/graduate/mha/courses/</vt:lpwstr>
      </vt:variant>
      <vt:variant>
        <vt:lpwstr/>
      </vt:variant>
      <vt:variant>
        <vt:i4>1704032</vt:i4>
      </vt:variant>
      <vt:variant>
        <vt:i4>53</vt:i4>
      </vt:variant>
      <vt:variant>
        <vt:i4>0</vt:i4>
      </vt:variant>
      <vt:variant>
        <vt:i4>5</vt:i4>
      </vt:variant>
      <vt:variant>
        <vt:lpwstr>mailto:charles.eade@mnstate.edu</vt:lpwstr>
      </vt:variant>
      <vt:variant>
        <vt:lpwstr/>
      </vt:variant>
      <vt:variant>
        <vt:i4>3211319</vt:i4>
      </vt:variant>
      <vt:variant>
        <vt:i4>50</vt:i4>
      </vt:variant>
      <vt:variant>
        <vt:i4>0</vt:i4>
      </vt:variant>
      <vt:variant>
        <vt:i4>5</vt:i4>
      </vt:variant>
      <vt:variant>
        <vt:lpwstr>https://nam02.safelinks.protection.outlook.com/?url=http%3A%2F%2Fwww.mnstate.edu%2Faccessibility&amp;data=02%7C01%7Ccharles.eade%40mnstate.edu%7C7497efa1cdcf4b6d50aa08d7cf46ede3%7C5011c7c60ab446ab9ef4fae74a921a7f%7C0%7C0%7C637205775849405764&amp;sdata=TjCP04mSmSEhrAk0ImJqR3sh1B5fJTEKj3hDWT59Wwk%3D&amp;reserved=0</vt:lpwstr>
      </vt:variant>
      <vt:variant>
        <vt:lpwstr/>
      </vt:variant>
      <vt:variant>
        <vt:i4>1704032</vt:i4>
      </vt:variant>
      <vt:variant>
        <vt:i4>47</vt:i4>
      </vt:variant>
      <vt:variant>
        <vt:i4>0</vt:i4>
      </vt:variant>
      <vt:variant>
        <vt:i4>5</vt:i4>
      </vt:variant>
      <vt:variant>
        <vt:lpwstr>mailto:Charles.Eade@mnstate.edu</vt:lpwstr>
      </vt:variant>
      <vt:variant>
        <vt:lpwstr/>
      </vt:variant>
      <vt:variant>
        <vt:i4>7340069</vt:i4>
      </vt:variant>
      <vt:variant>
        <vt:i4>44</vt:i4>
      </vt:variant>
      <vt:variant>
        <vt:i4>0</vt:i4>
      </vt:variant>
      <vt:variant>
        <vt:i4>5</vt:i4>
      </vt:variant>
      <vt:variant>
        <vt:lpwstr>https://owl.english.purdue.edu/owl/</vt:lpwstr>
      </vt:variant>
      <vt:variant>
        <vt:lpwstr/>
      </vt:variant>
      <vt:variant>
        <vt:i4>3604530</vt:i4>
      </vt:variant>
      <vt:variant>
        <vt:i4>41</vt:i4>
      </vt:variant>
      <vt:variant>
        <vt:i4>0</vt:i4>
      </vt:variant>
      <vt:variant>
        <vt:i4>5</vt:i4>
      </vt:variant>
      <vt:variant>
        <vt:lpwstr>http://www.mnstate.edu/library/</vt:lpwstr>
      </vt:variant>
      <vt:variant>
        <vt:lpwstr/>
      </vt:variant>
      <vt:variant>
        <vt:i4>7733359</vt:i4>
      </vt:variant>
      <vt:variant>
        <vt:i4>38</vt:i4>
      </vt:variant>
      <vt:variant>
        <vt:i4>0</vt:i4>
      </vt:variant>
      <vt:variant>
        <vt:i4>5</vt:i4>
      </vt:variant>
      <vt:variant>
        <vt:lpwstr>http://www.mnstate.edu/dragoncard/faqs.aspx</vt:lpwstr>
      </vt:variant>
      <vt:variant>
        <vt:lpwstr/>
      </vt:variant>
      <vt:variant>
        <vt:i4>7667749</vt:i4>
      </vt:variant>
      <vt:variant>
        <vt:i4>35</vt:i4>
      </vt:variant>
      <vt:variant>
        <vt:i4>0</vt:i4>
      </vt:variant>
      <vt:variant>
        <vt:i4>5</vt:i4>
      </vt:variant>
      <vt:variant>
        <vt:lpwstr>http://www.mnstate.edu/dragoncard/</vt:lpwstr>
      </vt:variant>
      <vt:variant>
        <vt:lpwstr/>
      </vt:variant>
      <vt:variant>
        <vt:i4>7864427</vt:i4>
      </vt:variant>
      <vt:variant>
        <vt:i4>32</vt:i4>
      </vt:variant>
      <vt:variant>
        <vt:i4>0</vt:i4>
      </vt:variant>
      <vt:variant>
        <vt:i4>5</vt:i4>
      </vt:variant>
      <vt:variant>
        <vt:lpwstr>https://my.mnstate.edu/GradStudies/</vt:lpwstr>
      </vt:variant>
      <vt:variant>
        <vt:lpwstr/>
      </vt:variant>
      <vt:variant>
        <vt:i4>1638521</vt:i4>
      </vt:variant>
      <vt:variant>
        <vt:i4>29</vt:i4>
      </vt:variant>
      <vt:variant>
        <vt:i4>0</vt:i4>
      </vt:variant>
      <vt:variant>
        <vt:i4>5</vt:i4>
      </vt:variant>
      <vt:variant>
        <vt:lpwstr>https://mnstate.learn.minnstate.edu/d2l/systemCheck?_ga=2.19952120.1399549783.1600362031-305819357.1600362031</vt:lpwstr>
      </vt:variant>
      <vt:variant>
        <vt:lpwstr/>
      </vt:variant>
      <vt:variant>
        <vt:i4>5898324</vt:i4>
      </vt:variant>
      <vt:variant>
        <vt:i4>26</vt:i4>
      </vt:variant>
      <vt:variant>
        <vt:i4>0</vt:i4>
      </vt:variant>
      <vt:variant>
        <vt:i4>5</vt:i4>
      </vt:variant>
      <vt:variant>
        <vt:lpwstr>https://www.mnstate.edu/admissions/graduate/transcript-requirements/</vt:lpwstr>
      </vt:variant>
      <vt:variant>
        <vt:lpwstr/>
      </vt:variant>
      <vt:variant>
        <vt:i4>1900546</vt:i4>
      </vt:variant>
      <vt:variant>
        <vt:i4>23</vt:i4>
      </vt:variant>
      <vt:variant>
        <vt:i4>0</vt:i4>
      </vt:variant>
      <vt:variant>
        <vt:i4>5</vt:i4>
      </vt:variant>
      <vt:variant>
        <vt:lpwstr>https://www.mnstate.edu/academics/graduate/mha/admission-application</vt:lpwstr>
      </vt:variant>
      <vt:variant>
        <vt:lpwstr/>
      </vt:variant>
      <vt:variant>
        <vt:i4>7143540</vt:i4>
      </vt:variant>
      <vt:variant>
        <vt:i4>20</vt:i4>
      </vt:variant>
      <vt:variant>
        <vt:i4>0</vt:i4>
      </vt:variant>
      <vt:variant>
        <vt:i4>5</vt:i4>
      </vt:variant>
      <vt:variant>
        <vt:lpwstr>https://www.mnstate.edu/visitors/maps/</vt:lpwstr>
      </vt:variant>
      <vt:variant>
        <vt:lpwstr/>
      </vt:variant>
      <vt:variant>
        <vt:i4>7733276</vt:i4>
      </vt:variant>
      <vt:variant>
        <vt:i4>17</vt:i4>
      </vt:variant>
      <vt:variant>
        <vt:i4>0</vt:i4>
      </vt:variant>
      <vt:variant>
        <vt:i4>5</vt:i4>
      </vt:variant>
      <vt:variant>
        <vt:lpwstr>mailto:kevin.bray@mnstate.edu</vt:lpwstr>
      </vt:variant>
      <vt:variant>
        <vt:lpwstr/>
      </vt:variant>
      <vt:variant>
        <vt:i4>7995462</vt:i4>
      </vt:variant>
      <vt:variant>
        <vt:i4>14</vt:i4>
      </vt:variant>
      <vt:variant>
        <vt:i4>0</vt:i4>
      </vt:variant>
      <vt:variant>
        <vt:i4>5</vt:i4>
      </vt:variant>
      <vt:variant>
        <vt:lpwstr>mailto:nursing@mnstate.edu</vt:lpwstr>
      </vt:variant>
      <vt:variant>
        <vt:lpwstr/>
      </vt:variant>
      <vt:variant>
        <vt:i4>2359369</vt:i4>
      </vt:variant>
      <vt:variant>
        <vt:i4>11</vt:i4>
      </vt:variant>
      <vt:variant>
        <vt:i4>0</vt:i4>
      </vt:variant>
      <vt:variant>
        <vt:i4>5</vt:i4>
      </vt:variant>
      <vt:variant>
        <vt:lpwstr>mailto:jitendra.singh@mnstate.edu</vt:lpwstr>
      </vt:variant>
      <vt:variant>
        <vt:lpwstr/>
      </vt:variant>
      <vt:variant>
        <vt:i4>3276884</vt:i4>
      </vt:variant>
      <vt:variant>
        <vt:i4>8</vt:i4>
      </vt:variant>
      <vt:variant>
        <vt:i4>0</vt:i4>
      </vt:variant>
      <vt:variant>
        <vt:i4>5</vt:i4>
      </vt:variant>
      <vt:variant>
        <vt:lpwstr>mailto:brandi.sillerud@mnstate.edu</vt:lpwstr>
      </vt:variant>
      <vt:variant>
        <vt:lpwstr/>
      </vt:variant>
      <vt:variant>
        <vt:i4>6094858</vt:i4>
      </vt:variant>
      <vt:variant>
        <vt:i4>3</vt:i4>
      </vt:variant>
      <vt:variant>
        <vt:i4>0</vt:i4>
      </vt:variant>
      <vt:variant>
        <vt:i4>5</vt:i4>
      </vt:variant>
      <vt:variant>
        <vt:lpwstr>https://www.mnstate.edu/graduate/mha/</vt:lpwstr>
      </vt:variant>
      <vt:variant>
        <vt:lpwstr/>
      </vt:variant>
      <vt:variant>
        <vt:i4>6094858</vt:i4>
      </vt:variant>
      <vt:variant>
        <vt:i4>0</vt:i4>
      </vt:variant>
      <vt:variant>
        <vt:i4>0</vt:i4>
      </vt:variant>
      <vt:variant>
        <vt:i4>5</vt:i4>
      </vt:variant>
      <vt:variant>
        <vt:lpwstr>https://www.mnstate.edu/graduate/mha/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MSUM Nursing</dc:creator>
  <cp:keywords/>
  <cp:lastModifiedBy>Stegmaier, Amanda J</cp:lastModifiedBy>
  <cp:revision>52</cp:revision>
  <cp:lastPrinted>2019-05-07T17:01:00Z</cp:lastPrinted>
  <dcterms:created xsi:type="dcterms:W3CDTF">2025-11-21T18:12:00Z</dcterms:created>
  <dcterms:modified xsi:type="dcterms:W3CDTF">2025-11-21T20:28:00Z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da19ea7b-3141-4a76-bf31-7e4f21c4ccef</vt:lpwstr>
  </property>
</Properties>
</file>